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B1" w:rsidRPr="008638E0" w:rsidRDefault="007335B1" w:rsidP="007335B1">
      <w:pPr>
        <w:pStyle w:val="1"/>
        <w:jc w:val="left"/>
        <w:rPr>
          <w:i w:val="0"/>
          <w:sz w:val="28"/>
          <w:szCs w:val="28"/>
          <w:lang w:eastAsia="uk-UA"/>
        </w:rPr>
      </w:pPr>
      <w:bookmarkStart w:id="0" w:name="_Toc49254017"/>
      <w:r w:rsidRPr="008638E0">
        <w:rPr>
          <w:i w:val="0"/>
          <w:sz w:val="28"/>
          <w:szCs w:val="28"/>
          <w:lang w:eastAsia="uk-UA"/>
        </w:rPr>
        <w:t xml:space="preserve">Тихонова Д.С. старший викладач каф. </w:t>
      </w:r>
      <w:proofErr w:type="spellStart"/>
      <w:r w:rsidRPr="008638E0">
        <w:rPr>
          <w:i w:val="0"/>
          <w:sz w:val="28"/>
          <w:szCs w:val="28"/>
          <w:lang w:eastAsia="uk-UA"/>
        </w:rPr>
        <w:t>КПіІВ</w:t>
      </w:r>
      <w:proofErr w:type="spellEnd"/>
      <w:r w:rsidRPr="008638E0">
        <w:rPr>
          <w:i w:val="0"/>
          <w:sz w:val="28"/>
          <w:szCs w:val="28"/>
          <w:lang w:eastAsia="uk-UA"/>
        </w:rPr>
        <w:t>, кандидат юридичних наук</w:t>
      </w:r>
      <w:r w:rsidRPr="008638E0">
        <w:rPr>
          <w:i w:val="0"/>
          <w:sz w:val="28"/>
          <w:szCs w:val="28"/>
          <w:lang w:eastAsia="uk-UA"/>
        </w:rPr>
        <w:br/>
        <w:t>ОЦІНКА ЯКОСТІ НАДАННЯ АДМІНІСТРАТИВНИХ ПОСЛУГ В УКРАЇНІ</w:t>
      </w:r>
      <w:bookmarkEnd w:id="0"/>
    </w:p>
    <w:p w:rsidR="007335B1" w:rsidRPr="0084794C" w:rsidRDefault="007335B1" w:rsidP="007335B1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84794C">
        <w:rPr>
          <w:sz w:val="28"/>
          <w:szCs w:val="28"/>
          <w:lang w:val="uk-UA" w:eastAsia="uk-UA"/>
        </w:rPr>
        <w:t>Останнім часом в Україні одним із найважливіших напрямів діяльності місцевих органів стало надання адміністративних послуг. Як і в будь якій іншій роботі найважливішим критерієм процесу створення адміністративних послуг, а також підвищення якості надання адміністративних послуг є перш за все зацікавленість самого керівництва органу місцевого самоврядування. Слід відзначити, що проблема ефективності роботи управлінсько-адміністративних структур та якості послуг, які вони надають населенню, безпосередньо пов’язана з формуванням позитивної громадської думки щодо влади. Тому дуже важливим є не тільки визначення процесу надання адміністративних послуг органами виконавчої влади, а й побудова моделі механізму, спроможного «запустити» цей процес та спонукати органи виконавчої влади до вирішення широкого кола питань [1].</w:t>
      </w:r>
    </w:p>
    <w:p w:rsidR="007335B1" w:rsidRPr="0084794C" w:rsidRDefault="007335B1" w:rsidP="007335B1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84794C">
        <w:rPr>
          <w:spacing w:val="-1"/>
          <w:sz w:val="28"/>
          <w:szCs w:val="28"/>
          <w:lang w:val="uk-UA" w:eastAsia="uk-UA"/>
        </w:rPr>
        <w:t>На сьогодні в Україні к</w:t>
      </w:r>
      <w:r w:rsidRPr="0084794C">
        <w:rPr>
          <w:sz w:val="28"/>
          <w:szCs w:val="28"/>
          <w:lang w:val="uk-UA" w:eastAsia="uk-UA"/>
        </w:rPr>
        <w:t xml:space="preserve">ритерії оцінки якості надання адміністративних послуг органами державної виконавчої влади та місцевого самоврядування  визначені у Концепції розвитку системи надання адміністративних послуг органами виконавчої влади [2]. Оцінка якості надання послуг це, фактично перевірка діяльності суб’єкта надання адміністративних послуг. </w:t>
      </w:r>
    </w:p>
    <w:p w:rsidR="007335B1" w:rsidRPr="0084794C" w:rsidRDefault="007335B1" w:rsidP="007335B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84794C">
        <w:rPr>
          <w:color w:val="000000"/>
          <w:sz w:val="28"/>
          <w:szCs w:val="28"/>
          <w:lang w:val="uk-UA" w:eastAsia="uk-UA"/>
        </w:rPr>
        <w:t>Таким чином, н</w:t>
      </w:r>
      <w:r w:rsidRPr="0084794C">
        <w:rPr>
          <w:sz w:val="28"/>
          <w:szCs w:val="28"/>
          <w:lang w:val="uk-UA" w:eastAsia="uk-UA"/>
        </w:rPr>
        <w:t>адання приватним (фізичним і юридичним) особам якісних адміністративних послуг є надзвичайно актуальним питанням для органів місцевого самоврядування, коли взаємовідносини між органами публічної влади і приватними особами трансформуються відповідно до європейських вимог і стандартів, де пріоритет надається інтересам особи, а не держави, органи місцевого самоврядування мають налагодити чіткий механізм надання якісних адміністративних послуг. Тому критерії оцінки якості надання адміністративних послуг мають стати правилом, аксіомою для органів місцевого самоврядування в України у спілкуванні з приватними (фізичними і юридичними) особами.</w:t>
      </w:r>
    </w:p>
    <w:p w:rsidR="00867430" w:rsidRPr="007335B1" w:rsidRDefault="007335B1" w:rsidP="007335B1">
      <w:pPr>
        <w:widowControl/>
        <w:tabs>
          <w:tab w:val="left" w:pos="1080"/>
        </w:tabs>
        <w:autoSpaceDE/>
        <w:autoSpaceDN/>
        <w:adjustRightInd/>
        <w:spacing w:line="276" w:lineRule="auto"/>
        <w:ind w:firstLine="709"/>
        <w:jc w:val="both"/>
        <w:rPr>
          <w:lang w:val="uk-UA"/>
        </w:rPr>
      </w:pPr>
      <w:r w:rsidRPr="0084794C">
        <w:rPr>
          <w:b/>
          <w:sz w:val="28"/>
          <w:szCs w:val="28"/>
          <w:lang w:val="uk-UA" w:eastAsia="uk-UA"/>
        </w:rPr>
        <w:t>Література:</w:t>
      </w:r>
      <w:r w:rsidRPr="0084794C">
        <w:rPr>
          <w:iCs/>
          <w:sz w:val="28"/>
          <w:szCs w:val="28"/>
          <w:lang w:val="uk-UA" w:eastAsia="uk-UA"/>
        </w:rPr>
        <w:t xml:space="preserve"> 1. Жуковська А. Ю.</w:t>
      </w:r>
      <w:r w:rsidRPr="0084794C">
        <w:rPr>
          <w:sz w:val="28"/>
          <w:szCs w:val="28"/>
          <w:lang w:val="uk-UA" w:eastAsia="uk-UA"/>
        </w:rPr>
        <w:t xml:space="preserve"> Шляхи підвищення якості адміністративних послуг органів виконавчої влади / А. Ю. Жуковська // Економічний простір. – 2008. – № 19. – С. 82–91. 2. Про схвалення Концепції розвитку системи надання адміністративних послуг органами виконавчої влади : </w:t>
      </w:r>
      <w:r w:rsidRPr="0084794C">
        <w:rPr>
          <w:spacing w:val="-1"/>
          <w:sz w:val="28"/>
          <w:szCs w:val="28"/>
          <w:lang w:val="uk-UA" w:eastAsia="uk-UA"/>
        </w:rPr>
        <w:t xml:space="preserve">розпорядженням Кабінету Міністрів України : від 15 лютого 2006 року, №90-р // </w:t>
      </w:r>
      <w:r w:rsidRPr="0084794C">
        <w:rPr>
          <w:sz w:val="28"/>
          <w:szCs w:val="28"/>
          <w:lang w:val="uk-UA" w:eastAsia="uk-UA"/>
        </w:rPr>
        <w:t>Офіційний вісник України. – 2006. – № 7. – Ст. 376.</w:t>
      </w:r>
    </w:p>
    <w:sectPr w:rsidR="00867430" w:rsidRPr="007335B1" w:rsidSect="008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ｷ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OpenSymbol" w:hAnsi="Times New Roman CYR" w:cs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OpenSymbol" w:hAnsi="Times New Roman CYR" w:cs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OpenSymbol" w:hAnsi="Times New Roman CYR" w:cs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OpenSymbol" w:hAnsi="Times New Roman CYR" w:cs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OpenSymbol" w:hAnsi="Times New Roman CYR" w:cs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OpenSymbol" w:hAnsi="Times New Roman CYR" w:cs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OpenSymbol" w:hAnsi="Times New Roman CYR" w:cs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OpenSymbol" w:hAnsi="Times New Roman CYR" w:cs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OpenSymbol" w:hAnsi="Times New Roman CYR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35B1"/>
    <w:rsid w:val="0000281A"/>
    <w:rsid w:val="00003885"/>
    <w:rsid w:val="00010E47"/>
    <w:rsid w:val="00023986"/>
    <w:rsid w:val="00023D28"/>
    <w:rsid w:val="0003435E"/>
    <w:rsid w:val="000426FA"/>
    <w:rsid w:val="00050A8E"/>
    <w:rsid w:val="000607AA"/>
    <w:rsid w:val="00063C4D"/>
    <w:rsid w:val="000643F4"/>
    <w:rsid w:val="00073DCD"/>
    <w:rsid w:val="00085D40"/>
    <w:rsid w:val="000866A7"/>
    <w:rsid w:val="0009764B"/>
    <w:rsid w:val="000A4B35"/>
    <w:rsid w:val="000A60AD"/>
    <w:rsid w:val="000A6245"/>
    <w:rsid w:val="000A6F0D"/>
    <w:rsid w:val="000B131B"/>
    <w:rsid w:val="000B3FCC"/>
    <w:rsid w:val="000B6ED7"/>
    <w:rsid w:val="000C0248"/>
    <w:rsid w:val="00105FED"/>
    <w:rsid w:val="00111518"/>
    <w:rsid w:val="00114984"/>
    <w:rsid w:val="001233C2"/>
    <w:rsid w:val="001260CA"/>
    <w:rsid w:val="00127D74"/>
    <w:rsid w:val="00135614"/>
    <w:rsid w:val="00136C91"/>
    <w:rsid w:val="001476BD"/>
    <w:rsid w:val="00150541"/>
    <w:rsid w:val="00155986"/>
    <w:rsid w:val="00175D42"/>
    <w:rsid w:val="00176726"/>
    <w:rsid w:val="00177C5F"/>
    <w:rsid w:val="00183CA1"/>
    <w:rsid w:val="001A4E0D"/>
    <w:rsid w:val="001C1699"/>
    <w:rsid w:val="001C1E2D"/>
    <w:rsid w:val="001C6C12"/>
    <w:rsid w:val="001D36EB"/>
    <w:rsid w:val="001D6999"/>
    <w:rsid w:val="001D6EA3"/>
    <w:rsid w:val="001E6BC1"/>
    <w:rsid w:val="00205E5F"/>
    <w:rsid w:val="00233207"/>
    <w:rsid w:val="00233451"/>
    <w:rsid w:val="00235827"/>
    <w:rsid w:val="0024727A"/>
    <w:rsid w:val="00263868"/>
    <w:rsid w:val="00264C00"/>
    <w:rsid w:val="0027219F"/>
    <w:rsid w:val="00284EC8"/>
    <w:rsid w:val="00297D5A"/>
    <w:rsid w:val="002A2DC9"/>
    <w:rsid w:val="002A5CC1"/>
    <w:rsid w:val="002A7E82"/>
    <w:rsid w:val="002B2D1B"/>
    <w:rsid w:val="002B500F"/>
    <w:rsid w:val="002C7610"/>
    <w:rsid w:val="002D2CB6"/>
    <w:rsid w:val="002E77CB"/>
    <w:rsid w:val="002F0121"/>
    <w:rsid w:val="003027AF"/>
    <w:rsid w:val="00306AAB"/>
    <w:rsid w:val="00311D79"/>
    <w:rsid w:val="00314BC1"/>
    <w:rsid w:val="003248E0"/>
    <w:rsid w:val="00332531"/>
    <w:rsid w:val="003329FE"/>
    <w:rsid w:val="003333BE"/>
    <w:rsid w:val="003426E4"/>
    <w:rsid w:val="00346C60"/>
    <w:rsid w:val="00364DFB"/>
    <w:rsid w:val="0037138D"/>
    <w:rsid w:val="003724D1"/>
    <w:rsid w:val="003C1A1A"/>
    <w:rsid w:val="003C2306"/>
    <w:rsid w:val="003C2522"/>
    <w:rsid w:val="003D34A6"/>
    <w:rsid w:val="003D3889"/>
    <w:rsid w:val="003E06B2"/>
    <w:rsid w:val="003E13E3"/>
    <w:rsid w:val="003E2443"/>
    <w:rsid w:val="003F0043"/>
    <w:rsid w:val="003F74FF"/>
    <w:rsid w:val="00400F84"/>
    <w:rsid w:val="0040284A"/>
    <w:rsid w:val="00415B6C"/>
    <w:rsid w:val="004258A1"/>
    <w:rsid w:val="00425947"/>
    <w:rsid w:val="00441D68"/>
    <w:rsid w:val="004442F2"/>
    <w:rsid w:val="00452962"/>
    <w:rsid w:val="00457310"/>
    <w:rsid w:val="00462504"/>
    <w:rsid w:val="004638A4"/>
    <w:rsid w:val="004651A0"/>
    <w:rsid w:val="0047348B"/>
    <w:rsid w:val="0047359B"/>
    <w:rsid w:val="004774CC"/>
    <w:rsid w:val="0048012C"/>
    <w:rsid w:val="00481E1F"/>
    <w:rsid w:val="00487E9B"/>
    <w:rsid w:val="0049042A"/>
    <w:rsid w:val="00493696"/>
    <w:rsid w:val="004946FE"/>
    <w:rsid w:val="004A5415"/>
    <w:rsid w:val="004B11F8"/>
    <w:rsid w:val="004B6B6E"/>
    <w:rsid w:val="004C67A7"/>
    <w:rsid w:val="004D21E1"/>
    <w:rsid w:val="004E6C7C"/>
    <w:rsid w:val="004E6F62"/>
    <w:rsid w:val="004F22E9"/>
    <w:rsid w:val="004F5055"/>
    <w:rsid w:val="0051145F"/>
    <w:rsid w:val="00511B33"/>
    <w:rsid w:val="00524764"/>
    <w:rsid w:val="00526FE6"/>
    <w:rsid w:val="0052758A"/>
    <w:rsid w:val="00534A36"/>
    <w:rsid w:val="005371A9"/>
    <w:rsid w:val="00540AD3"/>
    <w:rsid w:val="00541714"/>
    <w:rsid w:val="00544AFF"/>
    <w:rsid w:val="00553098"/>
    <w:rsid w:val="0055663E"/>
    <w:rsid w:val="00556EE7"/>
    <w:rsid w:val="005575E3"/>
    <w:rsid w:val="00561521"/>
    <w:rsid w:val="00563216"/>
    <w:rsid w:val="00564742"/>
    <w:rsid w:val="00564D64"/>
    <w:rsid w:val="00572D4A"/>
    <w:rsid w:val="00581D97"/>
    <w:rsid w:val="005918D7"/>
    <w:rsid w:val="005A5A61"/>
    <w:rsid w:val="005B3D41"/>
    <w:rsid w:val="005C3AFA"/>
    <w:rsid w:val="005D1634"/>
    <w:rsid w:val="0060192C"/>
    <w:rsid w:val="00606A1F"/>
    <w:rsid w:val="0061733E"/>
    <w:rsid w:val="006206F8"/>
    <w:rsid w:val="00626381"/>
    <w:rsid w:val="00634288"/>
    <w:rsid w:val="00640145"/>
    <w:rsid w:val="00647BDF"/>
    <w:rsid w:val="00660F5D"/>
    <w:rsid w:val="00663ABD"/>
    <w:rsid w:val="00666329"/>
    <w:rsid w:val="00670642"/>
    <w:rsid w:val="006730F1"/>
    <w:rsid w:val="00674F9F"/>
    <w:rsid w:val="0068320F"/>
    <w:rsid w:val="006838AE"/>
    <w:rsid w:val="00685D6A"/>
    <w:rsid w:val="00695167"/>
    <w:rsid w:val="00696A3D"/>
    <w:rsid w:val="006B0FEF"/>
    <w:rsid w:val="006B12F0"/>
    <w:rsid w:val="006C0F93"/>
    <w:rsid w:val="006C342A"/>
    <w:rsid w:val="006C71F6"/>
    <w:rsid w:val="006D2B4F"/>
    <w:rsid w:val="006D2D1A"/>
    <w:rsid w:val="006D50C8"/>
    <w:rsid w:val="006E0D06"/>
    <w:rsid w:val="006E1041"/>
    <w:rsid w:val="006E2705"/>
    <w:rsid w:val="006F33E7"/>
    <w:rsid w:val="006F7ABA"/>
    <w:rsid w:val="00702963"/>
    <w:rsid w:val="00724B72"/>
    <w:rsid w:val="00726AB6"/>
    <w:rsid w:val="00731C53"/>
    <w:rsid w:val="007335B1"/>
    <w:rsid w:val="00734580"/>
    <w:rsid w:val="0074123B"/>
    <w:rsid w:val="007448B1"/>
    <w:rsid w:val="007458B2"/>
    <w:rsid w:val="00753337"/>
    <w:rsid w:val="00762669"/>
    <w:rsid w:val="00776BBE"/>
    <w:rsid w:val="007776F9"/>
    <w:rsid w:val="00790C45"/>
    <w:rsid w:val="007A2183"/>
    <w:rsid w:val="007A2F6B"/>
    <w:rsid w:val="007A3A07"/>
    <w:rsid w:val="007B4B58"/>
    <w:rsid w:val="007D0144"/>
    <w:rsid w:val="007D0AB0"/>
    <w:rsid w:val="007D548D"/>
    <w:rsid w:val="007F100C"/>
    <w:rsid w:val="007F2555"/>
    <w:rsid w:val="00800E92"/>
    <w:rsid w:val="00801242"/>
    <w:rsid w:val="00801D5D"/>
    <w:rsid w:val="00802F82"/>
    <w:rsid w:val="00816E13"/>
    <w:rsid w:val="008329F4"/>
    <w:rsid w:val="00836A6B"/>
    <w:rsid w:val="008510F8"/>
    <w:rsid w:val="00861953"/>
    <w:rsid w:val="00863999"/>
    <w:rsid w:val="00867430"/>
    <w:rsid w:val="00872DB3"/>
    <w:rsid w:val="008817B2"/>
    <w:rsid w:val="00885137"/>
    <w:rsid w:val="0089378F"/>
    <w:rsid w:val="008A4A2C"/>
    <w:rsid w:val="008B176F"/>
    <w:rsid w:val="008B3AF6"/>
    <w:rsid w:val="008C068C"/>
    <w:rsid w:val="008C0C71"/>
    <w:rsid w:val="008D7ADC"/>
    <w:rsid w:val="008E0D52"/>
    <w:rsid w:val="008E1E9D"/>
    <w:rsid w:val="008E272D"/>
    <w:rsid w:val="008F3B66"/>
    <w:rsid w:val="009005AA"/>
    <w:rsid w:val="0090746C"/>
    <w:rsid w:val="00913802"/>
    <w:rsid w:val="0091432C"/>
    <w:rsid w:val="009233FA"/>
    <w:rsid w:val="00931967"/>
    <w:rsid w:val="00932B1B"/>
    <w:rsid w:val="00945925"/>
    <w:rsid w:val="0096597D"/>
    <w:rsid w:val="009702B3"/>
    <w:rsid w:val="009714D4"/>
    <w:rsid w:val="009729EA"/>
    <w:rsid w:val="009750F2"/>
    <w:rsid w:val="009778C7"/>
    <w:rsid w:val="009815CE"/>
    <w:rsid w:val="00992B6E"/>
    <w:rsid w:val="00995415"/>
    <w:rsid w:val="009A10EE"/>
    <w:rsid w:val="009A46F5"/>
    <w:rsid w:val="009A7BF6"/>
    <w:rsid w:val="009B1192"/>
    <w:rsid w:val="009B434C"/>
    <w:rsid w:val="009C07AB"/>
    <w:rsid w:val="009C6AAF"/>
    <w:rsid w:val="009E3DBF"/>
    <w:rsid w:val="009E3E1B"/>
    <w:rsid w:val="009E7259"/>
    <w:rsid w:val="00A11620"/>
    <w:rsid w:val="00A12C0A"/>
    <w:rsid w:val="00A25158"/>
    <w:rsid w:val="00A32305"/>
    <w:rsid w:val="00A33DF4"/>
    <w:rsid w:val="00A44579"/>
    <w:rsid w:val="00A4727B"/>
    <w:rsid w:val="00A558C6"/>
    <w:rsid w:val="00A71526"/>
    <w:rsid w:val="00A72E87"/>
    <w:rsid w:val="00A919FF"/>
    <w:rsid w:val="00A91BB1"/>
    <w:rsid w:val="00A942EA"/>
    <w:rsid w:val="00AA73F1"/>
    <w:rsid w:val="00AA7917"/>
    <w:rsid w:val="00AB11F3"/>
    <w:rsid w:val="00AB2DDA"/>
    <w:rsid w:val="00AB4432"/>
    <w:rsid w:val="00AB5103"/>
    <w:rsid w:val="00AC23AF"/>
    <w:rsid w:val="00AD5DD8"/>
    <w:rsid w:val="00AD72FC"/>
    <w:rsid w:val="00AE50AD"/>
    <w:rsid w:val="00AF10A1"/>
    <w:rsid w:val="00AF5FC4"/>
    <w:rsid w:val="00B00925"/>
    <w:rsid w:val="00B01DB3"/>
    <w:rsid w:val="00B25F66"/>
    <w:rsid w:val="00B34495"/>
    <w:rsid w:val="00B34FED"/>
    <w:rsid w:val="00B35152"/>
    <w:rsid w:val="00B355FC"/>
    <w:rsid w:val="00B409AD"/>
    <w:rsid w:val="00B5180F"/>
    <w:rsid w:val="00B632A5"/>
    <w:rsid w:val="00B847B4"/>
    <w:rsid w:val="00B9056C"/>
    <w:rsid w:val="00BA09D1"/>
    <w:rsid w:val="00BA2A97"/>
    <w:rsid w:val="00BA4BC8"/>
    <w:rsid w:val="00BB2EC6"/>
    <w:rsid w:val="00BB46BE"/>
    <w:rsid w:val="00BD4D3B"/>
    <w:rsid w:val="00BD6369"/>
    <w:rsid w:val="00BD7402"/>
    <w:rsid w:val="00BE1A2F"/>
    <w:rsid w:val="00BF0EC3"/>
    <w:rsid w:val="00BF25BE"/>
    <w:rsid w:val="00BF59C5"/>
    <w:rsid w:val="00BF66AE"/>
    <w:rsid w:val="00C00380"/>
    <w:rsid w:val="00C0107D"/>
    <w:rsid w:val="00C016B6"/>
    <w:rsid w:val="00C02A0A"/>
    <w:rsid w:val="00C034B8"/>
    <w:rsid w:val="00C043EC"/>
    <w:rsid w:val="00C04D57"/>
    <w:rsid w:val="00C14E6C"/>
    <w:rsid w:val="00C401C9"/>
    <w:rsid w:val="00C40878"/>
    <w:rsid w:val="00C4297D"/>
    <w:rsid w:val="00C50F70"/>
    <w:rsid w:val="00C73164"/>
    <w:rsid w:val="00C85FC8"/>
    <w:rsid w:val="00C94FC3"/>
    <w:rsid w:val="00C9720B"/>
    <w:rsid w:val="00CB194A"/>
    <w:rsid w:val="00CC27FF"/>
    <w:rsid w:val="00CC42D7"/>
    <w:rsid w:val="00CC5E1E"/>
    <w:rsid w:val="00CD1A23"/>
    <w:rsid w:val="00CD32E7"/>
    <w:rsid w:val="00CD4D11"/>
    <w:rsid w:val="00CE35DE"/>
    <w:rsid w:val="00CF384B"/>
    <w:rsid w:val="00CF7AA1"/>
    <w:rsid w:val="00D04A47"/>
    <w:rsid w:val="00D17792"/>
    <w:rsid w:val="00D31079"/>
    <w:rsid w:val="00D328C3"/>
    <w:rsid w:val="00D33C94"/>
    <w:rsid w:val="00D35E49"/>
    <w:rsid w:val="00D514B5"/>
    <w:rsid w:val="00D525A4"/>
    <w:rsid w:val="00D5269D"/>
    <w:rsid w:val="00D57238"/>
    <w:rsid w:val="00D61528"/>
    <w:rsid w:val="00D617EA"/>
    <w:rsid w:val="00D61E5F"/>
    <w:rsid w:val="00D636F8"/>
    <w:rsid w:val="00D743A3"/>
    <w:rsid w:val="00D74EBF"/>
    <w:rsid w:val="00D9086C"/>
    <w:rsid w:val="00D959F5"/>
    <w:rsid w:val="00DA0401"/>
    <w:rsid w:val="00DA0EC5"/>
    <w:rsid w:val="00DA337F"/>
    <w:rsid w:val="00DA5FCC"/>
    <w:rsid w:val="00DB2B8D"/>
    <w:rsid w:val="00DC0149"/>
    <w:rsid w:val="00DC0346"/>
    <w:rsid w:val="00DD29EC"/>
    <w:rsid w:val="00E02909"/>
    <w:rsid w:val="00E04338"/>
    <w:rsid w:val="00E10AEB"/>
    <w:rsid w:val="00E11B1B"/>
    <w:rsid w:val="00E3331C"/>
    <w:rsid w:val="00E34828"/>
    <w:rsid w:val="00E37652"/>
    <w:rsid w:val="00E4035F"/>
    <w:rsid w:val="00E409F6"/>
    <w:rsid w:val="00E42A15"/>
    <w:rsid w:val="00E42B62"/>
    <w:rsid w:val="00E4446E"/>
    <w:rsid w:val="00E44AC6"/>
    <w:rsid w:val="00E50370"/>
    <w:rsid w:val="00E520E7"/>
    <w:rsid w:val="00E579CB"/>
    <w:rsid w:val="00E74674"/>
    <w:rsid w:val="00E8534B"/>
    <w:rsid w:val="00E857BC"/>
    <w:rsid w:val="00E95B44"/>
    <w:rsid w:val="00EA1553"/>
    <w:rsid w:val="00EB30A3"/>
    <w:rsid w:val="00EB3805"/>
    <w:rsid w:val="00ED06C9"/>
    <w:rsid w:val="00ED2B53"/>
    <w:rsid w:val="00ED3DFB"/>
    <w:rsid w:val="00ED6F8C"/>
    <w:rsid w:val="00EE00D8"/>
    <w:rsid w:val="00EF4E34"/>
    <w:rsid w:val="00F013DC"/>
    <w:rsid w:val="00F032DE"/>
    <w:rsid w:val="00F03413"/>
    <w:rsid w:val="00F104F3"/>
    <w:rsid w:val="00F111A5"/>
    <w:rsid w:val="00F17937"/>
    <w:rsid w:val="00F17AF1"/>
    <w:rsid w:val="00F207B6"/>
    <w:rsid w:val="00F20F99"/>
    <w:rsid w:val="00F2576C"/>
    <w:rsid w:val="00F43092"/>
    <w:rsid w:val="00F549FD"/>
    <w:rsid w:val="00F5574E"/>
    <w:rsid w:val="00F6012C"/>
    <w:rsid w:val="00F6089D"/>
    <w:rsid w:val="00F64B9C"/>
    <w:rsid w:val="00F64D5D"/>
    <w:rsid w:val="00F728B0"/>
    <w:rsid w:val="00F734F5"/>
    <w:rsid w:val="00F762BD"/>
    <w:rsid w:val="00F82A80"/>
    <w:rsid w:val="00F8398E"/>
    <w:rsid w:val="00F919C3"/>
    <w:rsid w:val="00F96198"/>
    <w:rsid w:val="00FB7F66"/>
    <w:rsid w:val="00FC3D25"/>
    <w:rsid w:val="00FC722A"/>
    <w:rsid w:val="00FC7EAD"/>
    <w:rsid w:val="00FD4852"/>
    <w:rsid w:val="00FD4D3B"/>
    <w:rsid w:val="00FE7C68"/>
    <w:rsid w:val="00FF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B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35B1"/>
    <w:pPr>
      <w:keepNext/>
      <w:jc w:val="center"/>
      <w:outlineLvl w:val="0"/>
    </w:pPr>
    <w:rPr>
      <w:b/>
      <w:bCs/>
      <w:i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5B1"/>
    <w:rPr>
      <w:rFonts w:ascii="Times New Roman" w:eastAsia="Times New Roman" w:hAnsi="Times New Roman" w:cs="Times New Roman"/>
      <w:b/>
      <w:bCs/>
      <w:i/>
      <w:kern w:val="32"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2021-05-26T07:15:00Z</dcterms:created>
  <dcterms:modified xsi:type="dcterms:W3CDTF">2021-05-26T07:20:00Z</dcterms:modified>
</cp:coreProperties>
</file>