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AE" w:rsidRPr="006209ED" w:rsidRDefault="00CB72AE" w:rsidP="00CB72AE">
      <w:pPr>
        <w:pStyle w:val="HTML"/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09ED">
        <w:rPr>
          <w:rFonts w:ascii="Times New Roman" w:hAnsi="Times New Roman"/>
          <w:b/>
          <w:sz w:val="28"/>
          <w:szCs w:val="28"/>
          <w:lang w:val="uk-UA"/>
        </w:rPr>
        <w:t>Ємець І.В.</w:t>
      </w:r>
    </w:p>
    <w:p w:rsidR="00CB72AE" w:rsidRPr="006209ED" w:rsidRDefault="00CB72AE" w:rsidP="00CB72AE">
      <w:pPr>
        <w:pStyle w:val="HTML"/>
        <w:shd w:val="clear" w:color="auto" w:fill="FFFFFF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209ED">
        <w:rPr>
          <w:rFonts w:ascii="Times New Roman" w:hAnsi="Times New Roman"/>
          <w:b/>
          <w:sz w:val="28"/>
          <w:szCs w:val="28"/>
          <w:lang w:val="uk-UA"/>
        </w:rPr>
        <w:t>ВПРОВАДЖЕННЯ СУЧАСНИХ МОТИВАЦІЙНИХ ТЕХНОЛОГІЙ НАВЧАННЯ</w:t>
      </w:r>
    </w:p>
    <w:p w:rsidR="00CB72AE" w:rsidRPr="00B207DB" w:rsidRDefault="00CB72AE" w:rsidP="00CB72AE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Реформування системи освіти України </w:t>
      </w:r>
      <w:r w:rsidRPr="00B207DB">
        <w:rPr>
          <w:sz w:val="28"/>
          <w:szCs w:val="28"/>
          <w:lang w:val="uk-UA"/>
        </w:rPr>
        <w:t xml:space="preserve">потребує </w:t>
      </w:r>
      <w:r>
        <w:rPr>
          <w:sz w:val="28"/>
          <w:szCs w:val="28"/>
          <w:lang w:val="uk-UA"/>
        </w:rPr>
        <w:t xml:space="preserve">пошуку, </w:t>
      </w:r>
      <w:r w:rsidRPr="00B207DB">
        <w:rPr>
          <w:sz w:val="28"/>
          <w:szCs w:val="28"/>
          <w:lang w:val="uk-UA"/>
        </w:rPr>
        <w:t xml:space="preserve">впровадження </w:t>
      </w:r>
      <w:r>
        <w:rPr>
          <w:sz w:val="28"/>
          <w:szCs w:val="28"/>
          <w:lang w:val="uk-UA"/>
        </w:rPr>
        <w:t xml:space="preserve">та комплексного застосування мотиваційних технологій з метою реалізації нової </w:t>
      </w:r>
      <w:r w:rsidRPr="00B207DB">
        <w:rPr>
          <w:sz w:val="28"/>
          <w:szCs w:val="28"/>
          <w:lang w:val="uk-UA"/>
        </w:rPr>
        <w:t xml:space="preserve">освітньої політики </w:t>
      </w:r>
      <w:r>
        <w:rPr>
          <w:sz w:val="28"/>
          <w:szCs w:val="28"/>
          <w:lang w:val="uk-UA"/>
        </w:rPr>
        <w:t xml:space="preserve">професійної підготовки фахівців. </w:t>
      </w:r>
      <w:r w:rsidRPr="00783C84">
        <w:rPr>
          <w:sz w:val="28"/>
          <w:szCs w:val="28"/>
          <w:lang w:val="uk-UA"/>
        </w:rPr>
        <w:t>Відповідно до Закону України «Про освіту</w:t>
      </w:r>
      <w:r>
        <w:rPr>
          <w:sz w:val="28"/>
          <w:szCs w:val="28"/>
          <w:lang w:val="uk-UA"/>
        </w:rPr>
        <w:t xml:space="preserve">», </w:t>
      </w:r>
      <w:r w:rsidRPr="00783C84">
        <w:rPr>
          <w:color w:val="000000"/>
          <w:sz w:val="28"/>
          <w:szCs w:val="28"/>
          <w:lang w:val="uk-UA"/>
        </w:rPr>
        <w:t>метою вищої освіти є здобуття особо</w:t>
      </w:r>
      <w:r>
        <w:rPr>
          <w:color w:val="000000"/>
          <w:sz w:val="28"/>
          <w:szCs w:val="28"/>
          <w:lang w:val="uk-UA"/>
        </w:rPr>
        <w:t>ю високого рівня наукових та</w:t>
      </w:r>
      <w:r w:rsidRPr="00783C84">
        <w:rPr>
          <w:color w:val="000000"/>
          <w:sz w:val="28"/>
          <w:szCs w:val="28"/>
          <w:lang w:val="uk-UA"/>
        </w:rPr>
        <w:t xml:space="preserve"> творчих мистецьких, професійн</w:t>
      </w:r>
      <w:r>
        <w:rPr>
          <w:color w:val="000000"/>
          <w:sz w:val="28"/>
          <w:szCs w:val="28"/>
          <w:lang w:val="uk-UA"/>
        </w:rPr>
        <w:t>их і загальних компетентностей. Для забезпечення досягнення цієї мети необхідно в</w:t>
      </w:r>
      <w:r w:rsidRPr="00783C84">
        <w:rPr>
          <w:sz w:val="28"/>
          <w:szCs w:val="28"/>
          <w:lang w:val="uk-UA"/>
        </w:rPr>
        <w:t>проваджувати в навчальний процес такі технології, що формують та підвищують</w:t>
      </w:r>
      <w:r w:rsidRPr="00B207DB">
        <w:rPr>
          <w:sz w:val="28"/>
          <w:szCs w:val="28"/>
          <w:lang w:val="uk-UA"/>
        </w:rPr>
        <w:t xml:space="preserve"> рівень мотивацію студентів як основу будь-якої діяльності.</w:t>
      </w:r>
      <w:r>
        <w:rPr>
          <w:sz w:val="28"/>
          <w:szCs w:val="28"/>
          <w:lang w:val="uk-UA"/>
        </w:rPr>
        <w:t xml:space="preserve"> На нашу думку, застосування інноваційних технологій, методів та прийомів навчання дозволить активізувати навчально-пізнавальну діяльність студентів та підтримувати  поточну навчальну мотивацію студентів. </w:t>
      </w:r>
    </w:p>
    <w:p w:rsidR="00CB72AE" w:rsidRDefault="00CB72AE" w:rsidP="00CB72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Вивченням питання навчальної мотивації займалися вчені І. </w:t>
      </w:r>
      <w:proofErr w:type="spellStart"/>
      <w:r w:rsidRPr="00B27417">
        <w:rPr>
          <w:sz w:val="28"/>
          <w:szCs w:val="28"/>
          <w:lang w:val="uk-UA"/>
        </w:rPr>
        <w:t>Вартанова</w:t>
      </w:r>
      <w:proofErr w:type="spellEnd"/>
      <w:r>
        <w:rPr>
          <w:sz w:val="28"/>
          <w:szCs w:val="28"/>
          <w:lang w:val="uk-UA"/>
        </w:rPr>
        <w:t>, В. Давидов</w:t>
      </w:r>
      <w:r w:rsidRPr="00B27417">
        <w:rPr>
          <w:sz w:val="28"/>
          <w:szCs w:val="28"/>
          <w:lang w:val="uk-UA"/>
        </w:rPr>
        <w:t>, Є.</w:t>
      </w:r>
      <w:r>
        <w:rPr>
          <w:sz w:val="28"/>
          <w:szCs w:val="28"/>
          <w:lang w:val="uk-UA"/>
        </w:rPr>
        <w:t> </w:t>
      </w:r>
      <w:r w:rsidRPr="00B27417">
        <w:rPr>
          <w:sz w:val="28"/>
          <w:szCs w:val="28"/>
          <w:lang w:val="uk-UA"/>
        </w:rPr>
        <w:t xml:space="preserve">Ільїн, </w:t>
      </w:r>
      <w:r>
        <w:rPr>
          <w:sz w:val="28"/>
          <w:szCs w:val="28"/>
          <w:lang w:val="uk-UA"/>
        </w:rPr>
        <w:t>А. </w:t>
      </w:r>
      <w:r w:rsidRPr="00B27417">
        <w:rPr>
          <w:sz w:val="28"/>
          <w:szCs w:val="28"/>
          <w:lang w:val="uk-UA"/>
        </w:rPr>
        <w:t xml:space="preserve">Маркова, </w:t>
      </w:r>
      <w:r>
        <w:rPr>
          <w:sz w:val="28"/>
          <w:szCs w:val="28"/>
          <w:lang w:val="uk-UA"/>
        </w:rPr>
        <w:t>В. Моргун</w:t>
      </w:r>
      <w:r w:rsidRPr="00B274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А. </w:t>
      </w:r>
      <w:r w:rsidRPr="00B27417">
        <w:rPr>
          <w:sz w:val="28"/>
          <w:szCs w:val="28"/>
          <w:lang w:val="uk-UA"/>
        </w:rPr>
        <w:t xml:space="preserve">Орлов, </w:t>
      </w:r>
      <w:r>
        <w:rPr>
          <w:sz w:val="28"/>
          <w:szCs w:val="28"/>
          <w:lang w:val="uk-UA"/>
        </w:rPr>
        <w:t>Л. </w:t>
      </w:r>
      <w:proofErr w:type="spellStart"/>
      <w:r w:rsidRPr="00B27417">
        <w:rPr>
          <w:sz w:val="28"/>
          <w:szCs w:val="28"/>
          <w:lang w:val="uk-UA"/>
        </w:rPr>
        <w:t>Фрідман</w:t>
      </w:r>
      <w:proofErr w:type="spellEnd"/>
      <w:r w:rsidRPr="00B27417">
        <w:rPr>
          <w:sz w:val="28"/>
          <w:szCs w:val="28"/>
          <w:lang w:val="uk-UA"/>
        </w:rPr>
        <w:t xml:space="preserve"> та </w:t>
      </w:r>
      <w:proofErr w:type="spellStart"/>
      <w:r w:rsidRPr="00B27417">
        <w:rPr>
          <w:sz w:val="28"/>
          <w:szCs w:val="28"/>
          <w:lang w:val="uk-UA"/>
        </w:rPr>
        <w:t>ін</w:t>
      </w:r>
      <w:proofErr w:type="spellEnd"/>
      <w:r w:rsidRPr="00B27417">
        <w:rPr>
          <w:sz w:val="28"/>
          <w:szCs w:val="28"/>
          <w:lang w:val="uk-UA"/>
        </w:rPr>
        <w:t xml:space="preserve">; дослідженню мотивації навчально-професійної діяльності студентів присвятили свої роботи </w:t>
      </w:r>
      <w:r>
        <w:rPr>
          <w:sz w:val="28"/>
          <w:szCs w:val="28"/>
          <w:lang w:val="uk-UA"/>
        </w:rPr>
        <w:t>Н. </w:t>
      </w:r>
      <w:proofErr w:type="spellStart"/>
      <w:r w:rsidRPr="00B27417">
        <w:rPr>
          <w:sz w:val="28"/>
          <w:szCs w:val="28"/>
          <w:lang w:val="uk-UA"/>
        </w:rPr>
        <w:t>Бакшаєва</w:t>
      </w:r>
      <w:proofErr w:type="spellEnd"/>
      <w:r w:rsidRPr="00B274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А. </w:t>
      </w:r>
      <w:r w:rsidRPr="00B27417">
        <w:rPr>
          <w:sz w:val="28"/>
          <w:szCs w:val="28"/>
          <w:lang w:val="uk-UA"/>
        </w:rPr>
        <w:t xml:space="preserve">Вербицький, </w:t>
      </w:r>
      <w:r>
        <w:rPr>
          <w:sz w:val="28"/>
          <w:szCs w:val="28"/>
          <w:lang w:val="uk-UA"/>
        </w:rPr>
        <w:t>М. </w:t>
      </w:r>
      <w:proofErr w:type="spellStart"/>
      <w:r w:rsidRPr="00B27417">
        <w:rPr>
          <w:sz w:val="28"/>
          <w:szCs w:val="28"/>
          <w:lang w:val="uk-UA"/>
        </w:rPr>
        <w:t>Д’яченко</w:t>
      </w:r>
      <w:proofErr w:type="spellEnd"/>
      <w:r w:rsidRPr="00B274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Л. </w:t>
      </w:r>
      <w:proofErr w:type="spellStart"/>
      <w:r w:rsidRPr="00B27417">
        <w:rPr>
          <w:sz w:val="28"/>
          <w:szCs w:val="28"/>
          <w:lang w:val="uk-UA"/>
        </w:rPr>
        <w:t>Ітельсон</w:t>
      </w:r>
      <w:proofErr w:type="spellEnd"/>
      <w:r w:rsidRPr="00B274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А. </w:t>
      </w:r>
      <w:proofErr w:type="spellStart"/>
      <w:r w:rsidRPr="00B27417">
        <w:rPr>
          <w:sz w:val="28"/>
          <w:szCs w:val="28"/>
          <w:lang w:val="uk-UA"/>
        </w:rPr>
        <w:t>Реан</w:t>
      </w:r>
      <w:proofErr w:type="spellEnd"/>
      <w:r w:rsidRPr="00B2741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Л. </w:t>
      </w:r>
      <w:proofErr w:type="spellStart"/>
      <w:r w:rsidRPr="00B27417">
        <w:rPr>
          <w:sz w:val="28"/>
          <w:szCs w:val="28"/>
          <w:lang w:val="uk-UA"/>
        </w:rPr>
        <w:t>Урванцев</w:t>
      </w:r>
      <w:proofErr w:type="spellEnd"/>
      <w:r w:rsidRPr="00B27417">
        <w:rPr>
          <w:sz w:val="28"/>
          <w:szCs w:val="28"/>
          <w:lang w:val="uk-UA"/>
        </w:rPr>
        <w:t xml:space="preserve"> та інші науковці.</w:t>
      </w:r>
      <w:r>
        <w:rPr>
          <w:sz w:val="28"/>
          <w:szCs w:val="28"/>
          <w:lang w:val="uk-UA"/>
        </w:rPr>
        <w:t xml:space="preserve"> В своїх роботах, В. </w:t>
      </w:r>
      <w:r w:rsidRPr="00B207DB">
        <w:rPr>
          <w:sz w:val="28"/>
          <w:szCs w:val="28"/>
          <w:lang w:val="uk-UA"/>
        </w:rPr>
        <w:t>Сухомлинський стверджував</w:t>
      </w:r>
      <w:r>
        <w:rPr>
          <w:sz w:val="28"/>
          <w:szCs w:val="28"/>
          <w:lang w:val="uk-UA"/>
        </w:rPr>
        <w:t>, що у</w:t>
      </w:r>
      <w:r w:rsidRPr="00B207DB">
        <w:rPr>
          <w:sz w:val="28"/>
          <w:szCs w:val="28"/>
          <w:lang w:val="uk-UA"/>
        </w:rPr>
        <w:t>сі задуми, уся</w:t>
      </w:r>
      <w:r>
        <w:rPr>
          <w:sz w:val="28"/>
          <w:szCs w:val="28"/>
          <w:lang w:val="uk-UA"/>
        </w:rPr>
        <w:t>кі</w:t>
      </w:r>
      <w:r w:rsidRPr="00B207DB">
        <w:rPr>
          <w:sz w:val="28"/>
          <w:szCs w:val="28"/>
          <w:lang w:val="uk-UA"/>
        </w:rPr>
        <w:t xml:space="preserve"> пошуки </w:t>
      </w:r>
      <w:r>
        <w:rPr>
          <w:sz w:val="28"/>
          <w:szCs w:val="28"/>
          <w:lang w:val="uk-UA"/>
        </w:rPr>
        <w:t xml:space="preserve">та будови </w:t>
      </w:r>
      <w:r w:rsidRPr="00B207DB">
        <w:rPr>
          <w:sz w:val="28"/>
          <w:szCs w:val="28"/>
          <w:lang w:val="uk-UA"/>
        </w:rPr>
        <w:t>перетворюються на пор</w:t>
      </w:r>
      <w:r>
        <w:rPr>
          <w:sz w:val="28"/>
          <w:szCs w:val="28"/>
          <w:lang w:val="uk-UA"/>
        </w:rPr>
        <w:t>ох, якщо учень не бажає вчитися</w:t>
      </w:r>
      <w:r w:rsidRPr="00B207DB">
        <w:rPr>
          <w:sz w:val="28"/>
          <w:szCs w:val="28"/>
          <w:lang w:val="uk-UA"/>
        </w:rPr>
        <w:t>.</w:t>
      </w:r>
    </w:p>
    <w:p w:rsidR="00CB72AE" w:rsidRDefault="00CB72AE" w:rsidP="00CB72AE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визначення мотивації студентів нами здійснений педагогічний експеримент. Дослідження проведено серед студентів першого курсу групи К-01</w:t>
      </w:r>
      <w:r w:rsidRPr="00B207DB">
        <w:rPr>
          <w:sz w:val="28"/>
          <w:szCs w:val="28"/>
          <w:lang w:val="uk-UA"/>
        </w:rPr>
        <w:t xml:space="preserve"> спеціальності </w:t>
      </w:r>
      <w:proofErr w:type="spellStart"/>
      <w:r w:rsidRPr="00B207DB">
        <w:rPr>
          <w:sz w:val="28"/>
          <w:szCs w:val="28"/>
          <w:lang w:val="uk-UA"/>
        </w:rPr>
        <w:t>“Комп’ютерна</w:t>
      </w:r>
      <w:proofErr w:type="spellEnd"/>
      <w:r w:rsidRPr="00B207DB">
        <w:rPr>
          <w:sz w:val="28"/>
          <w:szCs w:val="28"/>
          <w:lang w:val="uk-UA"/>
        </w:rPr>
        <w:t xml:space="preserve"> </w:t>
      </w:r>
      <w:proofErr w:type="spellStart"/>
      <w:r w:rsidRPr="00B207DB">
        <w:rPr>
          <w:sz w:val="28"/>
          <w:szCs w:val="28"/>
          <w:lang w:val="uk-UA"/>
        </w:rPr>
        <w:t>інженерія”</w:t>
      </w:r>
      <w:proofErr w:type="spellEnd"/>
      <w:r>
        <w:rPr>
          <w:sz w:val="28"/>
          <w:szCs w:val="28"/>
          <w:lang w:val="uk-UA"/>
        </w:rPr>
        <w:t xml:space="preserve"> у закладі вищої освіти ХК </w:t>
      </w:r>
      <w:proofErr w:type="spellStart"/>
      <w:r>
        <w:rPr>
          <w:sz w:val="28"/>
          <w:szCs w:val="28"/>
          <w:lang w:val="uk-UA"/>
        </w:rPr>
        <w:t>ДУТ</w:t>
      </w:r>
      <w:proofErr w:type="spellEnd"/>
      <w:r>
        <w:rPr>
          <w:sz w:val="28"/>
          <w:szCs w:val="28"/>
          <w:lang w:val="uk-UA"/>
        </w:rPr>
        <w:t xml:space="preserve">. </w:t>
      </w:r>
      <w:r w:rsidRPr="00B207DB">
        <w:rPr>
          <w:sz w:val="28"/>
          <w:szCs w:val="28"/>
          <w:lang w:val="uk-UA"/>
        </w:rPr>
        <w:t xml:space="preserve">В експерименті </w:t>
      </w:r>
      <w:r>
        <w:rPr>
          <w:sz w:val="28"/>
          <w:szCs w:val="28"/>
          <w:lang w:val="uk-UA"/>
        </w:rPr>
        <w:t xml:space="preserve">прийняли участь </w:t>
      </w:r>
      <w:r w:rsidRPr="00B207DB">
        <w:rPr>
          <w:sz w:val="28"/>
          <w:szCs w:val="28"/>
          <w:lang w:val="uk-UA"/>
        </w:rPr>
        <w:t>23 студенти</w:t>
      </w:r>
      <w:r>
        <w:rPr>
          <w:sz w:val="28"/>
          <w:szCs w:val="28"/>
          <w:lang w:val="uk-UA"/>
        </w:rPr>
        <w:t>. Для визначення показників мотивації у групі проведено анкетування, в ході якого кожен студент відповів на 12 питань на виявлення переважаючого виду спонукання до дії. За результатами дослідження визначено, що у 86% студентів переважає внутрішня мотивація, у 14% – зовнішня. Отримані результати свідчать проте, що у студентів першого курсу переважає внутрішня мотивація тобто їх активна начальна діяльність на уроці обумовлена не</w:t>
      </w:r>
      <w:r w:rsidRPr="007250F7">
        <w:rPr>
          <w:sz w:val="28"/>
          <w:szCs w:val="28"/>
          <w:lang w:val="uk-UA"/>
        </w:rPr>
        <w:t xml:space="preserve"> зовнішніми обставинами (покаранням, отриманням негативної оцінки та інше), а самим змістом діяльності.</w:t>
      </w:r>
      <w:r>
        <w:rPr>
          <w:lang w:val="uk-UA"/>
        </w:rPr>
        <w:t xml:space="preserve"> </w:t>
      </w:r>
      <w:r w:rsidRPr="007250F7">
        <w:rPr>
          <w:sz w:val="28"/>
          <w:szCs w:val="28"/>
          <w:lang w:val="uk-UA"/>
        </w:rPr>
        <w:t xml:space="preserve">Більшість студентів усвідомлюють потребу </w:t>
      </w:r>
      <w:r>
        <w:rPr>
          <w:sz w:val="28"/>
          <w:szCs w:val="28"/>
          <w:lang w:val="uk-UA"/>
        </w:rPr>
        <w:t xml:space="preserve">активної роботи на уроці з метою отримання якісних знань та умінь необхідних для майбутньої професійної діяльності. </w:t>
      </w:r>
    </w:p>
    <w:p w:rsidR="00CB72AE" w:rsidRPr="00C71C42" w:rsidRDefault="00CB72AE" w:rsidP="00CB72AE">
      <w:pPr>
        <w:shd w:val="clear" w:color="auto" w:fill="FFFFFF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Подальше експериментальне дослідження було спрямовано на реалізацію інноваційних технологій навчання та реалізацію поточної мотивації навчальної діяльності студентів. </w:t>
      </w:r>
      <w:r w:rsidRPr="00B207DB">
        <w:rPr>
          <w:sz w:val="28"/>
          <w:szCs w:val="28"/>
          <w:lang w:val="uk-UA"/>
        </w:rPr>
        <w:t>Як показал</w:t>
      </w:r>
      <w:r>
        <w:rPr>
          <w:sz w:val="28"/>
          <w:szCs w:val="28"/>
          <w:lang w:val="uk-UA"/>
        </w:rPr>
        <w:t>и</w:t>
      </w:r>
      <w:r w:rsidRPr="00B207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результати </w:t>
      </w:r>
      <w:r w:rsidRPr="00B207DB">
        <w:rPr>
          <w:sz w:val="28"/>
          <w:szCs w:val="28"/>
          <w:lang w:val="uk-UA"/>
        </w:rPr>
        <w:t xml:space="preserve">дослідження, якісна </w:t>
      </w:r>
      <w:r w:rsidRPr="00C71C42">
        <w:rPr>
          <w:sz w:val="28"/>
          <w:szCs w:val="28"/>
          <w:lang w:val="uk-UA"/>
        </w:rPr>
        <w:t xml:space="preserve">успішність </w:t>
      </w:r>
      <w:r>
        <w:rPr>
          <w:sz w:val="28"/>
          <w:szCs w:val="28"/>
          <w:lang w:val="uk-UA"/>
        </w:rPr>
        <w:t xml:space="preserve">студентів </w:t>
      </w:r>
      <w:r w:rsidRPr="00C71C42">
        <w:rPr>
          <w:sz w:val="28"/>
          <w:szCs w:val="28"/>
          <w:lang w:val="uk-UA"/>
        </w:rPr>
        <w:t xml:space="preserve">першого курсу спеціальності </w:t>
      </w:r>
      <w:proofErr w:type="spellStart"/>
      <w:r w:rsidRPr="00C71C42">
        <w:rPr>
          <w:sz w:val="28"/>
          <w:szCs w:val="28"/>
          <w:lang w:val="uk-UA"/>
        </w:rPr>
        <w:t>“Комп’ютерна</w:t>
      </w:r>
      <w:proofErr w:type="spellEnd"/>
      <w:r w:rsidRPr="00C71C42">
        <w:rPr>
          <w:sz w:val="28"/>
          <w:szCs w:val="28"/>
          <w:lang w:val="uk-UA"/>
        </w:rPr>
        <w:t xml:space="preserve"> </w:t>
      </w:r>
      <w:proofErr w:type="spellStart"/>
      <w:r w:rsidRPr="00C71C42">
        <w:rPr>
          <w:sz w:val="28"/>
          <w:szCs w:val="28"/>
          <w:lang w:val="uk-UA"/>
        </w:rPr>
        <w:t>інженерія”</w:t>
      </w:r>
      <w:proofErr w:type="spellEnd"/>
      <w:r w:rsidRPr="00C71C42">
        <w:rPr>
          <w:sz w:val="28"/>
          <w:szCs w:val="28"/>
          <w:lang w:val="uk-UA"/>
        </w:rPr>
        <w:t xml:space="preserve"> становить 85</w:t>
      </w:r>
      <w:r>
        <w:rPr>
          <w:sz w:val="28"/>
          <w:szCs w:val="28"/>
          <w:lang w:val="uk-UA"/>
        </w:rPr>
        <w:t xml:space="preserve"> %, що є високим результатом. </w:t>
      </w:r>
    </w:p>
    <w:p w:rsidR="00CB72AE" w:rsidRPr="006209ED" w:rsidRDefault="00CB72AE" w:rsidP="00CB72AE">
      <w:pPr>
        <w:tabs>
          <w:tab w:val="left" w:pos="0"/>
        </w:tabs>
        <w:contextualSpacing/>
        <w:jc w:val="both"/>
        <w:rPr>
          <w:sz w:val="28"/>
          <w:szCs w:val="28"/>
          <w:u w:val="single"/>
          <w:lang w:val="uk-UA"/>
        </w:rPr>
      </w:pPr>
      <w:r w:rsidRPr="00B207DB">
        <w:rPr>
          <w:sz w:val="28"/>
          <w:szCs w:val="28"/>
          <w:lang w:val="uk-UA"/>
        </w:rPr>
        <w:tab/>
        <w:t>Отже</w:t>
      </w:r>
      <w:r>
        <w:rPr>
          <w:sz w:val="28"/>
          <w:szCs w:val="28"/>
          <w:lang w:val="uk-UA"/>
        </w:rPr>
        <w:t>,</w:t>
      </w:r>
      <w:r w:rsidRPr="00B207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B207DB">
        <w:rPr>
          <w:sz w:val="28"/>
          <w:szCs w:val="28"/>
          <w:lang w:val="uk-UA"/>
        </w:rPr>
        <w:t xml:space="preserve">тримані результати доводять той факт, що викладачам необхідно застосовувати </w:t>
      </w:r>
      <w:r w:rsidRPr="00CD30DB">
        <w:rPr>
          <w:sz w:val="28"/>
          <w:szCs w:val="28"/>
          <w:lang w:val="uk-UA"/>
        </w:rPr>
        <w:t xml:space="preserve">мотиваційні технології </w:t>
      </w:r>
      <w:r>
        <w:rPr>
          <w:sz w:val="28"/>
          <w:szCs w:val="28"/>
          <w:lang w:val="uk-UA"/>
        </w:rPr>
        <w:t xml:space="preserve">та інноваційні технології навчання (як засіб реалізації поточної мотивації) </w:t>
      </w:r>
      <w:r w:rsidRPr="00CD30DB">
        <w:rPr>
          <w:sz w:val="28"/>
          <w:szCs w:val="28"/>
          <w:lang w:val="uk-UA"/>
        </w:rPr>
        <w:t xml:space="preserve">у комплексі. </w:t>
      </w:r>
      <w:r>
        <w:rPr>
          <w:sz w:val="28"/>
          <w:szCs w:val="28"/>
          <w:lang w:val="uk-UA"/>
        </w:rPr>
        <w:t>Що сприяє формуванню та підтримці мотивації, розвитку</w:t>
      </w:r>
      <w:r w:rsidRPr="00CD30DB">
        <w:rPr>
          <w:sz w:val="28"/>
          <w:szCs w:val="28"/>
          <w:lang w:val="uk-UA"/>
        </w:rPr>
        <w:t xml:space="preserve"> та удосконаленню таких якостей майбутніх фахівців, як: комунікабельність, аналітичні, </w:t>
      </w:r>
      <w:r w:rsidRPr="00CD30DB">
        <w:rPr>
          <w:sz w:val="28"/>
          <w:szCs w:val="28"/>
          <w:lang w:val="uk-UA"/>
        </w:rPr>
        <w:lastRenderedPageBreak/>
        <w:t xml:space="preserve">організаторські та ораторські здібності, гнучкість </w:t>
      </w:r>
      <w:r w:rsidRPr="006209ED">
        <w:rPr>
          <w:sz w:val="28"/>
          <w:szCs w:val="28"/>
          <w:u w:val="single"/>
          <w:lang w:val="uk-UA"/>
        </w:rPr>
        <w:t>мислення, вміння працювати в команді, стратегічне мислення та інші.</w:t>
      </w:r>
      <w:r>
        <w:rPr>
          <w:sz w:val="28"/>
          <w:szCs w:val="28"/>
          <w:u w:val="single"/>
          <w:lang w:val="uk-UA"/>
        </w:rPr>
        <w:t xml:space="preserve">                          </w:t>
      </w:r>
    </w:p>
    <w:p w:rsidR="00867430" w:rsidRDefault="00CB72AE" w:rsidP="00CB72AE">
      <w:r>
        <w:rPr>
          <w:sz w:val="28"/>
          <w:szCs w:val="28"/>
          <w:lang w:val="uk-UA"/>
        </w:rPr>
        <w:tab/>
      </w:r>
      <w:r w:rsidRPr="00B207DB">
        <w:rPr>
          <w:color w:val="212121"/>
          <w:sz w:val="28"/>
          <w:szCs w:val="28"/>
          <w:lang w:val="uk-UA"/>
        </w:rPr>
        <w:t>Робот</w:t>
      </w:r>
      <w:r>
        <w:rPr>
          <w:color w:val="212121"/>
          <w:sz w:val="28"/>
          <w:szCs w:val="28"/>
          <w:lang w:val="uk-UA"/>
        </w:rPr>
        <w:t>а</w:t>
      </w:r>
      <w:r w:rsidRPr="00B207DB">
        <w:rPr>
          <w:color w:val="212121"/>
          <w:sz w:val="28"/>
          <w:szCs w:val="28"/>
          <w:lang w:val="uk-UA"/>
        </w:rPr>
        <w:t xml:space="preserve"> виконан</w:t>
      </w:r>
      <w:r>
        <w:rPr>
          <w:color w:val="212121"/>
          <w:sz w:val="28"/>
          <w:szCs w:val="28"/>
          <w:lang w:val="uk-UA"/>
        </w:rPr>
        <w:t>а</w:t>
      </w:r>
      <w:r w:rsidRPr="00B207DB">
        <w:rPr>
          <w:color w:val="212121"/>
          <w:sz w:val="28"/>
          <w:szCs w:val="28"/>
          <w:lang w:val="uk-UA"/>
        </w:rPr>
        <w:t xml:space="preserve"> під керівництвом доц. кафедри ПММО, </w:t>
      </w:r>
      <w:proofErr w:type="spellStart"/>
      <w:r w:rsidRPr="00B207DB">
        <w:rPr>
          <w:color w:val="212121"/>
          <w:sz w:val="28"/>
          <w:szCs w:val="28"/>
          <w:lang w:val="uk-UA"/>
        </w:rPr>
        <w:t>к.пед.н</w:t>
      </w:r>
      <w:proofErr w:type="spellEnd"/>
      <w:r w:rsidRPr="00B207DB">
        <w:rPr>
          <w:color w:val="212121"/>
          <w:sz w:val="28"/>
          <w:szCs w:val="28"/>
          <w:lang w:val="uk-UA"/>
        </w:rPr>
        <w:t xml:space="preserve">., доц. </w:t>
      </w:r>
      <w:proofErr w:type="spellStart"/>
      <w:r w:rsidRPr="00B207DB">
        <w:rPr>
          <w:color w:val="212121"/>
          <w:sz w:val="28"/>
          <w:szCs w:val="28"/>
          <w:lang w:val="uk-UA"/>
        </w:rPr>
        <w:t>Бачієвої</w:t>
      </w:r>
      <w:proofErr w:type="spellEnd"/>
      <w:r w:rsidRPr="00B207DB">
        <w:rPr>
          <w:color w:val="212121"/>
          <w:sz w:val="28"/>
          <w:szCs w:val="28"/>
          <w:lang w:val="uk-UA"/>
        </w:rPr>
        <w:t xml:space="preserve"> Л.О.</w:t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AE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B72AE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7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B72A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2020-11-11T07:56:00Z</dcterms:created>
  <dcterms:modified xsi:type="dcterms:W3CDTF">2020-11-11T07:58:00Z</dcterms:modified>
</cp:coreProperties>
</file>