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FD6" w:rsidRPr="00D8072D" w:rsidRDefault="00FB0FD6" w:rsidP="00FB0FD6">
      <w:pPr>
        <w:ind w:firstLine="708"/>
        <w:rPr>
          <w:b/>
          <w:sz w:val="28"/>
          <w:szCs w:val="28"/>
          <w:lang w:val="uk-UA"/>
        </w:rPr>
      </w:pPr>
      <w:proofErr w:type="spellStart"/>
      <w:r w:rsidRPr="00D8072D">
        <w:rPr>
          <w:b/>
          <w:sz w:val="28"/>
          <w:szCs w:val="28"/>
          <w:lang w:val="uk-UA"/>
        </w:rPr>
        <w:t>Обухова</w:t>
      </w:r>
      <w:proofErr w:type="spellEnd"/>
      <w:r w:rsidRPr="00D8072D">
        <w:rPr>
          <w:b/>
          <w:sz w:val="28"/>
          <w:szCs w:val="28"/>
          <w:lang w:val="uk-UA"/>
        </w:rPr>
        <w:t xml:space="preserve"> Н.О.</w:t>
      </w:r>
    </w:p>
    <w:p w:rsidR="00FB0FD6" w:rsidRPr="001A5035" w:rsidRDefault="00FB0FD6" w:rsidP="00FB0FD6">
      <w:pPr>
        <w:ind w:firstLine="708"/>
        <w:rPr>
          <w:b/>
          <w:sz w:val="28"/>
          <w:szCs w:val="28"/>
          <w:lang w:val="uk-UA"/>
        </w:rPr>
      </w:pPr>
      <w:r w:rsidRPr="001A5035">
        <w:rPr>
          <w:b/>
          <w:sz w:val="28"/>
          <w:szCs w:val="28"/>
          <w:lang w:val="uk-UA"/>
        </w:rPr>
        <w:t xml:space="preserve">ВІДНОШЕННЯ ДО НАВЧАННЯ СТУДЕНТІВ ПСИХОЛОГІВ 1 КУРСУ </w:t>
      </w:r>
    </w:p>
    <w:p w:rsidR="00FB0FD6" w:rsidRDefault="00FB0FD6" w:rsidP="00FB0FD6">
      <w:pPr>
        <w:ind w:firstLine="709"/>
        <w:jc w:val="both"/>
        <w:rPr>
          <w:sz w:val="28"/>
          <w:szCs w:val="28"/>
          <w:lang w:val="uk-UA"/>
        </w:rPr>
      </w:pPr>
      <w:r>
        <w:rPr>
          <w:sz w:val="28"/>
          <w:szCs w:val="28"/>
          <w:lang w:val="uk-UA"/>
        </w:rPr>
        <w:t xml:space="preserve">У сучасному навчальному процесі особистість студента, як активного діяча, його суб’єктивне ставлення до своїх дій та вчинків, характер мотивів та потреб, що лежать в основі навчальної діяльності визначають напрям та зміст активності студентів. </w:t>
      </w:r>
      <w:proofErr w:type="spellStart"/>
      <w:r>
        <w:rPr>
          <w:sz w:val="28"/>
          <w:szCs w:val="28"/>
          <w:lang w:val="uk-UA"/>
        </w:rPr>
        <w:t>Залученість</w:t>
      </w:r>
      <w:proofErr w:type="spellEnd"/>
      <w:r>
        <w:rPr>
          <w:sz w:val="28"/>
          <w:szCs w:val="28"/>
          <w:lang w:val="uk-UA"/>
        </w:rPr>
        <w:t xml:space="preserve"> чи відчуження, задоволеність чи не задоволеність тим, що відбувається, напряму впливає на активність студентів. Становлення студентів психологів зумовлене специфічною професійною психологічною підготовкою. Підготовка студентів психологів потребує багатомірного, всесторонньо та детального вивчення людських особливостей, які включають в себе різновид наукових пояснень одних і тих самих психологічних явищ, при цьому виходячи за рамки загальнонаукової логіки. В процесі навчання студент психолог орієнтується на взаємодію з студентами академічної групи, намагаючись використовувати набуті знання та навички з комунікацій. Присутнє високе суб’єктивне перенесення набутих знань, як на самого себе, так і на оточуючих.</w:t>
      </w:r>
    </w:p>
    <w:p w:rsidR="00FB0FD6" w:rsidRDefault="00FB0FD6" w:rsidP="00FB0FD6">
      <w:pPr>
        <w:ind w:firstLine="709"/>
        <w:jc w:val="both"/>
        <w:rPr>
          <w:sz w:val="28"/>
          <w:szCs w:val="28"/>
          <w:lang w:val="uk-UA"/>
        </w:rPr>
      </w:pPr>
      <w:r>
        <w:rPr>
          <w:sz w:val="28"/>
          <w:szCs w:val="28"/>
          <w:lang w:val="uk-UA"/>
        </w:rPr>
        <w:t>Позитивне відношення до навчальної діяльності</w:t>
      </w:r>
      <w:r>
        <w:rPr>
          <w:sz w:val="28"/>
          <w:szCs w:val="28"/>
        </w:rPr>
        <w:t xml:space="preserve">, </w:t>
      </w:r>
      <w:r>
        <w:rPr>
          <w:sz w:val="28"/>
          <w:szCs w:val="28"/>
          <w:lang w:val="uk-UA"/>
        </w:rPr>
        <w:t xml:space="preserve">внутрішня мотивація студентів до навчання підвішує здатність оволодінню вміннями та навичками, засвоєнню навчального матеріалу, а також впливають на роль </w:t>
      </w:r>
      <w:proofErr w:type="spellStart"/>
      <w:r>
        <w:rPr>
          <w:sz w:val="28"/>
          <w:szCs w:val="28"/>
          <w:lang w:val="uk-UA"/>
        </w:rPr>
        <w:t>компенсуючого</w:t>
      </w:r>
      <w:proofErr w:type="spellEnd"/>
      <w:r>
        <w:rPr>
          <w:sz w:val="28"/>
          <w:szCs w:val="28"/>
          <w:lang w:val="uk-UA"/>
        </w:rPr>
        <w:t xml:space="preserve"> фактору при недостатньо високих здібностях. Позитивне відношення до навчання студентів до навчальної діяльності, задоволеність собою та своїми результатами, ініціативність в навчанні все це забезпечує переживання осмислення, значущості подій які відбуваються зі студентом та являються основою для подальшого саморозвитку і самореалізації особистості. Переживання відчуження , пасивності, нігілізму чи невдоволення можуть призвести до уникнення будь-якої діяльності, а також до деструктивних форм поведінки.</w:t>
      </w:r>
    </w:p>
    <w:p w:rsidR="00FB0FD6" w:rsidRDefault="00FB0FD6" w:rsidP="00FB0FD6">
      <w:pPr>
        <w:ind w:firstLine="709"/>
        <w:jc w:val="both"/>
        <w:rPr>
          <w:sz w:val="28"/>
          <w:szCs w:val="28"/>
          <w:lang w:val="uk-UA"/>
        </w:rPr>
      </w:pPr>
      <w:r>
        <w:rPr>
          <w:sz w:val="28"/>
          <w:szCs w:val="28"/>
          <w:lang w:val="uk-UA"/>
        </w:rPr>
        <w:t xml:space="preserve">Проводилось дослідження відношення та відчуження від навчання. Вибірка склала 40 осіб. База дослідження Українська інженерно-педагогічна академія та Харківський національний педагогічний університет імені Г.С. Сковороди. В дослідженні використовувались методики «Моє навчання в </w:t>
      </w:r>
      <w:proofErr w:type="spellStart"/>
      <w:r>
        <w:rPr>
          <w:sz w:val="28"/>
          <w:szCs w:val="28"/>
          <w:lang w:val="uk-UA"/>
        </w:rPr>
        <w:t>вузе</w:t>
      </w:r>
      <w:proofErr w:type="spellEnd"/>
      <w:r>
        <w:rPr>
          <w:sz w:val="28"/>
          <w:szCs w:val="28"/>
          <w:lang w:val="uk-UA"/>
        </w:rPr>
        <w:t xml:space="preserve">» та «Шкала відчуження від навчання». Дослідження виявило, що студенти психологи 1 курсу навчання спрямовані на отримання практичних навичок та професійного знання, при цьому престижність професій немає високого значення для оволодіння основними викладеними предметами. Відчуженість від навчання студентами психологами виражена на середньому рівні, яка проявляється в відчутті безсилля та нігілізмі. Невіра у свою здатність впливати на життєві ситуацій при збереженні відчуття їх важливості та переконаність у відсутності сенсу і активності, спрямовані на підтвердження через </w:t>
      </w:r>
      <w:proofErr w:type="spellStart"/>
      <w:r>
        <w:rPr>
          <w:sz w:val="28"/>
          <w:szCs w:val="28"/>
          <w:lang w:val="uk-UA"/>
        </w:rPr>
        <w:t>деструктивність</w:t>
      </w:r>
      <w:proofErr w:type="spellEnd"/>
      <w:r>
        <w:rPr>
          <w:sz w:val="28"/>
          <w:szCs w:val="28"/>
          <w:lang w:val="uk-UA"/>
        </w:rPr>
        <w:t xml:space="preserve">, можуть свідчити про адаптацію до навчання в вузі, яка за своїми принципами відрізняється від навчання в школі. Студенту 1 курсу в початку навчального процесу в вузі важко зрозуміти та освоїти велику кількість навчального матеріалу, специфіку отримання лекційного матеріалу, необхідність занотовувати матеріал </w:t>
      </w:r>
      <w:r>
        <w:rPr>
          <w:sz w:val="28"/>
          <w:szCs w:val="28"/>
          <w:lang w:val="uk-UA"/>
        </w:rPr>
        <w:lastRenderedPageBreak/>
        <w:t>самостійно при відсутності розуміння яким чином необхідно структурувати поданий матеріал. Важливу роль в навчанні студентів відіграє економічне становище в сім’ї та необхідність працювати при цьому продовжувати навчання в вузі. Всі ці обставини необхідно враховувати задля оптимізації адаптації студентів до навчального процесу та підвищення успішності.</w:t>
      </w:r>
    </w:p>
    <w:p w:rsidR="00867430" w:rsidRPr="00FB0FD6" w:rsidRDefault="00867430">
      <w:pPr>
        <w:rPr>
          <w:lang w:val="uk-UA"/>
        </w:rPr>
      </w:pPr>
    </w:p>
    <w:sectPr w:rsidR="00867430" w:rsidRPr="00FB0FD6" w:rsidSect="0086743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OpenSymbol">
    <w:altName w:val="Arial Unicode MS"/>
    <w:panose1 w:val="00000000000000000000"/>
    <w:charset w:val="80"/>
    <w:family w:val="auto"/>
    <w:notTrueType/>
    <w:pitch w:val="default"/>
    <w:sig w:usb0="00000001" w:usb1="08070000" w:usb2="00000010" w:usb3="00000000" w:csb0="00020000"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ｷ"/>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000002"/>
    <w:multiLevelType w:val="multilevel"/>
    <w:tmpl w:val="00000002"/>
    <w:lvl w:ilvl="0">
      <w:start w:val="1"/>
      <w:numFmt w:val="bullet"/>
      <w:lvlText w:val="–"/>
      <w:lvlJc w:val="left"/>
      <w:pPr>
        <w:ind w:left="720" w:hanging="360"/>
      </w:pPr>
      <w:rPr>
        <w:rFonts w:ascii="OpenSymbol" w:eastAsia="OpenSymbol" w:hAnsi="Times New Roman CYR" w:cs="OpenSymbol"/>
      </w:rPr>
    </w:lvl>
    <w:lvl w:ilvl="1">
      <w:start w:val="1"/>
      <w:numFmt w:val="bullet"/>
      <w:lvlText w:val="–"/>
      <w:lvlJc w:val="left"/>
      <w:pPr>
        <w:ind w:left="1080" w:hanging="360"/>
      </w:pPr>
      <w:rPr>
        <w:rFonts w:ascii="OpenSymbol" w:eastAsia="OpenSymbol" w:hAnsi="Times New Roman CYR" w:cs="OpenSymbol"/>
      </w:rPr>
    </w:lvl>
    <w:lvl w:ilvl="2">
      <w:start w:val="1"/>
      <w:numFmt w:val="bullet"/>
      <w:lvlText w:val="–"/>
      <w:lvlJc w:val="left"/>
      <w:pPr>
        <w:ind w:left="1440" w:hanging="360"/>
      </w:pPr>
      <w:rPr>
        <w:rFonts w:ascii="OpenSymbol" w:eastAsia="OpenSymbol" w:hAnsi="Times New Roman CYR" w:cs="OpenSymbol"/>
      </w:rPr>
    </w:lvl>
    <w:lvl w:ilvl="3">
      <w:start w:val="1"/>
      <w:numFmt w:val="bullet"/>
      <w:lvlText w:val="–"/>
      <w:lvlJc w:val="left"/>
      <w:pPr>
        <w:ind w:left="1800" w:hanging="360"/>
      </w:pPr>
      <w:rPr>
        <w:rFonts w:ascii="OpenSymbol" w:eastAsia="OpenSymbol" w:hAnsi="Times New Roman CYR" w:cs="OpenSymbol"/>
      </w:rPr>
    </w:lvl>
    <w:lvl w:ilvl="4">
      <w:start w:val="1"/>
      <w:numFmt w:val="bullet"/>
      <w:lvlText w:val="–"/>
      <w:lvlJc w:val="left"/>
      <w:pPr>
        <w:ind w:left="2160" w:hanging="360"/>
      </w:pPr>
      <w:rPr>
        <w:rFonts w:ascii="OpenSymbol" w:eastAsia="OpenSymbol" w:hAnsi="Times New Roman CYR" w:cs="OpenSymbol"/>
      </w:rPr>
    </w:lvl>
    <w:lvl w:ilvl="5">
      <w:start w:val="1"/>
      <w:numFmt w:val="bullet"/>
      <w:lvlText w:val="–"/>
      <w:lvlJc w:val="left"/>
      <w:pPr>
        <w:ind w:left="2520" w:hanging="360"/>
      </w:pPr>
      <w:rPr>
        <w:rFonts w:ascii="OpenSymbol" w:eastAsia="OpenSymbol" w:hAnsi="Times New Roman CYR" w:cs="OpenSymbol"/>
      </w:rPr>
    </w:lvl>
    <w:lvl w:ilvl="6">
      <w:start w:val="1"/>
      <w:numFmt w:val="bullet"/>
      <w:lvlText w:val="–"/>
      <w:lvlJc w:val="left"/>
      <w:pPr>
        <w:ind w:left="2880" w:hanging="360"/>
      </w:pPr>
      <w:rPr>
        <w:rFonts w:ascii="OpenSymbol" w:eastAsia="OpenSymbol" w:hAnsi="Times New Roman CYR" w:cs="OpenSymbol"/>
      </w:rPr>
    </w:lvl>
    <w:lvl w:ilvl="7">
      <w:start w:val="1"/>
      <w:numFmt w:val="bullet"/>
      <w:lvlText w:val="–"/>
      <w:lvlJc w:val="left"/>
      <w:pPr>
        <w:ind w:left="3240" w:hanging="360"/>
      </w:pPr>
      <w:rPr>
        <w:rFonts w:ascii="OpenSymbol" w:eastAsia="OpenSymbol" w:hAnsi="Times New Roman CYR" w:cs="OpenSymbol"/>
      </w:rPr>
    </w:lvl>
    <w:lvl w:ilvl="8">
      <w:start w:val="1"/>
      <w:numFmt w:val="bullet"/>
      <w:lvlText w:val="–"/>
      <w:lvlJc w:val="left"/>
      <w:pPr>
        <w:ind w:left="3600" w:hanging="360"/>
      </w:pPr>
      <w:rPr>
        <w:rFonts w:ascii="OpenSymbol" w:eastAsia="OpenSymbol" w:hAnsi="Times New Roman CYR" w:cs="OpenSymbol"/>
      </w:rPr>
    </w:lvl>
  </w:abstractNum>
  <w:abstractNum w:abstractNumId="2">
    <w:nsid w:val="00000003"/>
    <w:multiLevelType w:val="multilevel"/>
    <w:tmpl w:val="00000003"/>
    <w:lvl w:ilvl="0">
      <w:start w:val="1"/>
      <w:numFmt w:val="decimal"/>
      <w:lvlText w:val=""/>
      <w:lvlJc w:val="left"/>
      <w:pPr>
        <w:ind w:left="432" w:hanging="432"/>
      </w:pPr>
    </w:lvl>
    <w:lvl w:ilvl="1">
      <w:start w:val="1"/>
      <w:numFmt w:val="decimal"/>
      <w:lvlText w:val=""/>
      <w:lvlJc w:val="left"/>
      <w:pPr>
        <w:ind w:left="576" w:hanging="576"/>
      </w:pPr>
    </w:lvl>
    <w:lvl w:ilvl="2">
      <w:start w:val="1"/>
      <w:numFmt w:val="decimal"/>
      <w:lvlText w:val=""/>
      <w:lvlJc w:val="left"/>
      <w:pPr>
        <w:ind w:left="720" w:hanging="720"/>
      </w:pPr>
    </w:lvl>
    <w:lvl w:ilvl="3">
      <w:start w:val="1"/>
      <w:numFmt w:val="decimal"/>
      <w:lvlText w:val=""/>
      <w:lvlJc w:val="left"/>
      <w:pPr>
        <w:ind w:left="864" w:hanging="864"/>
      </w:pPr>
    </w:lvl>
    <w:lvl w:ilvl="4">
      <w:start w:val="1"/>
      <w:numFmt w:val="decimal"/>
      <w:lvlText w:val=""/>
      <w:lvlJc w:val="left"/>
      <w:pPr>
        <w:ind w:left="1008" w:hanging="1008"/>
      </w:pPr>
    </w:lvl>
    <w:lvl w:ilvl="5">
      <w:start w:val="1"/>
      <w:numFmt w:val="decimal"/>
      <w:lvlText w:val=""/>
      <w:lvlJc w:val="left"/>
      <w:pPr>
        <w:ind w:left="1152" w:hanging="1152"/>
      </w:pPr>
    </w:lvl>
    <w:lvl w:ilvl="6">
      <w:start w:val="1"/>
      <w:numFmt w:val="decimal"/>
      <w:lvlText w:val=""/>
      <w:lvlJc w:val="left"/>
      <w:pPr>
        <w:ind w:left="1296" w:hanging="1296"/>
      </w:pPr>
    </w:lvl>
    <w:lvl w:ilvl="7">
      <w:start w:val="1"/>
      <w:numFmt w:val="decimal"/>
      <w:lvlText w:val=""/>
      <w:lvlJc w:val="left"/>
      <w:pPr>
        <w:ind w:left="1440" w:hanging="1440"/>
      </w:pPr>
    </w:lvl>
    <w:lvl w:ilvl="8">
      <w:start w:val="1"/>
      <w:numFmt w:val="decimal"/>
      <w:lvlText w:val=""/>
      <w:lvlJc w:val="left"/>
      <w:pPr>
        <w:ind w:left="1584" w:hanging="1584"/>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characterSpacingControl w:val="doNotCompress"/>
  <w:compat/>
  <w:rsids>
    <w:rsidRoot w:val="00FB0FD6"/>
    <w:rsid w:val="0000281A"/>
    <w:rsid w:val="00003885"/>
    <w:rsid w:val="00010E47"/>
    <w:rsid w:val="00023986"/>
    <w:rsid w:val="00023D28"/>
    <w:rsid w:val="0003435E"/>
    <w:rsid w:val="000426FA"/>
    <w:rsid w:val="00050A8E"/>
    <w:rsid w:val="000607AA"/>
    <w:rsid w:val="00063C4D"/>
    <w:rsid w:val="000643F4"/>
    <w:rsid w:val="00073DCD"/>
    <w:rsid w:val="00085D40"/>
    <w:rsid w:val="000866A7"/>
    <w:rsid w:val="0009764B"/>
    <w:rsid w:val="000A4B35"/>
    <w:rsid w:val="000A60AD"/>
    <w:rsid w:val="000A6245"/>
    <w:rsid w:val="000A6F0D"/>
    <w:rsid w:val="000B131B"/>
    <w:rsid w:val="000B3FCC"/>
    <w:rsid w:val="000B6ED7"/>
    <w:rsid w:val="000C0248"/>
    <w:rsid w:val="00103188"/>
    <w:rsid w:val="00105FED"/>
    <w:rsid w:val="00111518"/>
    <w:rsid w:val="00114984"/>
    <w:rsid w:val="001233C2"/>
    <w:rsid w:val="001260CA"/>
    <w:rsid w:val="00127D74"/>
    <w:rsid w:val="00135614"/>
    <w:rsid w:val="00136C91"/>
    <w:rsid w:val="001476BD"/>
    <w:rsid w:val="00150541"/>
    <w:rsid w:val="00155986"/>
    <w:rsid w:val="00175D42"/>
    <w:rsid w:val="00176726"/>
    <w:rsid w:val="00177C5F"/>
    <w:rsid w:val="00183CA1"/>
    <w:rsid w:val="001A4E0D"/>
    <w:rsid w:val="001C1699"/>
    <w:rsid w:val="001C1E2D"/>
    <w:rsid w:val="001C6C12"/>
    <w:rsid w:val="001D36EB"/>
    <w:rsid w:val="001D6999"/>
    <w:rsid w:val="001D6EA3"/>
    <w:rsid w:val="001E6BC1"/>
    <w:rsid w:val="00205E5F"/>
    <w:rsid w:val="00233207"/>
    <w:rsid w:val="00233451"/>
    <w:rsid w:val="00235827"/>
    <w:rsid w:val="0024727A"/>
    <w:rsid w:val="00263868"/>
    <w:rsid w:val="00264C00"/>
    <w:rsid w:val="0027219F"/>
    <w:rsid w:val="00284EC8"/>
    <w:rsid w:val="00297D5A"/>
    <w:rsid w:val="002A2DC9"/>
    <w:rsid w:val="002A5CC1"/>
    <w:rsid w:val="002A7E82"/>
    <w:rsid w:val="002B2D1B"/>
    <w:rsid w:val="002B500F"/>
    <w:rsid w:val="002C7610"/>
    <w:rsid w:val="002D2CB6"/>
    <w:rsid w:val="002E77CB"/>
    <w:rsid w:val="002F0121"/>
    <w:rsid w:val="003027AF"/>
    <w:rsid w:val="00306AAB"/>
    <w:rsid w:val="00311D79"/>
    <w:rsid w:val="00314BC1"/>
    <w:rsid w:val="003248E0"/>
    <w:rsid w:val="00332531"/>
    <w:rsid w:val="003329FE"/>
    <w:rsid w:val="003333BE"/>
    <w:rsid w:val="003426E4"/>
    <w:rsid w:val="00346C60"/>
    <w:rsid w:val="00364DFB"/>
    <w:rsid w:val="0037138D"/>
    <w:rsid w:val="003724D1"/>
    <w:rsid w:val="003C1A1A"/>
    <w:rsid w:val="003C2306"/>
    <w:rsid w:val="003C2522"/>
    <w:rsid w:val="003D34A6"/>
    <w:rsid w:val="003D3889"/>
    <w:rsid w:val="003E06B2"/>
    <w:rsid w:val="003E13E3"/>
    <w:rsid w:val="003E2443"/>
    <w:rsid w:val="003F0043"/>
    <w:rsid w:val="003F74FF"/>
    <w:rsid w:val="00400F84"/>
    <w:rsid w:val="0040284A"/>
    <w:rsid w:val="00415B6C"/>
    <w:rsid w:val="004258A1"/>
    <w:rsid w:val="00425947"/>
    <w:rsid w:val="00441D68"/>
    <w:rsid w:val="004442F2"/>
    <w:rsid w:val="00452962"/>
    <w:rsid w:val="00457310"/>
    <w:rsid w:val="00462504"/>
    <w:rsid w:val="004638A4"/>
    <w:rsid w:val="004651A0"/>
    <w:rsid w:val="0047348B"/>
    <w:rsid w:val="0047359B"/>
    <w:rsid w:val="004774CC"/>
    <w:rsid w:val="0048012C"/>
    <w:rsid w:val="00481E1F"/>
    <w:rsid w:val="00487E9B"/>
    <w:rsid w:val="0049042A"/>
    <w:rsid w:val="00493696"/>
    <w:rsid w:val="004946FE"/>
    <w:rsid w:val="004A5415"/>
    <w:rsid w:val="004B11F8"/>
    <w:rsid w:val="004B6B6E"/>
    <w:rsid w:val="004C67A7"/>
    <w:rsid w:val="004D21E1"/>
    <w:rsid w:val="004E6C7C"/>
    <w:rsid w:val="004E6F62"/>
    <w:rsid w:val="004F22E9"/>
    <w:rsid w:val="004F5055"/>
    <w:rsid w:val="0051145F"/>
    <w:rsid w:val="00511B33"/>
    <w:rsid w:val="00524764"/>
    <w:rsid w:val="00526FE6"/>
    <w:rsid w:val="0052758A"/>
    <w:rsid w:val="00534A36"/>
    <w:rsid w:val="005371A9"/>
    <w:rsid w:val="00540AD3"/>
    <w:rsid w:val="00541714"/>
    <w:rsid w:val="00544AFF"/>
    <w:rsid w:val="00553098"/>
    <w:rsid w:val="0055663E"/>
    <w:rsid w:val="00556EE7"/>
    <w:rsid w:val="005575E3"/>
    <w:rsid w:val="00561521"/>
    <w:rsid w:val="00563216"/>
    <w:rsid w:val="00564742"/>
    <w:rsid w:val="00564D64"/>
    <w:rsid w:val="00572D4A"/>
    <w:rsid w:val="00581D97"/>
    <w:rsid w:val="005918D7"/>
    <w:rsid w:val="005A5A61"/>
    <w:rsid w:val="005B3D41"/>
    <w:rsid w:val="005C3AFA"/>
    <w:rsid w:val="005D1634"/>
    <w:rsid w:val="0060192C"/>
    <w:rsid w:val="00606A1F"/>
    <w:rsid w:val="0061733E"/>
    <w:rsid w:val="006206F8"/>
    <w:rsid w:val="00626381"/>
    <w:rsid w:val="00634288"/>
    <w:rsid w:val="00640145"/>
    <w:rsid w:val="00647BDF"/>
    <w:rsid w:val="00660F5D"/>
    <w:rsid w:val="00663ABD"/>
    <w:rsid w:val="00666329"/>
    <w:rsid w:val="00670642"/>
    <w:rsid w:val="006730F1"/>
    <w:rsid w:val="00674F9F"/>
    <w:rsid w:val="0068320F"/>
    <w:rsid w:val="006838AE"/>
    <w:rsid w:val="00685D6A"/>
    <w:rsid w:val="00695167"/>
    <w:rsid w:val="00696A3D"/>
    <w:rsid w:val="006B0FEF"/>
    <w:rsid w:val="006B12F0"/>
    <w:rsid w:val="006C0F93"/>
    <w:rsid w:val="006C342A"/>
    <w:rsid w:val="006C71F6"/>
    <w:rsid w:val="006D2B4F"/>
    <w:rsid w:val="006D2D1A"/>
    <w:rsid w:val="006D50C8"/>
    <w:rsid w:val="006E1041"/>
    <w:rsid w:val="006E2705"/>
    <w:rsid w:val="006F33E7"/>
    <w:rsid w:val="006F7ABA"/>
    <w:rsid w:val="00702963"/>
    <w:rsid w:val="00724B72"/>
    <w:rsid w:val="00726AB6"/>
    <w:rsid w:val="00731C53"/>
    <w:rsid w:val="00734580"/>
    <w:rsid w:val="0074123B"/>
    <w:rsid w:val="007448B1"/>
    <w:rsid w:val="007458B2"/>
    <w:rsid w:val="00753337"/>
    <w:rsid w:val="00762669"/>
    <w:rsid w:val="00776BBE"/>
    <w:rsid w:val="007776F9"/>
    <w:rsid w:val="00790C45"/>
    <w:rsid w:val="007A2183"/>
    <w:rsid w:val="007A2F6B"/>
    <w:rsid w:val="007A3A07"/>
    <w:rsid w:val="007B4B58"/>
    <w:rsid w:val="007D0144"/>
    <w:rsid w:val="007D0AB0"/>
    <w:rsid w:val="007D548D"/>
    <w:rsid w:val="007F100C"/>
    <w:rsid w:val="007F2555"/>
    <w:rsid w:val="00800E92"/>
    <w:rsid w:val="00801242"/>
    <w:rsid w:val="00801D5D"/>
    <w:rsid w:val="00802F82"/>
    <w:rsid w:val="00816E13"/>
    <w:rsid w:val="008329F4"/>
    <w:rsid w:val="00836A6B"/>
    <w:rsid w:val="008510F8"/>
    <w:rsid w:val="00861953"/>
    <w:rsid w:val="00863999"/>
    <w:rsid w:val="00867430"/>
    <w:rsid w:val="00872DB3"/>
    <w:rsid w:val="008817B2"/>
    <w:rsid w:val="00885137"/>
    <w:rsid w:val="0089378F"/>
    <w:rsid w:val="008A4A2C"/>
    <w:rsid w:val="008B176F"/>
    <w:rsid w:val="008B3AF6"/>
    <w:rsid w:val="008C068C"/>
    <w:rsid w:val="008C0C71"/>
    <w:rsid w:val="008D7ADC"/>
    <w:rsid w:val="008E0D52"/>
    <w:rsid w:val="008E1E9D"/>
    <w:rsid w:val="008E272D"/>
    <w:rsid w:val="008F3B66"/>
    <w:rsid w:val="009005AA"/>
    <w:rsid w:val="0090746C"/>
    <w:rsid w:val="00913802"/>
    <w:rsid w:val="0091432C"/>
    <w:rsid w:val="009233FA"/>
    <w:rsid w:val="00931967"/>
    <w:rsid w:val="00932B1B"/>
    <w:rsid w:val="00945925"/>
    <w:rsid w:val="0096597D"/>
    <w:rsid w:val="009702B3"/>
    <w:rsid w:val="009714D4"/>
    <w:rsid w:val="009729EA"/>
    <w:rsid w:val="009750F2"/>
    <w:rsid w:val="009778C7"/>
    <w:rsid w:val="009815CE"/>
    <w:rsid w:val="00992B6E"/>
    <w:rsid w:val="00995415"/>
    <w:rsid w:val="009A10EE"/>
    <w:rsid w:val="009A46F5"/>
    <w:rsid w:val="009A7BF6"/>
    <w:rsid w:val="009B1192"/>
    <w:rsid w:val="009B434C"/>
    <w:rsid w:val="009C07AB"/>
    <w:rsid w:val="009C6AAF"/>
    <w:rsid w:val="009E3DBF"/>
    <w:rsid w:val="009E3E1B"/>
    <w:rsid w:val="009E7259"/>
    <w:rsid w:val="00A11620"/>
    <w:rsid w:val="00A12C0A"/>
    <w:rsid w:val="00A25158"/>
    <w:rsid w:val="00A32305"/>
    <w:rsid w:val="00A33DF4"/>
    <w:rsid w:val="00A44579"/>
    <w:rsid w:val="00A4727B"/>
    <w:rsid w:val="00A558C6"/>
    <w:rsid w:val="00A71526"/>
    <w:rsid w:val="00A72E87"/>
    <w:rsid w:val="00A919FF"/>
    <w:rsid w:val="00A91BB1"/>
    <w:rsid w:val="00A942EA"/>
    <w:rsid w:val="00AA73F1"/>
    <w:rsid w:val="00AA7917"/>
    <w:rsid w:val="00AB11F3"/>
    <w:rsid w:val="00AB2DDA"/>
    <w:rsid w:val="00AB4432"/>
    <w:rsid w:val="00AB5103"/>
    <w:rsid w:val="00AC23AF"/>
    <w:rsid w:val="00AD5DD8"/>
    <w:rsid w:val="00AD72FC"/>
    <w:rsid w:val="00AE50AD"/>
    <w:rsid w:val="00AF10A1"/>
    <w:rsid w:val="00AF5FC4"/>
    <w:rsid w:val="00B00925"/>
    <w:rsid w:val="00B01DB3"/>
    <w:rsid w:val="00B25F66"/>
    <w:rsid w:val="00B34495"/>
    <w:rsid w:val="00B34FED"/>
    <w:rsid w:val="00B35152"/>
    <w:rsid w:val="00B355FC"/>
    <w:rsid w:val="00B409AD"/>
    <w:rsid w:val="00B5180F"/>
    <w:rsid w:val="00B632A5"/>
    <w:rsid w:val="00B847B4"/>
    <w:rsid w:val="00B9056C"/>
    <w:rsid w:val="00BA09D1"/>
    <w:rsid w:val="00BA2A97"/>
    <w:rsid w:val="00BA4BC8"/>
    <w:rsid w:val="00BB2EC6"/>
    <w:rsid w:val="00BB46BE"/>
    <w:rsid w:val="00BD4D3B"/>
    <w:rsid w:val="00BD6369"/>
    <w:rsid w:val="00BD7402"/>
    <w:rsid w:val="00BE1A2F"/>
    <w:rsid w:val="00BF0EC3"/>
    <w:rsid w:val="00BF25BE"/>
    <w:rsid w:val="00BF59C5"/>
    <w:rsid w:val="00BF66AE"/>
    <w:rsid w:val="00C00380"/>
    <w:rsid w:val="00C0107D"/>
    <w:rsid w:val="00C016B6"/>
    <w:rsid w:val="00C02A0A"/>
    <w:rsid w:val="00C034B8"/>
    <w:rsid w:val="00C043EC"/>
    <w:rsid w:val="00C04D57"/>
    <w:rsid w:val="00C14E6C"/>
    <w:rsid w:val="00C401C9"/>
    <w:rsid w:val="00C40878"/>
    <w:rsid w:val="00C4297D"/>
    <w:rsid w:val="00C50F70"/>
    <w:rsid w:val="00C73164"/>
    <w:rsid w:val="00C85FC8"/>
    <w:rsid w:val="00C94FC3"/>
    <w:rsid w:val="00C9720B"/>
    <w:rsid w:val="00CB194A"/>
    <w:rsid w:val="00CC27FF"/>
    <w:rsid w:val="00CC42D7"/>
    <w:rsid w:val="00CC5E1E"/>
    <w:rsid w:val="00CD1A23"/>
    <w:rsid w:val="00CD32E7"/>
    <w:rsid w:val="00CD4D11"/>
    <w:rsid w:val="00CE35DE"/>
    <w:rsid w:val="00CF384B"/>
    <w:rsid w:val="00CF7AA1"/>
    <w:rsid w:val="00D04A47"/>
    <w:rsid w:val="00D17792"/>
    <w:rsid w:val="00D31079"/>
    <w:rsid w:val="00D328C3"/>
    <w:rsid w:val="00D33C94"/>
    <w:rsid w:val="00D35E49"/>
    <w:rsid w:val="00D514B5"/>
    <w:rsid w:val="00D525A4"/>
    <w:rsid w:val="00D5269D"/>
    <w:rsid w:val="00D57238"/>
    <w:rsid w:val="00D61528"/>
    <w:rsid w:val="00D617EA"/>
    <w:rsid w:val="00D61E5F"/>
    <w:rsid w:val="00D636F8"/>
    <w:rsid w:val="00D743A3"/>
    <w:rsid w:val="00D74EBF"/>
    <w:rsid w:val="00D9086C"/>
    <w:rsid w:val="00D959F5"/>
    <w:rsid w:val="00DA0401"/>
    <w:rsid w:val="00DA0EC5"/>
    <w:rsid w:val="00DA337F"/>
    <w:rsid w:val="00DA5FCC"/>
    <w:rsid w:val="00DB2B8D"/>
    <w:rsid w:val="00DC0149"/>
    <w:rsid w:val="00DC0346"/>
    <w:rsid w:val="00DD29EC"/>
    <w:rsid w:val="00E02909"/>
    <w:rsid w:val="00E04338"/>
    <w:rsid w:val="00E10AEB"/>
    <w:rsid w:val="00E11B1B"/>
    <w:rsid w:val="00E3331C"/>
    <w:rsid w:val="00E34828"/>
    <w:rsid w:val="00E37652"/>
    <w:rsid w:val="00E4035F"/>
    <w:rsid w:val="00E409F6"/>
    <w:rsid w:val="00E42A15"/>
    <w:rsid w:val="00E42B62"/>
    <w:rsid w:val="00E4446E"/>
    <w:rsid w:val="00E44AC6"/>
    <w:rsid w:val="00E50370"/>
    <w:rsid w:val="00E520E7"/>
    <w:rsid w:val="00E579CB"/>
    <w:rsid w:val="00E74674"/>
    <w:rsid w:val="00E8534B"/>
    <w:rsid w:val="00E857BC"/>
    <w:rsid w:val="00E95B44"/>
    <w:rsid w:val="00EA1553"/>
    <w:rsid w:val="00EB30A3"/>
    <w:rsid w:val="00EB3805"/>
    <w:rsid w:val="00ED06C9"/>
    <w:rsid w:val="00ED2B53"/>
    <w:rsid w:val="00ED3DFB"/>
    <w:rsid w:val="00ED6F8C"/>
    <w:rsid w:val="00EE00D8"/>
    <w:rsid w:val="00EF4E34"/>
    <w:rsid w:val="00F013DC"/>
    <w:rsid w:val="00F032DE"/>
    <w:rsid w:val="00F03413"/>
    <w:rsid w:val="00F104F3"/>
    <w:rsid w:val="00F111A5"/>
    <w:rsid w:val="00F17937"/>
    <w:rsid w:val="00F17AF1"/>
    <w:rsid w:val="00F207B6"/>
    <w:rsid w:val="00F20F99"/>
    <w:rsid w:val="00F2576C"/>
    <w:rsid w:val="00F43092"/>
    <w:rsid w:val="00F549FD"/>
    <w:rsid w:val="00F5574E"/>
    <w:rsid w:val="00F6012C"/>
    <w:rsid w:val="00F6089D"/>
    <w:rsid w:val="00F64B9C"/>
    <w:rsid w:val="00F64D5D"/>
    <w:rsid w:val="00F728B0"/>
    <w:rsid w:val="00F734F5"/>
    <w:rsid w:val="00F762BD"/>
    <w:rsid w:val="00F82A80"/>
    <w:rsid w:val="00F8398E"/>
    <w:rsid w:val="00F919C3"/>
    <w:rsid w:val="00F96198"/>
    <w:rsid w:val="00FB0FD6"/>
    <w:rsid w:val="00FB7F66"/>
    <w:rsid w:val="00FC3D25"/>
    <w:rsid w:val="00FC722A"/>
    <w:rsid w:val="00FC7EAD"/>
    <w:rsid w:val="00FD4852"/>
    <w:rsid w:val="00FD4D3B"/>
    <w:rsid w:val="00FE7C68"/>
    <w:rsid w:val="00FF5B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0FD6"/>
    <w:pPr>
      <w:widowControl w:val="0"/>
      <w:autoSpaceDE w:val="0"/>
      <w:autoSpaceDN w:val="0"/>
      <w:adjustRightInd w:val="0"/>
      <w:jc w:val="left"/>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2807</Characters>
  <Application>Microsoft Office Word</Application>
  <DocSecurity>0</DocSecurity>
  <Lines>23</Lines>
  <Paragraphs>6</Paragraphs>
  <ScaleCrop>false</ScaleCrop>
  <Company/>
  <LinksUpToDate>false</LinksUpToDate>
  <CharactersWithSpaces>3293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пк</cp:lastModifiedBy>
  <cp:revision>1</cp:revision>
  <dcterms:created xsi:type="dcterms:W3CDTF">2020-11-05T10:03:00Z</dcterms:created>
  <dcterms:modified xsi:type="dcterms:W3CDTF">2020-11-05T10:04:00Z</dcterms:modified>
</cp:coreProperties>
</file>