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86" w:rsidRPr="00467819" w:rsidRDefault="00B94C86" w:rsidP="00B94C86">
      <w:pPr>
        <w:ind w:firstLine="709"/>
        <w:jc w:val="both"/>
        <w:rPr>
          <w:b/>
          <w:sz w:val="28"/>
          <w:szCs w:val="28"/>
          <w:lang w:val="uk-UA"/>
        </w:rPr>
      </w:pPr>
      <w:r w:rsidRPr="00467819">
        <w:rPr>
          <w:b/>
          <w:sz w:val="28"/>
          <w:szCs w:val="28"/>
          <w:lang w:val="uk-UA"/>
        </w:rPr>
        <w:t xml:space="preserve">Лазарєва Т. А., </w:t>
      </w:r>
      <w:proofErr w:type="spellStart"/>
      <w:r w:rsidRPr="00467819">
        <w:rPr>
          <w:b/>
          <w:sz w:val="28"/>
          <w:szCs w:val="28"/>
          <w:lang w:val="uk-UA"/>
        </w:rPr>
        <w:t>д.пед.н</w:t>
      </w:r>
      <w:proofErr w:type="spellEnd"/>
      <w:r w:rsidRPr="00467819">
        <w:rPr>
          <w:b/>
          <w:sz w:val="28"/>
          <w:szCs w:val="28"/>
          <w:lang w:val="uk-UA"/>
        </w:rPr>
        <w:t xml:space="preserve">., Благий О. С., </w:t>
      </w:r>
      <w:proofErr w:type="spellStart"/>
      <w:r w:rsidRPr="00467819">
        <w:rPr>
          <w:b/>
          <w:sz w:val="28"/>
          <w:szCs w:val="28"/>
          <w:lang w:val="uk-UA"/>
        </w:rPr>
        <w:t>к.пед.н</w:t>
      </w:r>
      <w:proofErr w:type="spellEnd"/>
      <w:r w:rsidRPr="00467819">
        <w:rPr>
          <w:b/>
          <w:sz w:val="28"/>
          <w:szCs w:val="28"/>
          <w:lang w:val="uk-UA"/>
        </w:rPr>
        <w:t xml:space="preserve">., ас., </w:t>
      </w:r>
      <w:proofErr w:type="spellStart"/>
      <w:r w:rsidRPr="00467819">
        <w:rPr>
          <w:b/>
          <w:sz w:val="28"/>
          <w:szCs w:val="28"/>
          <w:lang w:val="uk-UA"/>
        </w:rPr>
        <w:t>Цихановська</w:t>
      </w:r>
      <w:proofErr w:type="spellEnd"/>
      <w:r w:rsidRPr="00467819">
        <w:rPr>
          <w:b/>
          <w:sz w:val="28"/>
          <w:szCs w:val="28"/>
          <w:lang w:val="uk-UA"/>
        </w:rPr>
        <w:t xml:space="preserve"> І. В., </w:t>
      </w:r>
      <w:proofErr w:type="spellStart"/>
      <w:r w:rsidRPr="00467819">
        <w:rPr>
          <w:b/>
          <w:sz w:val="28"/>
          <w:szCs w:val="28"/>
          <w:lang w:val="uk-UA"/>
        </w:rPr>
        <w:t>к.хім.н</w:t>
      </w:r>
      <w:proofErr w:type="spellEnd"/>
      <w:r w:rsidRPr="00467819">
        <w:rPr>
          <w:b/>
          <w:sz w:val="28"/>
          <w:szCs w:val="28"/>
          <w:lang w:val="uk-UA"/>
        </w:rPr>
        <w:t xml:space="preserve">., </w:t>
      </w:r>
      <w:r w:rsidRPr="00467819">
        <w:rPr>
          <w:sz w:val="28"/>
          <w:szCs w:val="28"/>
          <w:lang w:val="uk-UA"/>
        </w:rPr>
        <w:t>УІПА, м. Харків</w:t>
      </w:r>
    </w:p>
    <w:p w:rsidR="00B94C86" w:rsidRPr="00467819" w:rsidRDefault="00B94C86" w:rsidP="00B94C86">
      <w:pPr>
        <w:ind w:firstLine="709"/>
        <w:jc w:val="both"/>
        <w:rPr>
          <w:b/>
          <w:sz w:val="28"/>
          <w:szCs w:val="28"/>
          <w:lang w:val="uk-UA"/>
        </w:rPr>
      </w:pPr>
      <w:r w:rsidRPr="00467819">
        <w:rPr>
          <w:b/>
          <w:sz w:val="28"/>
          <w:szCs w:val="28"/>
          <w:lang w:val="uk-UA"/>
        </w:rPr>
        <w:t>ТЕХНОЛОГІЯ МАФІНІВ ОЗДОРОВЧОГО ПРИЗНАЧЕННЯ</w:t>
      </w:r>
    </w:p>
    <w:p w:rsidR="00B94C86" w:rsidRDefault="00B94C86" w:rsidP="00B94C86">
      <w:pPr>
        <w:tabs>
          <w:tab w:val="left" w:pos="10206"/>
        </w:tabs>
        <w:ind w:firstLine="709"/>
        <w:jc w:val="both"/>
        <w:rPr>
          <w:lang w:val="uk-UA"/>
        </w:rPr>
      </w:pPr>
    </w:p>
    <w:p w:rsidR="00B94C86" w:rsidRPr="00467819" w:rsidRDefault="00B94C86" w:rsidP="00B94C86">
      <w:pPr>
        <w:tabs>
          <w:tab w:val="left" w:pos="10206"/>
        </w:tabs>
        <w:ind w:firstLine="709"/>
        <w:jc w:val="both"/>
        <w:rPr>
          <w:sz w:val="28"/>
          <w:szCs w:val="28"/>
          <w:lang w:val="uk-UA"/>
        </w:rPr>
      </w:pPr>
      <w:r w:rsidRPr="00467819">
        <w:rPr>
          <w:sz w:val="28"/>
          <w:szCs w:val="28"/>
          <w:lang w:val="uk-UA"/>
        </w:rPr>
        <w:t xml:space="preserve">Борошняні кондитерські вироби займають значну частку в загальному обсязі виробництва кондитерської продукції і представлені широким асортиментом. Серед популярних на сьогоднішній день кондитерських виробів є </w:t>
      </w:r>
      <w:proofErr w:type="spellStart"/>
      <w:r w:rsidRPr="00467819">
        <w:rPr>
          <w:sz w:val="28"/>
          <w:szCs w:val="28"/>
          <w:lang w:val="uk-UA"/>
        </w:rPr>
        <w:t>мафіни</w:t>
      </w:r>
      <w:proofErr w:type="spellEnd"/>
      <w:r w:rsidRPr="00467819">
        <w:rPr>
          <w:sz w:val="28"/>
          <w:szCs w:val="28"/>
          <w:lang w:val="uk-UA"/>
        </w:rPr>
        <w:t xml:space="preserve">. Існуючі рецептури та технології </w:t>
      </w:r>
      <w:proofErr w:type="spellStart"/>
      <w:r w:rsidRPr="00467819">
        <w:rPr>
          <w:sz w:val="28"/>
          <w:szCs w:val="28"/>
          <w:lang w:val="uk-UA"/>
        </w:rPr>
        <w:t>мафінів</w:t>
      </w:r>
      <w:proofErr w:type="spellEnd"/>
      <w:r w:rsidRPr="00467819">
        <w:rPr>
          <w:sz w:val="28"/>
          <w:szCs w:val="28"/>
          <w:lang w:val="uk-UA"/>
        </w:rPr>
        <w:t xml:space="preserve"> мають ряд недоліків: не забезпечується збалансований склад білків, жирів та вуглеводів у </w:t>
      </w:r>
      <w:proofErr w:type="spellStart"/>
      <w:r w:rsidRPr="00467819">
        <w:rPr>
          <w:sz w:val="28"/>
          <w:szCs w:val="28"/>
          <w:lang w:val="uk-UA"/>
        </w:rPr>
        <w:t>мафінах</w:t>
      </w:r>
      <w:proofErr w:type="spellEnd"/>
      <w:r w:rsidRPr="00467819">
        <w:rPr>
          <w:sz w:val="28"/>
          <w:szCs w:val="28"/>
          <w:lang w:val="uk-UA"/>
        </w:rPr>
        <w:t xml:space="preserve">, вони містять незначну кількість </w:t>
      </w:r>
      <w:proofErr w:type="spellStart"/>
      <w:r w:rsidRPr="00467819">
        <w:rPr>
          <w:sz w:val="28"/>
          <w:szCs w:val="28"/>
          <w:lang w:val="uk-UA"/>
        </w:rPr>
        <w:t>поліненасичених</w:t>
      </w:r>
      <w:proofErr w:type="spellEnd"/>
      <w:r w:rsidRPr="00467819">
        <w:rPr>
          <w:sz w:val="28"/>
          <w:szCs w:val="28"/>
          <w:lang w:val="uk-UA"/>
        </w:rPr>
        <w:t xml:space="preserve"> жирних кислот та мають </w:t>
      </w:r>
      <w:proofErr w:type="spellStart"/>
      <w:r w:rsidRPr="00467819">
        <w:rPr>
          <w:sz w:val="28"/>
          <w:szCs w:val="28"/>
          <w:lang w:val="uk-UA"/>
        </w:rPr>
        <w:t>низьки</w:t>
      </w:r>
      <w:proofErr w:type="spellEnd"/>
      <w:r w:rsidRPr="00467819">
        <w:rPr>
          <w:sz w:val="28"/>
          <w:szCs w:val="28"/>
          <w:lang w:val="uk-UA"/>
        </w:rPr>
        <w:t xml:space="preserve"> смакові властивості та оздоровчо-лікувальні характеристики.</w:t>
      </w:r>
    </w:p>
    <w:p w:rsidR="00B94C86" w:rsidRPr="00467819" w:rsidRDefault="00B94C86" w:rsidP="00B94C86">
      <w:pPr>
        <w:tabs>
          <w:tab w:val="left" w:pos="10206"/>
        </w:tabs>
        <w:ind w:firstLine="709"/>
        <w:jc w:val="both"/>
        <w:rPr>
          <w:sz w:val="28"/>
          <w:szCs w:val="28"/>
          <w:lang w:val="uk-UA"/>
        </w:rPr>
      </w:pPr>
      <w:r w:rsidRPr="00467819">
        <w:rPr>
          <w:sz w:val="28"/>
          <w:szCs w:val="28"/>
          <w:lang w:val="uk-UA"/>
        </w:rPr>
        <w:t xml:space="preserve">Основною задачею удосконалення рецептури та технології </w:t>
      </w:r>
      <w:proofErr w:type="spellStart"/>
      <w:r w:rsidRPr="00467819">
        <w:rPr>
          <w:sz w:val="28"/>
          <w:szCs w:val="28"/>
          <w:lang w:val="uk-UA"/>
        </w:rPr>
        <w:t>мафінів</w:t>
      </w:r>
      <w:proofErr w:type="spellEnd"/>
      <w:r w:rsidRPr="00467819">
        <w:rPr>
          <w:sz w:val="28"/>
          <w:szCs w:val="28"/>
          <w:lang w:val="uk-UA"/>
        </w:rPr>
        <w:t xml:space="preserve"> оздоровчого призначення є підвищення харчової та біологічної цінності, визначення оптимального складу </w:t>
      </w:r>
      <w:proofErr w:type="spellStart"/>
      <w:r w:rsidRPr="00467819">
        <w:rPr>
          <w:sz w:val="28"/>
          <w:szCs w:val="28"/>
          <w:lang w:val="uk-UA"/>
        </w:rPr>
        <w:t>поліненасичених</w:t>
      </w:r>
      <w:proofErr w:type="spellEnd"/>
      <w:r w:rsidRPr="00467819">
        <w:rPr>
          <w:sz w:val="28"/>
          <w:szCs w:val="28"/>
          <w:lang w:val="uk-UA"/>
        </w:rPr>
        <w:t xml:space="preserve"> жирних кислот, розширення асортименту продукції.</w:t>
      </w:r>
    </w:p>
    <w:p w:rsidR="00B94C86" w:rsidRPr="00467819" w:rsidRDefault="00B94C86" w:rsidP="00B94C86">
      <w:pPr>
        <w:ind w:firstLine="709"/>
        <w:jc w:val="both"/>
        <w:rPr>
          <w:sz w:val="28"/>
          <w:szCs w:val="28"/>
          <w:lang w:val="uk-UA"/>
        </w:rPr>
      </w:pPr>
      <w:r w:rsidRPr="00467819">
        <w:rPr>
          <w:sz w:val="28"/>
          <w:szCs w:val="28"/>
          <w:lang w:val="uk-UA"/>
        </w:rPr>
        <w:t xml:space="preserve">Для досягнення поставленої задачі обрано наступні рецептурні компоненти, як борошно </w:t>
      </w:r>
      <w:proofErr w:type="spellStart"/>
      <w:r w:rsidRPr="00467819">
        <w:rPr>
          <w:sz w:val="28"/>
          <w:szCs w:val="28"/>
          <w:lang w:val="uk-UA"/>
        </w:rPr>
        <w:t>мультизернове</w:t>
      </w:r>
      <w:proofErr w:type="spellEnd"/>
      <w:r w:rsidRPr="00467819">
        <w:rPr>
          <w:sz w:val="28"/>
          <w:szCs w:val="28"/>
          <w:lang w:val="uk-UA"/>
        </w:rPr>
        <w:t xml:space="preserve">, борошно пшеничне, купаж із суміші олії гірчичної, насіння гарбуза та волоського горіха, кефір, яйця, цукор-пісок, </w:t>
      </w:r>
      <w:proofErr w:type="spellStart"/>
      <w:r w:rsidRPr="00467819">
        <w:rPr>
          <w:sz w:val="28"/>
          <w:szCs w:val="28"/>
          <w:lang w:val="uk-UA"/>
        </w:rPr>
        <w:t>ванильний</w:t>
      </w:r>
      <w:proofErr w:type="spellEnd"/>
      <w:r w:rsidRPr="00467819">
        <w:rPr>
          <w:sz w:val="28"/>
          <w:szCs w:val="28"/>
          <w:lang w:val="uk-UA"/>
        </w:rPr>
        <w:t xml:space="preserve"> цукор та цедра лимону чи апельсину, розпушувач. </w:t>
      </w:r>
    </w:p>
    <w:p w:rsidR="00B94C86" w:rsidRPr="00467819" w:rsidRDefault="00B94C86" w:rsidP="00B94C86">
      <w:pPr>
        <w:tabs>
          <w:tab w:val="left" w:pos="10206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467819">
        <w:rPr>
          <w:sz w:val="28"/>
          <w:szCs w:val="28"/>
          <w:lang w:val="uk-UA"/>
        </w:rPr>
        <w:t>Мультизернове</w:t>
      </w:r>
      <w:proofErr w:type="spellEnd"/>
      <w:r w:rsidRPr="00467819">
        <w:rPr>
          <w:sz w:val="28"/>
          <w:szCs w:val="28"/>
          <w:lang w:val="uk-UA"/>
        </w:rPr>
        <w:t xml:space="preserve"> борошно складається із борошна 9 злаків: пшеничного, ячмінного, вівсяного, житнього, пшоняного, кукурудзяного, гречаного, рисового. Харчова цінність такого борошна (на 100 г продукту) білків – 11,1 г; жирів – 2,33 г; вуглеводів – 68,6 г. </w:t>
      </w:r>
      <w:proofErr w:type="spellStart"/>
      <w:r w:rsidRPr="00467819">
        <w:rPr>
          <w:sz w:val="28"/>
          <w:szCs w:val="28"/>
          <w:lang w:val="uk-UA"/>
        </w:rPr>
        <w:t>Мультизернове</w:t>
      </w:r>
      <w:proofErr w:type="spellEnd"/>
      <w:r w:rsidRPr="00467819">
        <w:rPr>
          <w:sz w:val="28"/>
          <w:szCs w:val="28"/>
          <w:lang w:val="uk-UA"/>
        </w:rPr>
        <w:t xml:space="preserve"> борошно характеризується покращеною біологічною цінністю за рахунок наявності амінокислот, </w:t>
      </w:r>
      <w:proofErr w:type="spellStart"/>
      <w:r w:rsidRPr="00467819">
        <w:rPr>
          <w:sz w:val="28"/>
          <w:szCs w:val="28"/>
          <w:lang w:val="uk-UA"/>
        </w:rPr>
        <w:t>макро-</w:t>
      </w:r>
      <w:proofErr w:type="spellEnd"/>
      <w:r w:rsidRPr="00467819">
        <w:rPr>
          <w:sz w:val="28"/>
          <w:szCs w:val="28"/>
          <w:lang w:val="uk-UA"/>
        </w:rPr>
        <w:t xml:space="preserve"> та мікроелементів, вітамінів, харчових волокон.</w:t>
      </w:r>
    </w:p>
    <w:p w:rsidR="00B94C86" w:rsidRPr="00467819" w:rsidRDefault="00B94C86" w:rsidP="00B94C86">
      <w:pPr>
        <w:tabs>
          <w:tab w:val="left" w:pos="10206"/>
        </w:tabs>
        <w:ind w:firstLine="709"/>
        <w:jc w:val="both"/>
        <w:rPr>
          <w:sz w:val="28"/>
          <w:szCs w:val="28"/>
          <w:lang w:val="uk-UA"/>
        </w:rPr>
      </w:pPr>
      <w:r w:rsidRPr="00467819">
        <w:rPr>
          <w:sz w:val="28"/>
          <w:szCs w:val="28"/>
          <w:lang w:val="uk-UA"/>
        </w:rPr>
        <w:t xml:space="preserve">Гірчична олія характеризується високим вмістом біологічно активних речовин, а саме вітамінів A, E, D, B3, B6, B4, K, P, </w:t>
      </w:r>
      <w:proofErr w:type="spellStart"/>
      <w:r w:rsidRPr="00467819">
        <w:rPr>
          <w:sz w:val="28"/>
          <w:szCs w:val="28"/>
          <w:lang w:val="uk-UA"/>
        </w:rPr>
        <w:t>поліненасичених</w:t>
      </w:r>
      <w:proofErr w:type="spellEnd"/>
      <w:r w:rsidRPr="00467819">
        <w:rPr>
          <w:sz w:val="28"/>
          <w:szCs w:val="28"/>
          <w:lang w:val="uk-UA"/>
        </w:rPr>
        <w:t xml:space="preserve"> жирних кислот (</w:t>
      </w:r>
      <w:proofErr w:type="spellStart"/>
      <w:r w:rsidRPr="00467819">
        <w:rPr>
          <w:sz w:val="28"/>
          <w:szCs w:val="28"/>
          <w:lang w:val="uk-UA"/>
        </w:rPr>
        <w:t>лінолева</w:t>
      </w:r>
      <w:proofErr w:type="spellEnd"/>
      <w:r w:rsidRPr="00467819">
        <w:rPr>
          <w:sz w:val="28"/>
          <w:szCs w:val="28"/>
          <w:lang w:val="uk-UA"/>
        </w:rPr>
        <w:t xml:space="preserve"> кислота, ліноленова кислота), </w:t>
      </w:r>
      <w:proofErr w:type="spellStart"/>
      <w:r w:rsidRPr="00467819">
        <w:rPr>
          <w:sz w:val="28"/>
          <w:szCs w:val="28"/>
          <w:lang w:val="uk-UA"/>
        </w:rPr>
        <w:t>фітостеролів</w:t>
      </w:r>
      <w:proofErr w:type="spellEnd"/>
      <w:r w:rsidRPr="00467819">
        <w:rPr>
          <w:sz w:val="28"/>
          <w:szCs w:val="28"/>
          <w:lang w:val="uk-UA"/>
        </w:rPr>
        <w:t xml:space="preserve">, фітонцидів, хлорофілу, </w:t>
      </w:r>
      <w:proofErr w:type="spellStart"/>
      <w:r w:rsidRPr="00467819">
        <w:rPr>
          <w:sz w:val="28"/>
          <w:szCs w:val="28"/>
          <w:lang w:val="uk-UA"/>
        </w:rPr>
        <w:t>глікозидів</w:t>
      </w:r>
      <w:proofErr w:type="spellEnd"/>
      <w:r w:rsidRPr="00467819">
        <w:rPr>
          <w:sz w:val="28"/>
          <w:szCs w:val="28"/>
          <w:lang w:val="uk-UA"/>
        </w:rPr>
        <w:t xml:space="preserve">, ефірної олії. </w:t>
      </w:r>
    </w:p>
    <w:p w:rsidR="00B94C86" w:rsidRPr="00467819" w:rsidRDefault="00B94C86" w:rsidP="00B94C86">
      <w:pPr>
        <w:tabs>
          <w:tab w:val="left" w:pos="10206"/>
        </w:tabs>
        <w:ind w:firstLine="709"/>
        <w:jc w:val="both"/>
        <w:rPr>
          <w:sz w:val="28"/>
          <w:szCs w:val="28"/>
          <w:lang w:val="uk-UA"/>
        </w:rPr>
      </w:pPr>
      <w:r w:rsidRPr="00467819">
        <w:rPr>
          <w:sz w:val="28"/>
          <w:szCs w:val="28"/>
          <w:lang w:val="uk-UA"/>
        </w:rPr>
        <w:t xml:space="preserve">Олія насіння гарбуза містить комплекс біологічно активних речовин, а саме білки, пектини, стерини, ефірні олії, каротиноїди, токофероли, фосфоліпіди, фосфатиди, </w:t>
      </w:r>
      <w:proofErr w:type="spellStart"/>
      <w:r w:rsidRPr="00467819">
        <w:rPr>
          <w:sz w:val="28"/>
          <w:szCs w:val="28"/>
          <w:lang w:val="uk-UA"/>
        </w:rPr>
        <w:t>флавоноїди</w:t>
      </w:r>
      <w:proofErr w:type="spellEnd"/>
      <w:r w:rsidRPr="00467819">
        <w:rPr>
          <w:sz w:val="28"/>
          <w:szCs w:val="28"/>
          <w:lang w:val="uk-UA"/>
        </w:rPr>
        <w:t xml:space="preserve">, вітаміни В1, В2, С, Р, РР, F, ненасичені, </w:t>
      </w:r>
      <w:proofErr w:type="spellStart"/>
      <w:r w:rsidRPr="00467819">
        <w:rPr>
          <w:sz w:val="28"/>
          <w:szCs w:val="28"/>
          <w:lang w:val="uk-UA"/>
        </w:rPr>
        <w:t>поліненасичені</w:t>
      </w:r>
      <w:proofErr w:type="spellEnd"/>
      <w:r w:rsidRPr="00467819">
        <w:rPr>
          <w:sz w:val="28"/>
          <w:szCs w:val="28"/>
          <w:lang w:val="uk-UA"/>
        </w:rPr>
        <w:t xml:space="preserve"> жирні кислоти.</w:t>
      </w:r>
    </w:p>
    <w:p w:rsidR="00B94C86" w:rsidRPr="00467819" w:rsidRDefault="00B94C86" w:rsidP="00B94C86">
      <w:pPr>
        <w:ind w:firstLine="709"/>
        <w:jc w:val="both"/>
        <w:rPr>
          <w:sz w:val="28"/>
          <w:szCs w:val="28"/>
          <w:lang w:val="uk-UA"/>
        </w:rPr>
      </w:pPr>
      <w:r w:rsidRPr="00467819">
        <w:rPr>
          <w:sz w:val="28"/>
          <w:szCs w:val="28"/>
          <w:lang w:val="uk-UA"/>
        </w:rPr>
        <w:t xml:space="preserve">До складу олії волоського горіха входять більш 80 елементів необхідних людині щодня, включаючи </w:t>
      </w:r>
      <w:proofErr w:type="spellStart"/>
      <w:r w:rsidRPr="00467819">
        <w:rPr>
          <w:sz w:val="28"/>
          <w:szCs w:val="28"/>
          <w:lang w:val="uk-UA"/>
        </w:rPr>
        <w:t>моно-</w:t>
      </w:r>
      <w:proofErr w:type="spellEnd"/>
      <w:r w:rsidRPr="00467819">
        <w:rPr>
          <w:sz w:val="28"/>
          <w:szCs w:val="28"/>
          <w:lang w:val="uk-UA"/>
        </w:rPr>
        <w:t xml:space="preserve"> та </w:t>
      </w:r>
      <w:proofErr w:type="spellStart"/>
      <w:r w:rsidRPr="00467819">
        <w:rPr>
          <w:sz w:val="28"/>
          <w:szCs w:val="28"/>
          <w:lang w:val="uk-UA"/>
        </w:rPr>
        <w:t>поліненасичені</w:t>
      </w:r>
      <w:proofErr w:type="spellEnd"/>
      <w:r w:rsidRPr="00467819">
        <w:rPr>
          <w:sz w:val="28"/>
          <w:szCs w:val="28"/>
          <w:lang w:val="uk-UA"/>
        </w:rPr>
        <w:t xml:space="preserve"> жирні кислоти, вітаміни групи В, D, К, С, Р, РР, F, каротиноїди, токофероли, </w:t>
      </w:r>
      <w:proofErr w:type="spellStart"/>
      <w:r w:rsidRPr="00467819">
        <w:rPr>
          <w:sz w:val="28"/>
          <w:szCs w:val="28"/>
          <w:lang w:val="uk-UA"/>
        </w:rPr>
        <w:t>макро-</w:t>
      </w:r>
      <w:proofErr w:type="spellEnd"/>
      <w:r w:rsidRPr="00467819">
        <w:rPr>
          <w:sz w:val="28"/>
          <w:szCs w:val="28"/>
          <w:lang w:val="uk-UA"/>
        </w:rPr>
        <w:t xml:space="preserve"> і мікроелементи (цинк, мідь, йод, кальцій, магній, залізо, фосфор, кобальт, селен), </w:t>
      </w:r>
      <w:proofErr w:type="spellStart"/>
      <w:r w:rsidRPr="00467819">
        <w:rPr>
          <w:sz w:val="28"/>
          <w:szCs w:val="28"/>
          <w:lang w:val="uk-UA"/>
        </w:rPr>
        <w:t>коензим</w:t>
      </w:r>
      <w:proofErr w:type="spellEnd"/>
      <w:r w:rsidRPr="00467819">
        <w:rPr>
          <w:sz w:val="28"/>
          <w:szCs w:val="28"/>
          <w:lang w:val="uk-UA"/>
        </w:rPr>
        <w:t xml:space="preserve"> Q10. </w:t>
      </w:r>
    </w:p>
    <w:p w:rsidR="00B94C86" w:rsidRPr="00467819" w:rsidRDefault="00B94C86" w:rsidP="00B94C86">
      <w:pPr>
        <w:ind w:firstLine="709"/>
        <w:jc w:val="both"/>
        <w:rPr>
          <w:sz w:val="28"/>
          <w:szCs w:val="28"/>
          <w:lang w:val="uk-UA"/>
        </w:rPr>
      </w:pPr>
      <w:r w:rsidRPr="00467819">
        <w:rPr>
          <w:sz w:val="28"/>
          <w:szCs w:val="28"/>
          <w:lang w:val="uk-UA"/>
        </w:rPr>
        <w:t xml:space="preserve">Отримані за таким рецептурним складом </w:t>
      </w:r>
      <w:proofErr w:type="spellStart"/>
      <w:r w:rsidRPr="00467819">
        <w:rPr>
          <w:sz w:val="28"/>
          <w:szCs w:val="28"/>
          <w:lang w:val="uk-UA"/>
        </w:rPr>
        <w:t>мафіни</w:t>
      </w:r>
      <w:proofErr w:type="spellEnd"/>
      <w:r w:rsidRPr="00467819">
        <w:rPr>
          <w:sz w:val="28"/>
          <w:szCs w:val="28"/>
          <w:lang w:val="uk-UA"/>
        </w:rPr>
        <w:t xml:space="preserve"> характеризуються підвищеною харчовою та біологічною цінністю, оптимальним складом </w:t>
      </w:r>
      <w:proofErr w:type="spellStart"/>
      <w:r w:rsidRPr="00467819">
        <w:rPr>
          <w:sz w:val="28"/>
          <w:szCs w:val="28"/>
          <w:lang w:val="uk-UA"/>
        </w:rPr>
        <w:t>поліненасичених</w:t>
      </w:r>
      <w:proofErr w:type="spellEnd"/>
      <w:r w:rsidRPr="00467819">
        <w:rPr>
          <w:sz w:val="28"/>
          <w:szCs w:val="28"/>
          <w:lang w:val="uk-UA"/>
        </w:rPr>
        <w:t xml:space="preserve"> </w:t>
      </w:r>
      <w:r w:rsidRPr="00467819">
        <w:rPr>
          <w:sz w:val="28"/>
          <w:szCs w:val="28"/>
          <w:lang w:val="uk-UA"/>
        </w:rPr>
        <w:sym w:font="Symbol" w:char="F077"/>
      </w:r>
      <w:r w:rsidRPr="00467819">
        <w:rPr>
          <w:sz w:val="28"/>
          <w:szCs w:val="28"/>
          <w:lang w:val="uk-UA"/>
        </w:rPr>
        <w:t xml:space="preserve">-3 та </w:t>
      </w:r>
      <w:r w:rsidRPr="00467819">
        <w:rPr>
          <w:sz w:val="28"/>
          <w:szCs w:val="28"/>
          <w:lang w:val="uk-UA"/>
        </w:rPr>
        <w:sym w:font="Symbol" w:char="F077"/>
      </w:r>
      <w:r w:rsidRPr="00467819">
        <w:rPr>
          <w:sz w:val="28"/>
          <w:szCs w:val="28"/>
          <w:lang w:val="uk-UA"/>
        </w:rPr>
        <w:t>-6 жирних кислот, високими органолептичними властивостями.</w:t>
      </w:r>
    </w:p>
    <w:p w:rsidR="00867430" w:rsidRPr="00B94C86" w:rsidRDefault="00867430">
      <w:pPr>
        <w:rPr>
          <w:lang w:val="uk-UA"/>
        </w:rPr>
      </w:pPr>
    </w:p>
    <w:sectPr w:rsidR="00867430" w:rsidRPr="00B94C86" w:rsidSect="008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ｷ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OpenSymbol" w:hAnsi="Times New Roman CYR" w:cs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OpenSymbol" w:hAnsi="Times New Roman CYR" w:cs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OpenSymbol" w:hAnsi="Times New Roman CYR" w:cs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OpenSymbol" w:hAnsi="Times New Roman CYR" w:cs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OpenSymbol" w:hAnsi="Times New Roman CYR" w:cs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OpenSymbol" w:hAnsi="Times New Roman CYR" w:cs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OpenSymbol" w:hAnsi="Times New Roman CYR" w:cs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OpenSymbol" w:hAnsi="Times New Roman CYR" w:cs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OpenSymbol" w:hAnsi="Times New Roman CYR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4C86"/>
    <w:rsid w:val="0000281A"/>
    <w:rsid w:val="00003885"/>
    <w:rsid w:val="00010E47"/>
    <w:rsid w:val="00023986"/>
    <w:rsid w:val="00023D28"/>
    <w:rsid w:val="0003435E"/>
    <w:rsid w:val="000426FA"/>
    <w:rsid w:val="00050A8E"/>
    <w:rsid w:val="000607AA"/>
    <w:rsid w:val="00063C4D"/>
    <w:rsid w:val="000643F4"/>
    <w:rsid w:val="00073DCD"/>
    <w:rsid w:val="00085D40"/>
    <w:rsid w:val="000866A7"/>
    <w:rsid w:val="0009764B"/>
    <w:rsid w:val="000A4B35"/>
    <w:rsid w:val="000A60AD"/>
    <w:rsid w:val="000A6245"/>
    <w:rsid w:val="000A6F0D"/>
    <w:rsid w:val="000B131B"/>
    <w:rsid w:val="000B3FCC"/>
    <w:rsid w:val="000B6ED7"/>
    <w:rsid w:val="000C0248"/>
    <w:rsid w:val="00105FED"/>
    <w:rsid w:val="00111518"/>
    <w:rsid w:val="00114984"/>
    <w:rsid w:val="001233C2"/>
    <w:rsid w:val="001260CA"/>
    <w:rsid w:val="00127D74"/>
    <w:rsid w:val="00135614"/>
    <w:rsid w:val="00136C91"/>
    <w:rsid w:val="001476BD"/>
    <w:rsid w:val="00150541"/>
    <w:rsid w:val="00155986"/>
    <w:rsid w:val="00175D42"/>
    <w:rsid w:val="00176726"/>
    <w:rsid w:val="00177C5F"/>
    <w:rsid w:val="00183CA1"/>
    <w:rsid w:val="001A4E0D"/>
    <w:rsid w:val="001C1699"/>
    <w:rsid w:val="001C1E2D"/>
    <w:rsid w:val="001C6C12"/>
    <w:rsid w:val="001D36EB"/>
    <w:rsid w:val="001D6999"/>
    <w:rsid w:val="001D6EA3"/>
    <w:rsid w:val="001E6BC1"/>
    <w:rsid w:val="00205E5F"/>
    <w:rsid w:val="00233207"/>
    <w:rsid w:val="00233451"/>
    <w:rsid w:val="00235827"/>
    <w:rsid w:val="0024727A"/>
    <w:rsid w:val="00263868"/>
    <w:rsid w:val="00264C00"/>
    <w:rsid w:val="0027219F"/>
    <w:rsid w:val="00284EC8"/>
    <w:rsid w:val="00297D5A"/>
    <w:rsid w:val="002A2DC9"/>
    <w:rsid w:val="002A5CC1"/>
    <w:rsid w:val="002A7E82"/>
    <w:rsid w:val="002B2D1B"/>
    <w:rsid w:val="002B500F"/>
    <w:rsid w:val="002C7610"/>
    <w:rsid w:val="002D2CB6"/>
    <w:rsid w:val="002E77CB"/>
    <w:rsid w:val="002F0121"/>
    <w:rsid w:val="003027AF"/>
    <w:rsid w:val="00306AAB"/>
    <w:rsid w:val="00311D79"/>
    <w:rsid w:val="00314BC1"/>
    <w:rsid w:val="003248E0"/>
    <w:rsid w:val="00332531"/>
    <w:rsid w:val="003329FE"/>
    <w:rsid w:val="003333BE"/>
    <w:rsid w:val="003426E4"/>
    <w:rsid w:val="00346C60"/>
    <w:rsid w:val="00364DFB"/>
    <w:rsid w:val="0037138D"/>
    <w:rsid w:val="003724D1"/>
    <w:rsid w:val="003C1A1A"/>
    <w:rsid w:val="003C2306"/>
    <w:rsid w:val="003C2522"/>
    <w:rsid w:val="003D34A6"/>
    <w:rsid w:val="003D3889"/>
    <w:rsid w:val="003E06B2"/>
    <w:rsid w:val="003E13E3"/>
    <w:rsid w:val="003E2443"/>
    <w:rsid w:val="003F0043"/>
    <w:rsid w:val="003F74FF"/>
    <w:rsid w:val="00400F84"/>
    <w:rsid w:val="0040284A"/>
    <w:rsid w:val="00415B6C"/>
    <w:rsid w:val="004258A1"/>
    <w:rsid w:val="00425947"/>
    <w:rsid w:val="00441D68"/>
    <w:rsid w:val="004442F2"/>
    <w:rsid w:val="00452962"/>
    <w:rsid w:val="00457310"/>
    <w:rsid w:val="00462504"/>
    <w:rsid w:val="004638A4"/>
    <w:rsid w:val="004651A0"/>
    <w:rsid w:val="0047348B"/>
    <w:rsid w:val="0047359B"/>
    <w:rsid w:val="004774CC"/>
    <w:rsid w:val="0048012C"/>
    <w:rsid w:val="00481E1F"/>
    <w:rsid w:val="00487E9B"/>
    <w:rsid w:val="0049042A"/>
    <w:rsid w:val="00493696"/>
    <w:rsid w:val="004946FE"/>
    <w:rsid w:val="004A5415"/>
    <w:rsid w:val="004B11F8"/>
    <w:rsid w:val="004B6B6E"/>
    <w:rsid w:val="004C67A7"/>
    <w:rsid w:val="004D21E1"/>
    <w:rsid w:val="004E6C7C"/>
    <w:rsid w:val="004E6F62"/>
    <w:rsid w:val="004F22E9"/>
    <w:rsid w:val="004F5055"/>
    <w:rsid w:val="0051145F"/>
    <w:rsid w:val="00511B33"/>
    <w:rsid w:val="00524764"/>
    <w:rsid w:val="00524C4A"/>
    <w:rsid w:val="00526FE6"/>
    <w:rsid w:val="0052758A"/>
    <w:rsid w:val="00534A36"/>
    <w:rsid w:val="005371A9"/>
    <w:rsid w:val="00540AD3"/>
    <w:rsid w:val="00541714"/>
    <w:rsid w:val="00544AFF"/>
    <w:rsid w:val="00553098"/>
    <w:rsid w:val="0055663E"/>
    <w:rsid w:val="00556EE7"/>
    <w:rsid w:val="005575E3"/>
    <w:rsid w:val="00561521"/>
    <w:rsid w:val="00563216"/>
    <w:rsid w:val="00564742"/>
    <w:rsid w:val="00564D64"/>
    <w:rsid w:val="00572D4A"/>
    <w:rsid w:val="00581D97"/>
    <w:rsid w:val="005918D7"/>
    <w:rsid w:val="005A5A61"/>
    <w:rsid w:val="005B3D41"/>
    <w:rsid w:val="005C3AFA"/>
    <w:rsid w:val="005D1634"/>
    <w:rsid w:val="0060192C"/>
    <w:rsid w:val="00606A1F"/>
    <w:rsid w:val="0061733E"/>
    <w:rsid w:val="006206F8"/>
    <w:rsid w:val="00626381"/>
    <w:rsid w:val="00634288"/>
    <w:rsid w:val="00640145"/>
    <w:rsid w:val="00647BDF"/>
    <w:rsid w:val="00660F5D"/>
    <w:rsid w:val="00663ABD"/>
    <w:rsid w:val="00666329"/>
    <w:rsid w:val="00670642"/>
    <w:rsid w:val="006730F1"/>
    <w:rsid w:val="00674F9F"/>
    <w:rsid w:val="0068320F"/>
    <w:rsid w:val="006838AE"/>
    <w:rsid w:val="00685D6A"/>
    <w:rsid w:val="00695167"/>
    <w:rsid w:val="00696A3D"/>
    <w:rsid w:val="006B0FEF"/>
    <w:rsid w:val="006B12F0"/>
    <w:rsid w:val="006C0F93"/>
    <w:rsid w:val="006C342A"/>
    <w:rsid w:val="006C71F6"/>
    <w:rsid w:val="006D2B4F"/>
    <w:rsid w:val="006D2D1A"/>
    <w:rsid w:val="006D50C8"/>
    <w:rsid w:val="006E1041"/>
    <w:rsid w:val="006E2705"/>
    <w:rsid w:val="006F33E7"/>
    <w:rsid w:val="006F7ABA"/>
    <w:rsid w:val="00702963"/>
    <w:rsid w:val="00724B72"/>
    <w:rsid w:val="00726AB6"/>
    <w:rsid w:val="00731C53"/>
    <w:rsid w:val="00734580"/>
    <w:rsid w:val="0074123B"/>
    <w:rsid w:val="007448B1"/>
    <w:rsid w:val="007458B2"/>
    <w:rsid w:val="00753337"/>
    <w:rsid w:val="00762669"/>
    <w:rsid w:val="00776BBE"/>
    <w:rsid w:val="007776F9"/>
    <w:rsid w:val="00790C45"/>
    <w:rsid w:val="007A2183"/>
    <w:rsid w:val="007A2F6B"/>
    <w:rsid w:val="007A3A07"/>
    <w:rsid w:val="007B4B58"/>
    <w:rsid w:val="007D0144"/>
    <w:rsid w:val="007D0AB0"/>
    <w:rsid w:val="007D548D"/>
    <w:rsid w:val="007F100C"/>
    <w:rsid w:val="007F2555"/>
    <w:rsid w:val="00800E92"/>
    <w:rsid w:val="00801242"/>
    <w:rsid w:val="00801D5D"/>
    <w:rsid w:val="00802F82"/>
    <w:rsid w:val="00816E13"/>
    <w:rsid w:val="008329F4"/>
    <w:rsid w:val="00836A6B"/>
    <w:rsid w:val="008510F8"/>
    <w:rsid w:val="00861953"/>
    <w:rsid w:val="00863999"/>
    <w:rsid w:val="00867430"/>
    <w:rsid w:val="00872DB3"/>
    <w:rsid w:val="008817B2"/>
    <w:rsid w:val="00885137"/>
    <w:rsid w:val="0089378F"/>
    <w:rsid w:val="008A4A2C"/>
    <w:rsid w:val="008B176F"/>
    <w:rsid w:val="008B3AF6"/>
    <w:rsid w:val="008C068C"/>
    <w:rsid w:val="008C0C71"/>
    <w:rsid w:val="008D7ADC"/>
    <w:rsid w:val="008E0D52"/>
    <w:rsid w:val="008E1E9D"/>
    <w:rsid w:val="008E272D"/>
    <w:rsid w:val="008F3B66"/>
    <w:rsid w:val="009005AA"/>
    <w:rsid w:val="0090746C"/>
    <w:rsid w:val="00913802"/>
    <w:rsid w:val="0091432C"/>
    <w:rsid w:val="009233FA"/>
    <w:rsid w:val="00931967"/>
    <w:rsid w:val="00932B1B"/>
    <w:rsid w:val="00945925"/>
    <w:rsid w:val="0096597D"/>
    <w:rsid w:val="009702B3"/>
    <w:rsid w:val="009714D4"/>
    <w:rsid w:val="009729EA"/>
    <w:rsid w:val="009750F2"/>
    <w:rsid w:val="009778C7"/>
    <w:rsid w:val="009815CE"/>
    <w:rsid w:val="00992B6E"/>
    <w:rsid w:val="00995415"/>
    <w:rsid w:val="009A10EE"/>
    <w:rsid w:val="009A46F5"/>
    <w:rsid w:val="009A7BF6"/>
    <w:rsid w:val="009B1192"/>
    <w:rsid w:val="009B434C"/>
    <w:rsid w:val="009C07AB"/>
    <w:rsid w:val="009C6AAF"/>
    <w:rsid w:val="009E3DBF"/>
    <w:rsid w:val="009E3E1B"/>
    <w:rsid w:val="009E7259"/>
    <w:rsid w:val="00A11620"/>
    <w:rsid w:val="00A12C0A"/>
    <w:rsid w:val="00A25158"/>
    <w:rsid w:val="00A32305"/>
    <w:rsid w:val="00A33DF4"/>
    <w:rsid w:val="00A44579"/>
    <w:rsid w:val="00A4727B"/>
    <w:rsid w:val="00A558C6"/>
    <w:rsid w:val="00A71526"/>
    <w:rsid w:val="00A72E87"/>
    <w:rsid w:val="00A919FF"/>
    <w:rsid w:val="00A91BB1"/>
    <w:rsid w:val="00A942EA"/>
    <w:rsid w:val="00AA73F1"/>
    <w:rsid w:val="00AA7917"/>
    <w:rsid w:val="00AB11F3"/>
    <w:rsid w:val="00AB2DDA"/>
    <w:rsid w:val="00AB4432"/>
    <w:rsid w:val="00AB5103"/>
    <w:rsid w:val="00AC23AF"/>
    <w:rsid w:val="00AD5DD8"/>
    <w:rsid w:val="00AD72FC"/>
    <w:rsid w:val="00AE50AD"/>
    <w:rsid w:val="00AF10A1"/>
    <w:rsid w:val="00AF5FC4"/>
    <w:rsid w:val="00B00925"/>
    <w:rsid w:val="00B01DB3"/>
    <w:rsid w:val="00B25F66"/>
    <w:rsid w:val="00B34495"/>
    <w:rsid w:val="00B34FED"/>
    <w:rsid w:val="00B35152"/>
    <w:rsid w:val="00B355FC"/>
    <w:rsid w:val="00B409AD"/>
    <w:rsid w:val="00B5180F"/>
    <w:rsid w:val="00B632A5"/>
    <w:rsid w:val="00B847B4"/>
    <w:rsid w:val="00B9056C"/>
    <w:rsid w:val="00B94C86"/>
    <w:rsid w:val="00BA09D1"/>
    <w:rsid w:val="00BA2A97"/>
    <w:rsid w:val="00BA4BC8"/>
    <w:rsid w:val="00BB2EC6"/>
    <w:rsid w:val="00BB46BE"/>
    <w:rsid w:val="00BD4D3B"/>
    <w:rsid w:val="00BD6369"/>
    <w:rsid w:val="00BD7402"/>
    <w:rsid w:val="00BE1A2F"/>
    <w:rsid w:val="00BF0EC3"/>
    <w:rsid w:val="00BF25BE"/>
    <w:rsid w:val="00BF59C5"/>
    <w:rsid w:val="00BF66AE"/>
    <w:rsid w:val="00C00380"/>
    <w:rsid w:val="00C0107D"/>
    <w:rsid w:val="00C016B6"/>
    <w:rsid w:val="00C02A0A"/>
    <w:rsid w:val="00C034B8"/>
    <w:rsid w:val="00C043EC"/>
    <w:rsid w:val="00C04D57"/>
    <w:rsid w:val="00C14E6C"/>
    <w:rsid w:val="00C401C9"/>
    <w:rsid w:val="00C40878"/>
    <w:rsid w:val="00C4297D"/>
    <w:rsid w:val="00C50F70"/>
    <w:rsid w:val="00C73164"/>
    <w:rsid w:val="00C85FC8"/>
    <w:rsid w:val="00C94FC3"/>
    <w:rsid w:val="00C9720B"/>
    <w:rsid w:val="00CB194A"/>
    <w:rsid w:val="00CC27FF"/>
    <w:rsid w:val="00CC42D7"/>
    <w:rsid w:val="00CC5E1E"/>
    <w:rsid w:val="00CD1A23"/>
    <w:rsid w:val="00CD32E7"/>
    <w:rsid w:val="00CD4D11"/>
    <w:rsid w:val="00CE35DE"/>
    <w:rsid w:val="00CF384B"/>
    <w:rsid w:val="00CF7AA1"/>
    <w:rsid w:val="00D04A47"/>
    <w:rsid w:val="00D17792"/>
    <w:rsid w:val="00D31079"/>
    <w:rsid w:val="00D328C3"/>
    <w:rsid w:val="00D33C94"/>
    <w:rsid w:val="00D35E49"/>
    <w:rsid w:val="00D514B5"/>
    <w:rsid w:val="00D525A4"/>
    <w:rsid w:val="00D5269D"/>
    <w:rsid w:val="00D57238"/>
    <w:rsid w:val="00D61528"/>
    <w:rsid w:val="00D617EA"/>
    <w:rsid w:val="00D61E5F"/>
    <w:rsid w:val="00D636F8"/>
    <w:rsid w:val="00D743A3"/>
    <w:rsid w:val="00D74EBF"/>
    <w:rsid w:val="00D9086C"/>
    <w:rsid w:val="00D959F5"/>
    <w:rsid w:val="00DA0401"/>
    <w:rsid w:val="00DA0EC5"/>
    <w:rsid w:val="00DA337F"/>
    <w:rsid w:val="00DA5FCC"/>
    <w:rsid w:val="00DB2B8D"/>
    <w:rsid w:val="00DC0149"/>
    <w:rsid w:val="00DC0346"/>
    <w:rsid w:val="00DD29EC"/>
    <w:rsid w:val="00E02909"/>
    <w:rsid w:val="00E04338"/>
    <w:rsid w:val="00E10AEB"/>
    <w:rsid w:val="00E11B1B"/>
    <w:rsid w:val="00E3331C"/>
    <w:rsid w:val="00E34828"/>
    <w:rsid w:val="00E37652"/>
    <w:rsid w:val="00E4035F"/>
    <w:rsid w:val="00E409F6"/>
    <w:rsid w:val="00E42A15"/>
    <w:rsid w:val="00E42B62"/>
    <w:rsid w:val="00E4446E"/>
    <w:rsid w:val="00E44AC6"/>
    <w:rsid w:val="00E50370"/>
    <w:rsid w:val="00E520E7"/>
    <w:rsid w:val="00E579CB"/>
    <w:rsid w:val="00E74674"/>
    <w:rsid w:val="00E8534B"/>
    <w:rsid w:val="00E857BC"/>
    <w:rsid w:val="00E95B44"/>
    <w:rsid w:val="00EA1553"/>
    <w:rsid w:val="00EB30A3"/>
    <w:rsid w:val="00EB3805"/>
    <w:rsid w:val="00ED06C9"/>
    <w:rsid w:val="00ED2B53"/>
    <w:rsid w:val="00ED3DFB"/>
    <w:rsid w:val="00ED6F8C"/>
    <w:rsid w:val="00EE00D8"/>
    <w:rsid w:val="00EF4E34"/>
    <w:rsid w:val="00F013DC"/>
    <w:rsid w:val="00F032DE"/>
    <w:rsid w:val="00F03413"/>
    <w:rsid w:val="00F104F3"/>
    <w:rsid w:val="00F111A5"/>
    <w:rsid w:val="00F17937"/>
    <w:rsid w:val="00F17AF1"/>
    <w:rsid w:val="00F207B6"/>
    <w:rsid w:val="00F20F99"/>
    <w:rsid w:val="00F2576C"/>
    <w:rsid w:val="00F43092"/>
    <w:rsid w:val="00F549FD"/>
    <w:rsid w:val="00F5574E"/>
    <w:rsid w:val="00F6012C"/>
    <w:rsid w:val="00F6089D"/>
    <w:rsid w:val="00F64B9C"/>
    <w:rsid w:val="00F64D5D"/>
    <w:rsid w:val="00F728B0"/>
    <w:rsid w:val="00F734F5"/>
    <w:rsid w:val="00F762BD"/>
    <w:rsid w:val="00F82A80"/>
    <w:rsid w:val="00F8398E"/>
    <w:rsid w:val="00F919C3"/>
    <w:rsid w:val="00F96198"/>
    <w:rsid w:val="00FB7F66"/>
    <w:rsid w:val="00FC3D25"/>
    <w:rsid w:val="00FC722A"/>
    <w:rsid w:val="00FC7EAD"/>
    <w:rsid w:val="00FD4852"/>
    <w:rsid w:val="00FD4D3B"/>
    <w:rsid w:val="00FE7C68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8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2020-11-05T09:30:00Z</dcterms:created>
  <dcterms:modified xsi:type="dcterms:W3CDTF">2020-11-05T09:31:00Z</dcterms:modified>
</cp:coreProperties>
</file>