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0C" w:rsidRDefault="00A70C0C" w:rsidP="00A70C0C">
      <w:pPr>
        <w:pStyle w:val="Heading1"/>
        <w:ind w:left="259" w:right="386"/>
      </w:pPr>
      <w:proofErr w:type="spellStart"/>
      <w:r>
        <w:t>Мосієнко</w:t>
      </w:r>
      <w:proofErr w:type="spellEnd"/>
      <w:r>
        <w:t xml:space="preserve"> Г.М. ФОРМУВАННЯ ПРОФЕСІЙНИХ УМІНЬ СТУДЕНТІВ НА ПРАКТИЧНИХ ЗАНЯТТЯХ З ЕЛЕКТРОТЕХНІКИ</w:t>
      </w:r>
    </w:p>
    <w:p w:rsidR="00A70C0C" w:rsidRDefault="00A70C0C" w:rsidP="00A70C0C">
      <w:pPr>
        <w:pStyle w:val="a3"/>
        <w:ind w:left="259" w:right="385" w:firstLine="708"/>
      </w:pPr>
      <w:r>
        <w:t xml:space="preserve">Успішне вивчення курсу електротехніки з точки зору правильного розуміння фізичних процесів, набуття необхідних навичок для вирішення технічних питань, розширення кругозору і поглиблення знань студентів не може бути здійснено без систематичних вправ в рішенні і розборі конкретних практичних завдань. Рішення і аналіз задач і прикладів, крім того, сприяє розвитку логічного мислення студентів, виховує прагнення до вирішення конкретних технічних проблем, а також сприяє формуванню елементів професійної культури сучасного інженера. Тому практичні заняття з курсу електротехніки слід вважати таким же важливим і необхідним ви­ </w:t>
      </w:r>
      <w:proofErr w:type="spellStart"/>
      <w:r>
        <w:t>дом</w:t>
      </w:r>
      <w:proofErr w:type="spellEnd"/>
      <w:r>
        <w:t xml:space="preserve"> навчальної роботи, як лекції і лабораторні заняття.</w:t>
      </w:r>
    </w:p>
    <w:p w:rsidR="00A70C0C" w:rsidRDefault="00A70C0C" w:rsidP="00A70C0C">
      <w:pPr>
        <w:pStyle w:val="a3"/>
        <w:ind w:left="259" w:right="387" w:firstLine="708"/>
      </w:pPr>
      <w:r>
        <w:t>При вивченні різних методів розрахунку електричних кіл треба мати на увазі, що правильний вибір методу вирішення дозволяє спростити розрахунок, знайти найбільш раціональний і ефективний для даної задачі шлях її вирішення. Звідси випливає, що необхідно знати переваги, недоліки та можливості кожного методу і вміти оцінювати приблизний об’єм розрахунків.</w:t>
      </w:r>
    </w:p>
    <w:p w:rsidR="00A70C0C" w:rsidRDefault="00A70C0C" w:rsidP="00A70C0C">
      <w:pPr>
        <w:pStyle w:val="a3"/>
        <w:ind w:left="259" w:right="384" w:firstLine="708"/>
      </w:pPr>
      <w:r>
        <w:t xml:space="preserve">Досвід показує, що тільки при самостійному розв’язанні задач можна навчи­ </w:t>
      </w:r>
      <w:proofErr w:type="spellStart"/>
      <w:r>
        <w:t>тися</w:t>
      </w:r>
      <w:proofErr w:type="spellEnd"/>
      <w:r>
        <w:t xml:space="preserve"> правильно застосовувати різні методи розрахунку електричних кіл. Тому рішення задач є найважливішим етапом вивчення електротехніки. При розв’язанні задач необхідно спочатку уяснити її умови і зміст, потім виписати задані величини та величини, що підлягають визначенню, накреслити електричну схему, вибрати метод і намітити план рішення, у відповідності до вибраного методу. Потім слід зробити необхідні позначення на схемі, скласти потрібні рівняння і розрахувати за формулами необхідні за умовою задачі величини. На заключному етапі необхідно накреслити діаграми, графіки і виконати інші графічні побудови та перевірити правильність рішення задачі будь яким відомим методом. Найбільш ефективний підхід до здобуття практичних навичок розрахунку електротехнічних пристроїв і режимів їх роботи – це розрахунок тих елементів електрообладнання, яке застосовується в конкретній промислові галузі майбутнього інженера.</w:t>
      </w:r>
    </w:p>
    <w:p w:rsidR="00A70C0C" w:rsidRDefault="00A70C0C" w:rsidP="00A70C0C">
      <w:pPr>
        <w:pStyle w:val="a3"/>
        <w:ind w:left="259" w:right="387" w:firstLine="708"/>
      </w:pPr>
      <w:r>
        <w:t xml:space="preserve">Професійно орієнтовані задачі повинні сприяти формуванню конкретних умінь по дисципліні. В професійно орієнтованій задачі студент вводиться в коло професійних термінів і понять, таких як елементи реальних електротехнічних пристроїв, матеріали, умови та режими роботи електротехнічного обладнання, ви­ </w:t>
      </w:r>
      <w:proofErr w:type="spellStart"/>
      <w:r>
        <w:t>моги</w:t>
      </w:r>
      <w:proofErr w:type="spellEnd"/>
      <w:r>
        <w:t xml:space="preserve"> до його елементів.</w:t>
      </w:r>
    </w:p>
    <w:p w:rsidR="00A70C0C" w:rsidRDefault="00A70C0C" w:rsidP="00A70C0C">
      <w:pPr>
        <w:pStyle w:val="a3"/>
        <w:ind w:left="259" w:right="385" w:firstLine="708"/>
      </w:pPr>
      <w:r>
        <w:t xml:space="preserve">Досвід проведення практичних занять з електротехніки, шляхом формування завдань з урахуванням професійної направленості майбутніх інженерів, показує, що такі заняття поглиблюють знання студентів по теоретичним питанням, </w:t>
      </w:r>
      <w:proofErr w:type="spellStart"/>
      <w:r>
        <w:t>полег</w:t>
      </w:r>
      <w:proofErr w:type="spellEnd"/>
      <w:r>
        <w:t xml:space="preserve">­ </w:t>
      </w:r>
      <w:proofErr w:type="spellStart"/>
      <w:r>
        <w:t>шують</w:t>
      </w:r>
      <w:proofErr w:type="spellEnd"/>
      <w:r>
        <w:t xml:space="preserve"> підготовку і виконання ними лабораторних робіт, і таким чином, сприяють формування необхідних професійних</w:t>
      </w:r>
      <w:r>
        <w:rPr>
          <w:spacing w:val="-2"/>
        </w:rPr>
        <w:t xml:space="preserve"> </w:t>
      </w:r>
      <w:r>
        <w:t>умінь.</w:t>
      </w:r>
    </w:p>
    <w:p w:rsidR="00A5512E" w:rsidRDefault="00A5512E"/>
    <w:sectPr w:rsidR="00A5512E" w:rsidSect="00A55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70C0C"/>
    <w:rsid w:val="0032197E"/>
    <w:rsid w:val="00A5512E"/>
    <w:rsid w:val="00A7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0C0C"/>
    <w:pPr>
      <w:widowControl w:val="0"/>
      <w:autoSpaceDE w:val="0"/>
      <w:autoSpaceDN w:val="0"/>
      <w:spacing w:after="0" w:line="240" w:lineRule="auto"/>
      <w:ind w:left="131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A70C0C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Heading1">
    <w:name w:val="Heading 1"/>
    <w:basedOn w:val="a"/>
    <w:uiPriority w:val="1"/>
    <w:qFormat/>
    <w:rsid w:val="00A70C0C"/>
    <w:pPr>
      <w:widowControl w:val="0"/>
      <w:autoSpaceDE w:val="0"/>
      <w:autoSpaceDN w:val="0"/>
      <w:spacing w:after="0" w:line="240" w:lineRule="auto"/>
      <w:ind w:left="131"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1778</Words>
  <Characters>1014</Characters>
  <Application>Microsoft Office Word</Application>
  <DocSecurity>0</DocSecurity>
  <Lines>8</Lines>
  <Paragraphs>5</Paragraphs>
  <ScaleCrop>false</ScaleCrop>
  <Company>Krokoz™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2020-10-30T09:13:00Z</dcterms:created>
  <dcterms:modified xsi:type="dcterms:W3CDTF">2020-10-30T09:15:00Z</dcterms:modified>
</cp:coreProperties>
</file>