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9" w:rsidRPr="00456904" w:rsidRDefault="00A94939" w:rsidP="00A94939">
      <w:pPr>
        <w:pStyle w:val="1"/>
        <w:jc w:val="left"/>
      </w:pPr>
      <w:bookmarkStart w:id="0" w:name="_Toc486808425"/>
      <w:proofErr w:type="spellStart"/>
      <w:r>
        <w:t>Василец</w:t>
      </w:r>
      <w:proofErr w:type="spellEnd"/>
      <w:r>
        <w:t xml:space="preserve"> Т.Е.</w:t>
      </w:r>
      <w:r>
        <w:rPr>
          <w:lang w:val="uk-UA"/>
        </w:rPr>
        <w:br/>
      </w:r>
      <w:r>
        <w:t>ОПРЕДЕЛЕНИЕ ВЕСОВ И СМЕЩЕНИЙ</w:t>
      </w:r>
      <w:r w:rsidRPr="00456904">
        <w:t xml:space="preserve"> </w:t>
      </w:r>
      <w:r w:rsidRPr="006217CA">
        <w:t>НЕЙРОННОЙ</w:t>
      </w:r>
      <w:r w:rsidRPr="00456904">
        <w:t xml:space="preserve"> </w:t>
      </w:r>
      <w:r w:rsidRPr="006217CA">
        <w:t>СЕТИ</w:t>
      </w:r>
      <w:r w:rsidRPr="00456904">
        <w:t xml:space="preserve"> </w:t>
      </w:r>
      <w:r>
        <w:t xml:space="preserve"> </w:t>
      </w:r>
      <w:r w:rsidRPr="006217CA">
        <w:t>РЕГУЛЯТОРА</w:t>
      </w:r>
      <w:r w:rsidRPr="00456904">
        <w:t xml:space="preserve"> </w:t>
      </w:r>
      <w:r>
        <w:t>С ЭТАЛОННОЙ МОДЕЛЬЮ</w:t>
      </w:r>
      <w:bookmarkEnd w:id="0"/>
      <w:r>
        <w:t xml:space="preserve"> </w:t>
      </w:r>
    </w:p>
    <w:p w:rsidR="00A94939" w:rsidRPr="003C6ADE" w:rsidRDefault="00A94939" w:rsidP="00A94939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D25B0B">
        <w:rPr>
          <w:sz w:val="28"/>
          <w:szCs w:val="28"/>
        </w:rPr>
        <w:t xml:space="preserve">При синтезе </w:t>
      </w:r>
      <w:proofErr w:type="spellStart"/>
      <w:r w:rsidRPr="00D25B0B">
        <w:rPr>
          <w:sz w:val="28"/>
          <w:szCs w:val="28"/>
        </w:rPr>
        <w:t>нейрорегулятора</w:t>
      </w:r>
      <w:proofErr w:type="spellEnd"/>
      <w:r w:rsidRPr="00D25B0B">
        <w:rPr>
          <w:sz w:val="28"/>
          <w:szCs w:val="28"/>
        </w:rPr>
        <w:t xml:space="preserve"> </w:t>
      </w:r>
      <w:proofErr w:type="spellStart"/>
      <w:r w:rsidRPr="00D25B0B">
        <w:rPr>
          <w:sz w:val="28"/>
          <w:szCs w:val="28"/>
        </w:rPr>
        <w:t>Model</w:t>
      </w:r>
      <w:proofErr w:type="spellEnd"/>
      <w:r w:rsidRPr="00D25B0B">
        <w:rPr>
          <w:sz w:val="28"/>
          <w:szCs w:val="28"/>
        </w:rPr>
        <w:t xml:space="preserve"> </w:t>
      </w:r>
      <w:proofErr w:type="spellStart"/>
      <w:r w:rsidRPr="00D25B0B">
        <w:rPr>
          <w:sz w:val="28"/>
          <w:szCs w:val="28"/>
        </w:rPr>
        <w:t>Reference</w:t>
      </w:r>
      <w:proofErr w:type="spellEnd"/>
      <w:r w:rsidRPr="00D25B0B">
        <w:rPr>
          <w:sz w:val="28"/>
          <w:szCs w:val="28"/>
        </w:rPr>
        <w:t xml:space="preserve"> </w:t>
      </w:r>
      <w:proofErr w:type="spellStart"/>
      <w:r w:rsidRPr="00D25B0B">
        <w:rPr>
          <w:sz w:val="28"/>
          <w:szCs w:val="28"/>
        </w:rPr>
        <w:t>Controller</w:t>
      </w:r>
      <w:proofErr w:type="spellEnd"/>
      <w:r w:rsidRPr="00D25B0B">
        <w:rPr>
          <w:sz w:val="28"/>
          <w:szCs w:val="28"/>
        </w:rPr>
        <w:t xml:space="preserve"> с помощью пакета прикладных программ </w:t>
      </w:r>
      <w:proofErr w:type="spellStart"/>
      <w:r w:rsidRPr="00D25B0B">
        <w:rPr>
          <w:sz w:val="28"/>
          <w:szCs w:val="28"/>
        </w:rPr>
        <w:t>Neural</w:t>
      </w:r>
      <w:proofErr w:type="spellEnd"/>
      <w:r w:rsidRPr="00D25B0B">
        <w:rPr>
          <w:sz w:val="28"/>
          <w:szCs w:val="28"/>
        </w:rPr>
        <w:t xml:space="preserve"> </w:t>
      </w:r>
      <w:proofErr w:type="spellStart"/>
      <w:r w:rsidRPr="00D25B0B">
        <w:rPr>
          <w:sz w:val="28"/>
          <w:szCs w:val="28"/>
        </w:rPr>
        <w:t>Network</w:t>
      </w:r>
      <w:proofErr w:type="spellEnd"/>
      <w:r w:rsidRPr="00D25B0B">
        <w:rPr>
          <w:sz w:val="28"/>
          <w:szCs w:val="28"/>
        </w:rPr>
        <w:t xml:space="preserve"> </w:t>
      </w:r>
      <w:proofErr w:type="spellStart"/>
      <w:r w:rsidRPr="00D25B0B">
        <w:rPr>
          <w:sz w:val="28"/>
          <w:szCs w:val="28"/>
        </w:rPr>
        <w:t>Toolbox</w:t>
      </w:r>
      <w:proofErr w:type="spellEnd"/>
      <w:r w:rsidRPr="00D25B0B">
        <w:rPr>
          <w:sz w:val="28"/>
          <w:szCs w:val="28"/>
        </w:rPr>
        <w:t xml:space="preserve"> системы MATLAB вначале форм</w:t>
      </w:r>
      <w:r w:rsidRPr="00D25B0B">
        <w:rPr>
          <w:sz w:val="28"/>
          <w:szCs w:val="28"/>
        </w:rPr>
        <w:t>и</w:t>
      </w:r>
      <w:r w:rsidRPr="00D25B0B">
        <w:rPr>
          <w:sz w:val="28"/>
          <w:szCs w:val="28"/>
        </w:rPr>
        <w:t>руется статическая сеть</w:t>
      </w:r>
      <w:r>
        <w:rPr>
          <w:sz w:val="28"/>
          <w:szCs w:val="28"/>
        </w:rPr>
        <w:t>,</w:t>
      </w:r>
      <w:r w:rsidRPr="00D25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затем </w:t>
      </w:r>
      <w:r w:rsidRPr="003C6ADE">
        <w:rPr>
          <w:sz w:val="28"/>
          <w:szCs w:val="28"/>
        </w:rPr>
        <w:t>выполняет построение динамической сети с зада</w:t>
      </w:r>
      <w:r w:rsidRPr="003C6ADE">
        <w:rPr>
          <w:sz w:val="28"/>
          <w:szCs w:val="28"/>
        </w:rPr>
        <w:t>н</w:t>
      </w:r>
      <w:r w:rsidRPr="003C6ADE">
        <w:rPr>
          <w:sz w:val="28"/>
          <w:szCs w:val="28"/>
        </w:rPr>
        <w:t xml:space="preserve">ным числом задержек по входу и выходу модели и регулятора. </w:t>
      </w:r>
      <w:proofErr w:type="gramStart"/>
      <w:r w:rsidRPr="003C6ADE">
        <w:rPr>
          <w:sz w:val="28"/>
          <w:szCs w:val="28"/>
        </w:rPr>
        <w:t>Элементам ма</w:t>
      </w:r>
      <w:r w:rsidRPr="003C6ADE">
        <w:rPr>
          <w:sz w:val="28"/>
          <w:szCs w:val="28"/>
        </w:rPr>
        <w:t>т</w:t>
      </w:r>
      <w:r w:rsidRPr="003C6ADE">
        <w:rPr>
          <w:sz w:val="28"/>
          <w:szCs w:val="28"/>
        </w:rPr>
        <w:t>риц весов и смещений первого и второго слоя динамической сети присваиваются соо</w:t>
      </w:r>
      <w:r w:rsidRPr="003C6ADE">
        <w:rPr>
          <w:sz w:val="28"/>
          <w:szCs w:val="28"/>
        </w:rPr>
        <w:t>т</w:t>
      </w:r>
      <w:r w:rsidRPr="003C6ADE">
        <w:rPr>
          <w:sz w:val="28"/>
          <w:szCs w:val="28"/>
        </w:rPr>
        <w:t>ветствующие значения матриц весов и смещений первого и второго слоёв первон</w:t>
      </w:r>
      <w:r w:rsidRPr="003C6ADE">
        <w:rPr>
          <w:sz w:val="28"/>
          <w:szCs w:val="28"/>
        </w:rPr>
        <w:t>а</w:t>
      </w:r>
      <w:r w:rsidRPr="003C6ADE">
        <w:rPr>
          <w:sz w:val="28"/>
          <w:szCs w:val="28"/>
        </w:rPr>
        <w:t>чально созданной статической сети, а элементам матриц весов и смещений треть</w:t>
      </w:r>
      <w:r w:rsidRPr="003C6ADE">
        <w:rPr>
          <w:sz w:val="28"/>
          <w:szCs w:val="28"/>
        </w:rPr>
        <w:t>е</w:t>
      </w:r>
      <w:r w:rsidRPr="003C6ADE">
        <w:rPr>
          <w:sz w:val="28"/>
          <w:szCs w:val="28"/>
        </w:rPr>
        <w:t xml:space="preserve">го и четвёртого слоя динамической сети присваиваются соответствующие значения матриц весов и смещений первого и второго слоя сети, соответствующей </w:t>
      </w:r>
      <w:proofErr w:type="spellStart"/>
      <w:r w:rsidRPr="003C6ADE">
        <w:rPr>
          <w:sz w:val="28"/>
          <w:szCs w:val="28"/>
        </w:rPr>
        <w:t>нейрос</w:t>
      </w:r>
      <w:r w:rsidRPr="003C6ADE">
        <w:rPr>
          <w:sz w:val="28"/>
          <w:szCs w:val="28"/>
        </w:rPr>
        <w:t>е</w:t>
      </w:r>
      <w:r w:rsidRPr="003C6ADE">
        <w:rPr>
          <w:sz w:val="28"/>
          <w:szCs w:val="28"/>
        </w:rPr>
        <w:t>тевой</w:t>
      </w:r>
      <w:proofErr w:type="spellEnd"/>
      <w:r w:rsidRPr="003C6ADE">
        <w:rPr>
          <w:sz w:val="28"/>
          <w:szCs w:val="28"/>
        </w:rPr>
        <w:t xml:space="preserve"> модели объекта управления, полученной при выполнении идентиф</w:t>
      </w:r>
      <w:r w:rsidRPr="003C6ADE">
        <w:rPr>
          <w:sz w:val="28"/>
          <w:szCs w:val="28"/>
        </w:rPr>
        <w:t>и</w:t>
      </w:r>
      <w:r w:rsidRPr="003C6ADE">
        <w:rPr>
          <w:sz w:val="28"/>
          <w:szCs w:val="28"/>
        </w:rPr>
        <w:t>кации.</w:t>
      </w:r>
      <w:proofErr w:type="gramEnd"/>
    </w:p>
    <w:p w:rsidR="00A94939" w:rsidRPr="003C6ADE" w:rsidRDefault="00A94939" w:rsidP="00A94939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C6ADE">
        <w:rPr>
          <w:sz w:val="28"/>
          <w:szCs w:val="28"/>
        </w:rPr>
        <w:t>После создания сети выполняется процесс её обучении. Параметр обучения весов и смещений третьего и четвёртого слоёв устанавливается равным 0, вследс</w:t>
      </w:r>
      <w:r w:rsidRPr="003C6ADE">
        <w:rPr>
          <w:sz w:val="28"/>
          <w:szCs w:val="28"/>
        </w:rPr>
        <w:t>т</w:t>
      </w:r>
      <w:r w:rsidRPr="003C6ADE">
        <w:rPr>
          <w:sz w:val="28"/>
          <w:szCs w:val="28"/>
        </w:rPr>
        <w:t xml:space="preserve">вие чего они остаются неизменными в процессе тренировки, а изменяются веса и смещения первого и второго слоёв, т.е. параметры </w:t>
      </w:r>
      <w:proofErr w:type="spellStart"/>
      <w:r w:rsidRPr="003C6ADE">
        <w:rPr>
          <w:sz w:val="28"/>
          <w:szCs w:val="28"/>
        </w:rPr>
        <w:t>нейросетевой</w:t>
      </w:r>
      <w:proofErr w:type="spellEnd"/>
      <w:r w:rsidRPr="003C6ADE">
        <w:rPr>
          <w:sz w:val="28"/>
          <w:szCs w:val="28"/>
        </w:rPr>
        <w:t xml:space="preserve"> модели </w:t>
      </w:r>
      <w:proofErr w:type="spellStart"/>
      <w:r w:rsidRPr="003C6ADE">
        <w:rPr>
          <w:sz w:val="28"/>
          <w:szCs w:val="28"/>
        </w:rPr>
        <w:t>нейрор</w:t>
      </w:r>
      <w:r w:rsidRPr="003C6ADE">
        <w:rPr>
          <w:sz w:val="28"/>
          <w:szCs w:val="28"/>
        </w:rPr>
        <w:t>е</w:t>
      </w:r>
      <w:r w:rsidRPr="003C6ADE">
        <w:rPr>
          <w:sz w:val="28"/>
          <w:szCs w:val="28"/>
        </w:rPr>
        <w:t>гулятора</w:t>
      </w:r>
      <w:proofErr w:type="spellEnd"/>
      <w:r w:rsidRPr="003C6ADE">
        <w:rPr>
          <w:sz w:val="28"/>
          <w:szCs w:val="28"/>
        </w:rPr>
        <w:t xml:space="preserve">. Обучение осуществляется с использованием функции </w:t>
      </w:r>
      <w:proofErr w:type="spellStart"/>
      <w:r w:rsidRPr="003C6ADE">
        <w:rPr>
          <w:sz w:val="28"/>
          <w:szCs w:val="28"/>
        </w:rPr>
        <w:t>trainbfgc</w:t>
      </w:r>
      <w:proofErr w:type="spellEnd"/>
      <w:r w:rsidRPr="003C6ADE">
        <w:rPr>
          <w:sz w:val="28"/>
          <w:szCs w:val="28"/>
        </w:rPr>
        <w:t xml:space="preserve">. </w:t>
      </w:r>
    </w:p>
    <w:p w:rsidR="00A94939" w:rsidRPr="003C6ADE" w:rsidRDefault="00A94939" w:rsidP="00A94939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C6ADE">
        <w:rPr>
          <w:bCs/>
          <w:sz w:val="28"/>
          <w:szCs w:val="28"/>
        </w:rPr>
        <w:t>Если точность слежения за эталонной моделью неудовлетворительна, то можно продолжить обучение регулятора с тем же набором данных, снова воспользова</w:t>
      </w:r>
      <w:r w:rsidRPr="003C6ADE">
        <w:rPr>
          <w:bCs/>
          <w:sz w:val="28"/>
          <w:szCs w:val="28"/>
        </w:rPr>
        <w:t>в</w:t>
      </w:r>
      <w:r w:rsidRPr="003C6ADE">
        <w:rPr>
          <w:bCs/>
          <w:sz w:val="28"/>
          <w:szCs w:val="28"/>
        </w:rPr>
        <w:t xml:space="preserve">шись кнопкой </w:t>
      </w:r>
      <w:proofErr w:type="spellStart"/>
      <w:r w:rsidRPr="003C6ADE">
        <w:rPr>
          <w:sz w:val="28"/>
          <w:szCs w:val="28"/>
        </w:rPr>
        <w:t>Train</w:t>
      </w:r>
      <w:proofErr w:type="spellEnd"/>
      <w:r w:rsidRPr="003C6ADE">
        <w:rPr>
          <w:sz w:val="28"/>
          <w:szCs w:val="28"/>
        </w:rPr>
        <w:t xml:space="preserve"> </w:t>
      </w:r>
      <w:proofErr w:type="spellStart"/>
      <w:r w:rsidRPr="003C6ADE">
        <w:rPr>
          <w:sz w:val="28"/>
          <w:szCs w:val="28"/>
        </w:rPr>
        <w:t>Controller</w:t>
      </w:r>
      <w:proofErr w:type="spellEnd"/>
      <w:r w:rsidRPr="003C6ADE">
        <w:rPr>
          <w:sz w:val="28"/>
          <w:szCs w:val="28"/>
        </w:rPr>
        <w:t xml:space="preserve">. </w:t>
      </w:r>
      <w:r w:rsidRPr="003C6ADE">
        <w:rPr>
          <w:bCs/>
          <w:sz w:val="28"/>
          <w:szCs w:val="28"/>
        </w:rPr>
        <w:t xml:space="preserve">Если для продолжения обучения необходимо использовать новый набор данных, </w:t>
      </w:r>
      <w:r>
        <w:rPr>
          <w:bCs/>
          <w:sz w:val="28"/>
          <w:szCs w:val="28"/>
        </w:rPr>
        <w:t>следует</w:t>
      </w:r>
      <w:r w:rsidRPr="003C6ADE">
        <w:rPr>
          <w:bCs/>
          <w:sz w:val="28"/>
          <w:szCs w:val="28"/>
        </w:rPr>
        <w:t xml:space="preserve"> воспользоваться кнопками </w:t>
      </w:r>
      <w:proofErr w:type="spellStart"/>
      <w:r w:rsidRPr="003C6ADE">
        <w:rPr>
          <w:sz w:val="28"/>
          <w:szCs w:val="28"/>
        </w:rPr>
        <w:t>Generate</w:t>
      </w:r>
      <w:proofErr w:type="spellEnd"/>
      <w:r w:rsidRPr="003C6ADE">
        <w:rPr>
          <w:sz w:val="28"/>
          <w:szCs w:val="28"/>
        </w:rPr>
        <w:t xml:space="preserve"> </w:t>
      </w:r>
      <w:proofErr w:type="spellStart"/>
      <w:r w:rsidRPr="003C6ADE">
        <w:rPr>
          <w:sz w:val="28"/>
          <w:szCs w:val="28"/>
        </w:rPr>
        <w:t>Data</w:t>
      </w:r>
      <w:proofErr w:type="spellEnd"/>
      <w:r w:rsidRPr="003C6ADE">
        <w:rPr>
          <w:sz w:val="28"/>
          <w:szCs w:val="28"/>
        </w:rPr>
        <w:t xml:space="preserve"> или </w:t>
      </w:r>
      <w:proofErr w:type="spellStart"/>
      <w:r w:rsidRPr="003C6ADE">
        <w:rPr>
          <w:sz w:val="28"/>
          <w:szCs w:val="28"/>
        </w:rPr>
        <w:t>Import</w:t>
      </w:r>
      <w:proofErr w:type="spellEnd"/>
      <w:r w:rsidRPr="003C6ADE">
        <w:rPr>
          <w:sz w:val="28"/>
          <w:szCs w:val="28"/>
        </w:rPr>
        <w:t xml:space="preserve"> </w:t>
      </w:r>
      <w:proofErr w:type="spellStart"/>
      <w:r w:rsidRPr="003C6ADE">
        <w:rPr>
          <w:sz w:val="28"/>
          <w:szCs w:val="28"/>
        </w:rPr>
        <w:t>Data</w:t>
      </w:r>
      <w:proofErr w:type="spellEnd"/>
      <w:r w:rsidRPr="003C6ADE">
        <w:rPr>
          <w:sz w:val="28"/>
          <w:szCs w:val="28"/>
        </w:rPr>
        <w:t xml:space="preserve">. </w:t>
      </w:r>
      <w:r w:rsidRPr="003C6ADE">
        <w:rPr>
          <w:bCs/>
          <w:sz w:val="28"/>
          <w:szCs w:val="28"/>
        </w:rPr>
        <w:t>Можно продолжить обучение с выбра</w:t>
      </w:r>
      <w:r w:rsidRPr="003C6ADE">
        <w:rPr>
          <w:bCs/>
          <w:sz w:val="28"/>
          <w:szCs w:val="28"/>
        </w:rPr>
        <w:t>н</w:t>
      </w:r>
      <w:r w:rsidRPr="003C6ADE">
        <w:rPr>
          <w:bCs/>
          <w:sz w:val="28"/>
          <w:szCs w:val="28"/>
        </w:rPr>
        <w:t>ными весами, для чего сле</w:t>
      </w:r>
      <w:r>
        <w:rPr>
          <w:bCs/>
          <w:sz w:val="28"/>
          <w:szCs w:val="28"/>
        </w:rPr>
        <w:t>д</w:t>
      </w:r>
      <w:r w:rsidRPr="003C6ADE">
        <w:rPr>
          <w:bCs/>
          <w:sz w:val="28"/>
          <w:szCs w:val="28"/>
        </w:rPr>
        <w:t xml:space="preserve">ует сделать отметку в окне контроля </w:t>
      </w:r>
      <w:proofErr w:type="spellStart"/>
      <w:r w:rsidRPr="003C6ADE">
        <w:rPr>
          <w:bCs/>
          <w:sz w:val="28"/>
          <w:szCs w:val="28"/>
        </w:rPr>
        <w:t>Use</w:t>
      </w:r>
      <w:proofErr w:type="spellEnd"/>
      <w:r w:rsidRPr="003C6ADE">
        <w:rPr>
          <w:bCs/>
          <w:sz w:val="28"/>
          <w:szCs w:val="28"/>
        </w:rPr>
        <w:t xml:space="preserve"> </w:t>
      </w:r>
      <w:proofErr w:type="spellStart"/>
      <w:r w:rsidRPr="003C6ADE">
        <w:rPr>
          <w:bCs/>
          <w:sz w:val="28"/>
          <w:szCs w:val="28"/>
        </w:rPr>
        <w:t>Current</w:t>
      </w:r>
      <w:proofErr w:type="spellEnd"/>
      <w:r w:rsidRPr="003C6ADE">
        <w:rPr>
          <w:bCs/>
          <w:sz w:val="28"/>
          <w:szCs w:val="28"/>
        </w:rPr>
        <w:t xml:space="preserve"> </w:t>
      </w:r>
      <w:proofErr w:type="spellStart"/>
      <w:r w:rsidRPr="003C6ADE">
        <w:rPr>
          <w:bCs/>
          <w:sz w:val="28"/>
          <w:szCs w:val="28"/>
        </w:rPr>
        <w:t>Weight</w:t>
      </w:r>
      <w:proofErr w:type="spellEnd"/>
      <w:r w:rsidRPr="003C6ADE">
        <w:rPr>
          <w:sz w:val="28"/>
          <w:szCs w:val="28"/>
        </w:rPr>
        <w:t>.</w:t>
      </w:r>
    </w:p>
    <w:p w:rsidR="00A94939" w:rsidRPr="003C6ADE" w:rsidRDefault="00A94939" w:rsidP="00A94939">
      <w:pPr>
        <w:tabs>
          <w:tab w:val="left" w:pos="1575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1050290</wp:posOffset>
            </wp:positionV>
            <wp:extent cx="5600700" cy="24695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07" t="7585" r="14442" b="1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ADE">
        <w:rPr>
          <w:sz w:val="28"/>
          <w:szCs w:val="28"/>
        </w:rPr>
        <w:t xml:space="preserve">После окончания процесса обучения числовые значения элементов матриц весов и смещений контроллера (т.е. первого и второго слоёв) вводятся в блок NN </w:t>
      </w:r>
      <w:proofErr w:type="spellStart"/>
      <w:r w:rsidRPr="003C6ADE">
        <w:rPr>
          <w:sz w:val="28"/>
          <w:szCs w:val="28"/>
        </w:rPr>
        <w:t>Controller</w:t>
      </w:r>
      <w:proofErr w:type="spellEnd"/>
      <w:r w:rsidRPr="003C6ADE">
        <w:rPr>
          <w:sz w:val="28"/>
          <w:szCs w:val="28"/>
        </w:rPr>
        <w:t>, а числовые значения элементов ма</w:t>
      </w:r>
      <w:r w:rsidRPr="003C6ADE">
        <w:rPr>
          <w:sz w:val="28"/>
          <w:szCs w:val="28"/>
        </w:rPr>
        <w:t>т</w:t>
      </w:r>
      <w:r w:rsidRPr="003C6ADE">
        <w:rPr>
          <w:sz w:val="28"/>
          <w:szCs w:val="28"/>
        </w:rPr>
        <w:t xml:space="preserve">риц весов и смещений объекта (т.е. третьего и четвёртого слоёв) вводятся в блок NN </w:t>
      </w:r>
      <w:proofErr w:type="spellStart"/>
      <w:r w:rsidRPr="003C6ADE">
        <w:rPr>
          <w:sz w:val="28"/>
          <w:szCs w:val="28"/>
        </w:rPr>
        <w:t>Plant</w:t>
      </w:r>
      <w:proofErr w:type="spellEnd"/>
      <w:r w:rsidRPr="003C6ADE">
        <w:rPr>
          <w:sz w:val="28"/>
          <w:szCs w:val="28"/>
        </w:rPr>
        <w:t xml:space="preserve"> системы </w:t>
      </w:r>
      <w:proofErr w:type="spellStart"/>
      <w:r w:rsidRPr="003C6ADE">
        <w:rPr>
          <w:sz w:val="28"/>
          <w:szCs w:val="28"/>
        </w:rPr>
        <w:t>Simulink</w:t>
      </w:r>
      <w:proofErr w:type="spellEnd"/>
      <w:r>
        <w:rPr>
          <w:sz w:val="28"/>
          <w:szCs w:val="28"/>
        </w:rPr>
        <w:t>. Н</w:t>
      </w:r>
      <w:r w:rsidRPr="003C6ADE">
        <w:rPr>
          <w:sz w:val="28"/>
          <w:szCs w:val="28"/>
        </w:rPr>
        <w:t>а рис.</w:t>
      </w:r>
      <w:r>
        <w:rPr>
          <w:sz w:val="28"/>
          <w:szCs w:val="28"/>
        </w:rPr>
        <w:t>1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казана структурная схема </w:t>
      </w:r>
      <w:r w:rsidRPr="003C6ADE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Pr="003C6ADE">
        <w:rPr>
          <w:sz w:val="28"/>
          <w:szCs w:val="28"/>
        </w:rPr>
        <w:t xml:space="preserve"> и втор</w:t>
      </w:r>
      <w:r>
        <w:rPr>
          <w:sz w:val="28"/>
          <w:szCs w:val="28"/>
        </w:rPr>
        <w:t>ого</w:t>
      </w:r>
      <w:r w:rsidRPr="003C6ADE">
        <w:rPr>
          <w:sz w:val="28"/>
          <w:szCs w:val="28"/>
        </w:rPr>
        <w:t xml:space="preserve"> сло</w:t>
      </w:r>
      <w:r>
        <w:rPr>
          <w:sz w:val="28"/>
          <w:szCs w:val="28"/>
        </w:rPr>
        <w:t>ёв (блок</w:t>
      </w:r>
      <w:r w:rsidRPr="003147AF">
        <w:rPr>
          <w:sz w:val="28"/>
          <w:szCs w:val="28"/>
        </w:rPr>
        <w:t xml:space="preserve"> </w:t>
      </w:r>
      <w:r w:rsidRPr="003C6ADE">
        <w:rPr>
          <w:sz w:val="28"/>
          <w:szCs w:val="28"/>
        </w:rPr>
        <w:t xml:space="preserve">NN </w:t>
      </w:r>
      <w:proofErr w:type="spellStart"/>
      <w:r w:rsidRPr="003C6ADE">
        <w:rPr>
          <w:sz w:val="28"/>
          <w:szCs w:val="28"/>
        </w:rPr>
        <w:t>Controller</w:t>
      </w:r>
      <w:proofErr w:type="spellEnd"/>
      <w:r>
        <w:rPr>
          <w:sz w:val="28"/>
          <w:szCs w:val="28"/>
        </w:rPr>
        <w:t>)</w:t>
      </w:r>
      <w:r w:rsidRPr="003C6ADE">
        <w:rPr>
          <w:sz w:val="28"/>
          <w:szCs w:val="28"/>
        </w:rPr>
        <w:t>.</w:t>
      </w:r>
    </w:p>
    <w:p w:rsidR="00A94939" w:rsidRPr="004B6C1E" w:rsidRDefault="00A94939" w:rsidP="00A94939">
      <w:pPr>
        <w:tabs>
          <w:tab w:val="left" w:pos="1575"/>
        </w:tabs>
        <w:jc w:val="center"/>
        <w:rPr>
          <w:sz w:val="28"/>
          <w:szCs w:val="28"/>
          <w:lang w:val="en-US"/>
        </w:rPr>
      </w:pPr>
      <w:r w:rsidRPr="00000BCF">
        <w:t>Рис</w:t>
      </w:r>
      <w:r w:rsidRPr="004B6C1E">
        <w:rPr>
          <w:lang w:val="en-US"/>
        </w:rPr>
        <w:t xml:space="preserve">.1. </w:t>
      </w:r>
      <w:r w:rsidRPr="00000BCF">
        <w:t>Структурная</w:t>
      </w:r>
      <w:r w:rsidRPr="004B6C1E">
        <w:rPr>
          <w:lang w:val="en-US"/>
        </w:rPr>
        <w:t xml:space="preserve"> </w:t>
      </w:r>
      <w:r w:rsidRPr="00000BCF">
        <w:t>схема</w:t>
      </w:r>
      <w:r w:rsidRPr="004B6C1E">
        <w:rPr>
          <w:lang w:val="en-US"/>
        </w:rPr>
        <w:t xml:space="preserve"> </w:t>
      </w:r>
      <w:r w:rsidRPr="00000BCF">
        <w:t>блока</w:t>
      </w:r>
      <w:r w:rsidRPr="004B6C1E">
        <w:rPr>
          <w:lang w:val="en-US"/>
        </w:rPr>
        <w:t xml:space="preserve"> NN Controller </w:t>
      </w:r>
      <w:r w:rsidRPr="00000BCF">
        <w:t>схемы</w:t>
      </w:r>
      <w:r w:rsidRPr="004B6C1E">
        <w:rPr>
          <w:lang w:val="en-US"/>
        </w:rPr>
        <w:t xml:space="preserve"> Model Reference Controller</w:t>
      </w:r>
    </w:p>
    <w:p w:rsidR="00D15BB4" w:rsidRPr="00A94939" w:rsidRDefault="00D15BB4">
      <w:pPr>
        <w:rPr>
          <w:lang w:val="en-US"/>
        </w:rPr>
      </w:pPr>
    </w:p>
    <w:sectPr w:rsidR="00D15BB4" w:rsidRPr="00A9493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939"/>
    <w:rsid w:val="0007502A"/>
    <w:rsid w:val="00164619"/>
    <w:rsid w:val="00453984"/>
    <w:rsid w:val="00A94939"/>
    <w:rsid w:val="00BF7752"/>
    <w:rsid w:val="00D15BB4"/>
    <w:rsid w:val="00D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4939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93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2017-10-25T07:03:00Z</dcterms:created>
  <dcterms:modified xsi:type="dcterms:W3CDTF">2017-10-25T07:03:00Z</dcterms:modified>
</cp:coreProperties>
</file>