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11" w:rsidRPr="00A02D94" w:rsidRDefault="00CE5911" w:rsidP="00CE5911">
      <w:pPr>
        <w:pStyle w:val="1"/>
        <w:jc w:val="left"/>
      </w:pPr>
      <w:bookmarkStart w:id="0" w:name="_Toc486808448"/>
      <w:r w:rsidRPr="00A02D94">
        <w:rPr>
          <w:lang w:val="uk-UA"/>
        </w:rPr>
        <w:t>Єгорова</w:t>
      </w:r>
      <w:r w:rsidRPr="00575A56">
        <w:rPr>
          <w:lang w:val="uk-UA"/>
        </w:rPr>
        <w:t xml:space="preserve"> </w:t>
      </w:r>
      <w:r w:rsidRPr="00A02D94">
        <w:rPr>
          <w:lang w:val="uk-UA"/>
        </w:rPr>
        <w:t>О. Ю.</w:t>
      </w:r>
      <w:r>
        <w:rPr>
          <w:lang w:val="uk-UA"/>
        </w:rPr>
        <w:br/>
      </w:r>
      <w:r w:rsidRPr="00A02D94">
        <w:rPr>
          <w:lang w:val="uk-UA"/>
        </w:rPr>
        <w:t>ОЦІНКА ЯКОСТІ ЕЛЕКТРОЕНЕРГІЇ В СІЛЬСЬКИХ ЕЛЕКТРОМЕРЕЖАХ</w:t>
      </w:r>
      <w:bookmarkEnd w:id="0"/>
    </w:p>
    <w:p w:rsidR="00CE5911" w:rsidRPr="00A02D94" w:rsidRDefault="00CE5911" w:rsidP="00CE5911">
      <w:pPr>
        <w:ind w:firstLine="709"/>
        <w:rPr>
          <w:i/>
          <w:lang w:val="uk-UA"/>
        </w:rPr>
      </w:pPr>
    </w:p>
    <w:p w:rsidR="00CE5911" w:rsidRPr="00575A56" w:rsidRDefault="00CE5911" w:rsidP="00CE5911">
      <w:pPr>
        <w:ind w:firstLine="709"/>
        <w:rPr>
          <w:b/>
          <w:sz w:val="28"/>
          <w:szCs w:val="28"/>
          <w:lang w:val="uk-UA"/>
        </w:rPr>
      </w:pPr>
      <w:r w:rsidRPr="00575A56">
        <w:rPr>
          <w:b/>
          <w:sz w:val="28"/>
          <w:szCs w:val="28"/>
          <w:lang w:val="uk-UA"/>
        </w:rPr>
        <w:t>Введення</w:t>
      </w:r>
    </w:p>
    <w:p w:rsidR="00CE5911" w:rsidRPr="00575A56" w:rsidRDefault="00CE5911" w:rsidP="00CE5911">
      <w:pPr>
        <w:ind w:firstLine="709"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>Починаючи з 50-х років, електрифікація сільського господарства України здійснювалася високими темпами. Розвиток державних енергосистем і приєднання до них сільських електричних мереж дозволили охопити централізованим електропостачанням близько 99 % господарств і зав</w:t>
      </w:r>
      <w:r w:rsidRPr="00575A56">
        <w:rPr>
          <w:sz w:val="28"/>
          <w:szCs w:val="28"/>
          <w:lang w:val="uk-UA"/>
        </w:rPr>
        <w:t>е</w:t>
      </w:r>
      <w:r w:rsidRPr="00575A56">
        <w:rPr>
          <w:sz w:val="28"/>
          <w:szCs w:val="28"/>
          <w:lang w:val="uk-UA"/>
        </w:rPr>
        <w:t>ршити важливий етап електрифікації - забезпечення електроенергією споживачів у сільській мі</w:t>
      </w:r>
      <w:r w:rsidRPr="00575A56">
        <w:rPr>
          <w:sz w:val="28"/>
          <w:szCs w:val="28"/>
          <w:lang w:val="uk-UA"/>
        </w:rPr>
        <w:t>с</w:t>
      </w:r>
      <w:r w:rsidRPr="00575A56">
        <w:rPr>
          <w:sz w:val="28"/>
          <w:szCs w:val="28"/>
          <w:lang w:val="uk-UA"/>
        </w:rPr>
        <w:t xml:space="preserve">цевості. </w:t>
      </w:r>
      <w:r w:rsidRPr="00575A56">
        <w:rPr>
          <w:rFonts w:eastAsia="Calibri"/>
          <w:sz w:val="28"/>
          <w:szCs w:val="28"/>
          <w:lang w:val="uk-UA"/>
        </w:rPr>
        <w:t>Метою роботи</w:t>
      </w:r>
      <w:r w:rsidRPr="00575A56">
        <w:rPr>
          <w:rFonts w:eastAsia="Calibri"/>
          <w:b/>
          <w:i/>
          <w:sz w:val="28"/>
          <w:szCs w:val="28"/>
          <w:lang w:val="uk-UA"/>
        </w:rPr>
        <w:t xml:space="preserve"> </w:t>
      </w:r>
      <w:r w:rsidRPr="00575A56">
        <w:rPr>
          <w:rFonts w:eastAsia="Calibri"/>
          <w:bCs/>
          <w:iCs/>
          <w:sz w:val="28"/>
          <w:szCs w:val="28"/>
          <w:lang w:val="uk-UA"/>
        </w:rPr>
        <w:t>є</w:t>
      </w:r>
      <w:r w:rsidRPr="00575A56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</w:t>
      </w:r>
      <w:r w:rsidRPr="00575A56">
        <w:rPr>
          <w:rFonts w:eastAsia="Calibri"/>
          <w:bCs/>
          <w:iCs/>
          <w:sz w:val="28"/>
          <w:szCs w:val="28"/>
          <w:lang w:val="uk-UA"/>
        </w:rPr>
        <w:t xml:space="preserve">критичний огляд практики електропостачання </w:t>
      </w:r>
      <w:proofErr w:type="spellStart"/>
      <w:r w:rsidRPr="00575A56">
        <w:rPr>
          <w:rFonts w:eastAsia="Calibri"/>
          <w:bCs/>
          <w:iCs/>
          <w:sz w:val="28"/>
          <w:szCs w:val="28"/>
          <w:lang w:val="uk-UA"/>
        </w:rPr>
        <w:t>сільгоспспоживачів</w:t>
      </w:r>
      <w:proofErr w:type="spellEnd"/>
      <w:r w:rsidRPr="00575A56">
        <w:rPr>
          <w:rFonts w:eastAsia="Calibri"/>
          <w:bCs/>
          <w:iCs/>
          <w:sz w:val="28"/>
          <w:szCs w:val="28"/>
          <w:lang w:val="uk-UA"/>
        </w:rPr>
        <w:t xml:space="preserve"> у сучасних ум</w:t>
      </w:r>
      <w:r w:rsidRPr="00575A56">
        <w:rPr>
          <w:rFonts w:eastAsia="Calibri"/>
          <w:bCs/>
          <w:iCs/>
          <w:sz w:val="28"/>
          <w:szCs w:val="28"/>
          <w:lang w:val="uk-UA"/>
        </w:rPr>
        <w:t>о</w:t>
      </w:r>
      <w:r w:rsidRPr="00575A56">
        <w:rPr>
          <w:rFonts w:eastAsia="Calibri"/>
          <w:bCs/>
          <w:iCs/>
          <w:sz w:val="28"/>
          <w:szCs w:val="28"/>
          <w:lang w:val="uk-UA"/>
        </w:rPr>
        <w:t xml:space="preserve">вах, виявлення реального взаємозв'язку між надійністю електропостачання і якістю електроенергії. Формулювання методології комплексного забезпечення надійності і якості електропостачання в розподільних мережах. </w:t>
      </w:r>
      <w:r w:rsidRPr="00575A56">
        <w:rPr>
          <w:sz w:val="28"/>
          <w:szCs w:val="28"/>
          <w:lang w:val="uk-UA"/>
        </w:rPr>
        <w:t>Електроенергетика є одним з найважливіших факторів підвищення ефективності сільськогосподарського виро</w:t>
      </w:r>
      <w:r w:rsidRPr="00575A56">
        <w:rPr>
          <w:sz w:val="28"/>
          <w:szCs w:val="28"/>
          <w:lang w:val="uk-UA"/>
        </w:rPr>
        <w:t>б</w:t>
      </w:r>
      <w:r w:rsidRPr="00575A56">
        <w:rPr>
          <w:sz w:val="28"/>
          <w:szCs w:val="28"/>
          <w:lang w:val="uk-UA"/>
        </w:rPr>
        <w:t>ництва. Сучасна електрифікація цієї галузі підвищує електроозброєність праці, зм</w:t>
      </w:r>
      <w:r w:rsidRPr="00575A56">
        <w:rPr>
          <w:sz w:val="28"/>
          <w:szCs w:val="28"/>
          <w:lang w:val="uk-UA"/>
        </w:rPr>
        <w:t>і</w:t>
      </w:r>
      <w:r w:rsidRPr="00575A56">
        <w:rPr>
          <w:sz w:val="28"/>
          <w:szCs w:val="28"/>
          <w:lang w:val="uk-UA"/>
        </w:rPr>
        <w:t>нює структуру основних виробничих фондів, поглиблює спеціалізацію виробництва, знижує витрати ручної праці, змінює його зміст, і є, в остаточному підсумку, не тільки виробничим, але соціальним фактором.</w:t>
      </w:r>
    </w:p>
    <w:p w:rsidR="00CE5911" w:rsidRPr="00575A56" w:rsidRDefault="00CE5911" w:rsidP="00CE591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575A56">
        <w:rPr>
          <w:b/>
          <w:sz w:val="28"/>
          <w:szCs w:val="28"/>
          <w:lang w:val="uk-UA"/>
        </w:rPr>
        <w:t>Основна частина.</w:t>
      </w:r>
    </w:p>
    <w:p w:rsidR="00CE5911" w:rsidRPr="00575A56" w:rsidRDefault="00CE5911" w:rsidP="00CE5911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575A56">
        <w:rPr>
          <w:color w:val="000000"/>
          <w:sz w:val="28"/>
          <w:szCs w:val="28"/>
          <w:lang w:val="uk-UA"/>
        </w:rPr>
        <w:t xml:space="preserve">До початку 2000 р. приблизно 30 % </w:t>
      </w:r>
      <w:r w:rsidRPr="00575A56">
        <w:rPr>
          <w:sz w:val="28"/>
          <w:szCs w:val="28"/>
          <w:lang w:val="uk-UA"/>
        </w:rPr>
        <w:t>ПЛ</w:t>
      </w:r>
      <w:r w:rsidRPr="00575A56">
        <w:rPr>
          <w:color w:val="000000"/>
          <w:sz w:val="28"/>
          <w:szCs w:val="28"/>
          <w:lang w:val="uk-UA"/>
        </w:rPr>
        <w:t xml:space="preserve"> (630 тис. км) і </w:t>
      </w:r>
      <w:r w:rsidRPr="00575A56">
        <w:rPr>
          <w:sz w:val="28"/>
          <w:szCs w:val="28"/>
          <w:lang w:val="uk-UA"/>
        </w:rPr>
        <w:t>ТП</w:t>
      </w:r>
      <w:r w:rsidRPr="00575A56">
        <w:rPr>
          <w:color w:val="000000"/>
          <w:sz w:val="28"/>
          <w:szCs w:val="28"/>
          <w:lang w:val="uk-UA"/>
        </w:rPr>
        <w:t xml:space="preserve"> (140 тис. шт.), які забезпечували електропостачання 153000 сільських населених пунктів, підприємств агропромислового комплексу й об'єктів соціальної сфери, а також </w:t>
      </w:r>
      <w:r w:rsidRPr="00575A56">
        <w:rPr>
          <w:sz w:val="28"/>
          <w:szCs w:val="28"/>
          <w:lang w:val="uk-UA"/>
        </w:rPr>
        <w:t>промислових</w:t>
      </w:r>
      <w:r w:rsidRPr="00575A56">
        <w:rPr>
          <w:color w:val="000000"/>
          <w:sz w:val="28"/>
          <w:szCs w:val="28"/>
          <w:lang w:val="uk-UA"/>
        </w:rPr>
        <w:t xml:space="preserve"> підприємств, малих міст і селищ міського т</w:t>
      </w:r>
      <w:r w:rsidRPr="00575A56">
        <w:rPr>
          <w:color w:val="000000"/>
          <w:sz w:val="28"/>
          <w:szCs w:val="28"/>
          <w:lang w:val="uk-UA"/>
        </w:rPr>
        <w:t>и</w:t>
      </w:r>
      <w:r w:rsidRPr="00575A56">
        <w:rPr>
          <w:color w:val="000000"/>
          <w:sz w:val="28"/>
          <w:szCs w:val="28"/>
          <w:lang w:val="uk-UA"/>
        </w:rPr>
        <w:t xml:space="preserve">пу, </w:t>
      </w:r>
      <w:r w:rsidRPr="00575A56">
        <w:rPr>
          <w:sz w:val="28"/>
          <w:szCs w:val="28"/>
          <w:lang w:val="uk-UA"/>
        </w:rPr>
        <w:t>розташованих</w:t>
      </w:r>
      <w:r w:rsidRPr="00575A56">
        <w:rPr>
          <w:color w:val="000000"/>
          <w:sz w:val="28"/>
          <w:szCs w:val="28"/>
          <w:lang w:val="uk-UA"/>
        </w:rPr>
        <w:t xml:space="preserve"> на сільській території, </w:t>
      </w:r>
      <w:r w:rsidRPr="00575A56">
        <w:rPr>
          <w:sz w:val="28"/>
          <w:szCs w:val="28"/>
          <w:lang w:val="uk-UA"/>
        </w:rPr>
        <w:t>відробили</w:t>
      </w:r>
      <w:r w:rsidRPr="00575A56">
        <w:rPr>
          <w:color w:val="000000"/>
          <w:sz w:val="28"/>
          <w:szCs w:val="28"/>
          <w:lang w:val="uk-UA"/>
        </w:rPr>
        <w:t xml:space="preserve"> нормативний </w:t>
      </w:r>
      <w:r w:rsidRPr="00575A56">
        <w:rPr>
          <w:sz w:val="28"/>
          <w:szCs w:val="28"/>
          <w:lang w:val="uk-UA"/>
        </w:rPr>
        <w:t>строк</w:t>
      </w:r>
      <w:r w:rsidRPr="00575A56">
        <w:rPr>
          <w:color w:val="000000"/>
          <w:sz w:val="28"/>
          <w:szCs w:val="28"/>
          <w:lang w:val="uk-UA"/>
        </w:rPr>
        <w:t xml:space="preserve">. до 2010 року ця </w:t>
      </w:r>
      <w:r w:rsidRPr="00575A56">
        <w:rPr>
          <w:sz w:val="28"/>
          <w:szCs w:val="28"/>
          <w:lang w:val="uk-UA"/>
        </w:rPr>
        <w:t>величина</w:t>
      </w:r>
      <w:r w:rsidRPr="00575A56">
        <w:rPr>
          <w:color w:val="000000"/>
          <w:sz w:val="28"/>
          <w:szCs w:val="28"/>
          <w:lang w:val="uk-UA"/>
        </w:rPr>
        <w:t xml:space="preserve"> складе 40 %. Щорічно </w:t>
      </w:r>
      <w:r w:rsidRPr="00575A56">
        <w:rPr>
          <w:sz w:val="28"/>
          <w:szCs w:val="28"/>
          <w:lang w:val="uk-UA"/>
        </w:rPr>
        <w:t>ча</w:t>
      </w:r>
      <w:r w:rsidRPr="00575A56">
        <w:rPr>
          <w:sz w:val="28"/>
          <w:szCs w:val="28"/>
          <w:lang w:val="uk-UA"/>
        </w:rPr>
        <w:t>с</w:t>
      </w:r>
      <w:r w:rsidRPr="00575A56">
        <w:rPr>
          <w:sz w:val="28"/>
          <w:szCs w:val="28"/>
          <w:lang w:val="uk-UA"/>
        </w:rPr>
        <w:t>тка</w:t>
      </w:r>
      <w:r w:rsidRPr="00575A56">
        <w:rPr>
          <w:color w:val="000000"/>
          <w:sz w:val="28"/>
          <w:szCs w:val="28"/>
          <w:lang w:val="uk-UA"/>
        </w:rPr>
        <w:t xml:space="preserve"> </w:t>
      </w:r>
      <w:r w:rsidRPr="00575A56">
        <w:rPr>
          <w:sz w:val="28"/>
          <w:szCs w:val="28"/>
          <w:lang w:val="uk-UA"/>
        </w:rPr>
        <w:t>ушкоджень</w:t>
      </w:r>
      <w:r w:rsidRPr="00575A56">
        <w:rPr>
          <w:color w:val="000000"/>
          <w:sz w:val="28"/>
          <w:szCs w:val="28"/>
          <w:lang w:val="uk-UA"/>
        </w:rPr>
        <w:t xml:space="preserve"> трансформаторів напругою 6...10/0,4 кВ </w:t>
      </w:r>
      <w:r w:rsidRPr="00575A56">
        <w:rPr>
          <w:sz w:val="28"/>
          <w:szCs w:val="28"/>
          <w:lang w:val="uk-UA"/>
        </w:rPr>
        <w:t>становить</w:t>
      </w:r>
      <w:r w:rsidRPr="00575A56">
        <w:rPr>
          <w:color w:val="000000"/>
          <w:sz w:val="28"/>
          <w:szCs w:val="28"/>
          <w:lang w:val="uk-UA"/>
        </w:rPr>
        <w:t xml:space="preserve"> ~ 2,5 % (1300 штук), а трансформаторів напругою 35... 110 кВ  ~ 1,2 % від числа </w:t>
      </w:r>
      <w:r w:rsidRPr="00575A56">
        <w:rPr>
          <w:sz w:val="28"/>
          <w:szCs w:val="28"/>
          <w:lang w:val="uk-UA"/>
        </w:rPr>
        <w:t>встановлених</w:t>
      </w:r>
      <w:r w:rsidRPr="00575A56">
        <w:rPr>
          <w:color w:val="000000"/>
          <w:sz w:val="28"/>
          <w:szCs w:val="28"/>
          <w:lang w:val="uk-UA"/>
        </w:rPr>
        <w:t>.</w:t>
      </w:r>
    </w:p>
    <w:p w:rsidR="00CE5911" w:rsidRPr="00575A56" w:rsidRDefault="00CE5911" w:rsidP="00CE5911">
      <w:pPr>
        <w:ind w:firstLine="709"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>Ріст виробничого енергетичного потенціалу села й електроємності сільськог</w:t>
      </w:r>
      <w:r w:rsidRPr="00575A56">
        <w:rPr>
          <w:sz w:val="28"/>
          <w:szCs w:val="28"/>
          <w:lang w:val="uk-UA"/>
        </w:rPr>
        <w:t>о</w:t>
      </w:r>
      <w:r w:rsidRPr="00575A56">
        <w:rPr>
          <w:sz w:val="28"/>
          <w:szCs w:val="28"/>
          <w:lang w:val="uk-UA"/>
        </w:rPr>
        <w:t>сподарської продукції збільшує залежність обсягів виробництва продукції від кількості споживаної електро</w:t>
      </w:r>
      <w:r w:rsidRPr="00575A56">
        <w:rPr>
          <w:sz w:val="28"/>
          <w:szCs w:val="28"/>
          <w:lang w:val="uk-UA"/>
        </w:rPr>
        <w:t>е</w:t>
      </w:r>
      <w:r w:rsidRPr="00575A56">
        <w:rPr>
          <w:sz w:val="28"/>
          <w:szCs w:val="28"/>
          <w:lang w:val="uk-UA"/>
        </w:rPr>
        <w:t>нергії й від якості електропостачання. Електропостачання практично всіх сільських споживачів у цей час здійснюється централізовано від ен</w:t>
      </w:r>
      <w:r w:rsidRPr="00575A56">
        <w:rPr>
          <w:sz w:val="28"/>
          <w:szCs w:val="28"/>
          <w:lang w:val="uk-UA"/>
        </w:rPr>
        <w:t>е</w:t>
      </w:r>
      <w:r w:rsidRPr="00575A56">
        <w:rPr>
          <w:sz w:val="28"/>
          <w:szCs w:val="28"/>
          <w:lang w:val="uk-UA"/>
        </w:rPr>
        <w:t>ргосистем. Сільські мережі володіють рядом особливостей, що відрізняють їх від м</w:t>
      </w:r>
      <w:r w:rsidRPr="00575A56">
        <w:rPr>
          <w:sz w:val="28"/>
          <w:szCs w:val="28"/>
          <w:lang w:val="uk-UA"/>
        </w:rPr>
        <w:t>і</w:t>
      </w:r>
      <w:r w:rsidRPr="00575A56">
        <w:rPr>
          <w:sz w:val="28"/>
          <w:szCs w:val="28"/>
          <w:lang w:val="uk-UA"/>
        </w:rPr>
        <w:t>ських мереж. Велика кількість віддалених один від одного споживачів порівняно малої потужності й радіальна побудова мереж створюють труднощі в забезпеченні надійності електропостачання. Частіше, ніж у міських мережах, застосовуються лінії виконані проводами малих перетинів і трансформатори малої потужності, що в</w:t>
      </w:r>
      <w:r w:rsidRPr="00575A56">
        <w:rPr>
          <w:sz w:val="28"/>
          <w:szCs w:val="28"/>
          <w:lang w:val="uk-UA"/>
        </w:rPr>
        <w:t>и</w:t>
      </w:r>
      <w:r w:rsidRPr="00575A56">
        <w:rPr>
          <w:sz w:val="28"/>
          <w:szCs w:val="28"/>
          <w:lang w:val="uk-UA"/>
        </w:rPr>
        <w:t>кликає підвищену втрату потужності й падіння напруги в мережах. Значна частка загальних витрат припадає на розподільні мережі середньої й низької напруги.</w:t>
      </w:r>
    </w:p>
    <w:p w:rsidR="00CE5911" w:rsidRPr="00575A56" w:rsidRDefault="00CE5911" w:rsidP="00CE5911">
      <w:pPr>
        <w:ind w:firstLine="709"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>На початкових етапах електрифікації збиток від перерв в електропостачанні був незначним, тому що електрифікувалися лише окремі технологічні процеси. При перервах в електропостачанні завжди можна було замінити роботу електроустан</w:t>
      </w:r>
      <w:r w:rsidRPr="00575A56">
        <w:rPr>
          <w:sz w:val="28"/>
          <w:szCs w:val="28"/>
          <w:lang w:val="uk-UA"/>
        </w:rPr>
        <w:t>о</w:t>
      </w:r>
      <w:r w:rsidRPr="00575A56">
        <w:rPr>
          <w:sz w:val="28"/>
          <w:szCs w:val="28"/>
          <w:lang w:val="uk-UA"/>
        </w:rPr>
        <w:t xml:space="preserve">вок ручною працею. У міру розвитку </w:t>
      </w:r>
      <w:r w:rsidRPr="00575A56">
        <w:rPr>
          <w:sz w:val="28"/>
          <w:szCs w:val="28"/>
          <w:lang w:val="uk-UA"/>
        </w:rPr>
        <w:lastRenderedPageBreak/>
        <w:t>комплексної механізації й автоматизації вир</w:t>
      </w:r>
      <w:r w:rsidRPr="00575A56">
        <w:rPr>
          <w:sz w:val="28"/>
          <w:szCs w:val="28"/>
          <w:lang w:val="uk-UA"/>
        </w:rPr>
        <w:t>о</w:t>
      </w:r>
      <w:r w:rsidRPr="00575A56">
        <w:rPr>
          <w:sz w:val="28"/>
          <w:szCs w:val="28"/>
          <w:lang w:val="uk-UA"/>
        </w:rPr>
        <w:t>сла продуктивність праці й істотно скоротилася чисельність обслуговуючого перс</w:t>
      </w:r>
      <w:r w:rsidRPr="00575A56">
        <w:rPr>
          <w:sz w:val="28"/>
          <w:szCs w:val="28"/>
          <w:lang w:val="uk-UA"/>
        </w:rPr>
        <w:t>о</w:t>
      </w:r>
      <w:r w:rsidRPr="00575A56">
        <w:rPr>
          <w:sz w:val="28"/>
          <w:szCs w:val="28"/>
          <w:lang w:val="uk-UA"/>
        </w:rPr>
        <w:t xml:space="preserve">налу. </w:t>
      </w:r>
    </w:p>
    <w:p w:rsidR="00CE5911" w:rsidRPr="00575A56" w:rsidRDefault="00CE5911" w:rsidP="00CE5911">
      <w:pPr>
        <w:ind w:firstLine="709"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>Найменш надійними елементами сільських електричних мереж є повітряні лінії електроп</w:t>
      </w:r>
      <w:r w:rsidRPr="00575A56">
        <w:rPr>
          <w:sz w:val="28"/>
          <w:szCs w:val="28"/>
          <w:lang w:val="uk-UA"/>
        </w:rPr>
        <w:t>е</w:t>
      </w:r>
      <w:r w:rsidRPr="00575A56">
        <w:rPr>
          <w:sz w:val="28"/>
          <w:szCs w:val="28"/>
          <w:lang w:val="uk-UA"/>
        </w:rPr>
        <w:t>редачі; на їхню частку доводиться більшість всіх порушень у мережах. Частіше інших зустріч</w:t>
      </w:r>
      <w:r w:rsidRPr="00575A56">
        <w:rPr>
          <w:sz w:val="28"/>
          <w:szCs w:val="28"/>
          <w:lang w:val="uk-UA"/>
        </w:rPr>
        <w:t>а</w:t>
      </w:r>
      <w:r w:rsidRPr="00575A56">
        <w:rPr>
          <w:sz w:val="28"/>
          <w:szCs w:val="28"/>
          <w:lang w:val="uk-UA"/>
        </w:rPr>
        <w:t>ються такі  причини відключень, як ушкодження проводів й пробій кабелю (від 22 до 40%  у різні роки при середньорічному значенні 32%); вони ж викликають і найбільшу тривалість перерв, ві</w:t>
      </w:r>
      <w:r w:rsidRPr="00575A56">
        <w:rPr>
          <w:sz w:val="28"/>
          <w:szCs w:val="28"/>
          <w:lang w:val="uk-UA"/>
        </w:rPr>
        <w:t>д</w:t>
      </w:r>
      <w:r w:rsidRPr="00575A56">
        <w:rPr>
          <w:sz w:val="28"/>
          <w:szCs w:val="28"/>
          <w:lang w:val="uk-UA"/>
        </w:rPr>
        <w:t>повідно 28...36% і 33%. В 12...28% випадків відзначалася несправність у споживачів, в 16...27% випадків - пробій ізол</w:t>
      </w:r>
      <w:r w:rsidRPr="00575A56">
        <w:rPr>
          <w:sz w:val="28"/>
          <w:szCs w:val="28"/>
          <w:lang w:val="uk-UA"/>
        </w:rPr>
        <w:t>я</w:t>
      </w:r>
      <w:r w:rsidRPr="00575A56">
        <w:rPr>
          <w:sz w:val="28"/>
          <w:szCs w:val="28"/>
          <w:lang w:val="uk-UA"/>
        </w:rPr>
        <w:t xml:space="preserve">торів і в 6...12% - ушкодження опори лінії електропередач. </w:t>
      </w:r>
    </w:p>
    <w:p w:rsidR="00CE5911" w:rsidRPr="00575A56" w:rsidRDefault="00CE5911" w:rsidP="00CE5911">
      <w:pPr>
        <w:ind w:firstLine="709"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>Показники надійності електропостачання істотно залежать від рівня експлу</w:t>
      </w:r>
      <w:r w:rsidRPr="00575A56">
        <w:rPr>
          <w:sz w:val="28"/>
          <w:szCs w:val="28"/>
          <w:lang w:val="uk-UA"/>
        </w:rPr>
        <w:t>а</w:t>
      </w:r>
      <w:r w:rsidRPr="00575A56">
        <w:rPr>
          <w:sz w:val="28"/>
          <w:szCs w:val="28"/>
          <w:lang w:val="uk-UA"/>
        </w:rPr>
        <w:t>тації мереж і від конфігурації мережі самого споживача, ступеня надійності її ел</w:t>
      </w:r>
      <w:r w:rsidRPr="00575A56">
        <w:rPr>
          <w:sz w:val="28"/>
          <w:szCs w:val="28"/>
          <w:lang w:val="uk-UA"/>
        </w:rPr>
        <w:t>е</w:t>
      </w:r>
      <w:r w:rsidRPr="00575A56">
        <w:rPr>
          <w:sz w:val="28"/>
          <w:szCs w:val="28"/>
          <w:lang w:val="uk-UA"/>
        </w:rPr>
        <w:t>ментів. Вибір тієї або іншої схеми електропостачання залежить від конструктивного виконання ліній і підстанцій, довжини ліній і переданої по них потужності навантаження, характеру споживачів, які живляться від мер</w:t>
      </w:r>
      <w:r w:rsidRPr="00575A56">
        <w:rPr>
          <w:sz w:val="28"/>
          <w:szCs w:val="28"/>
          <w:lang w:val="uk-UA"/>
        </w:rPr>
        <w:t>е</w:t>
      </w:r>
      <w:r w:rsidRPr="00575A56">
        <w:rPr>
          <w:sz w:val="28"/>
          <w:szCs w:val="28"/>
          <w:lang w:val="uk-UA"/>
        </w:rPr>
        <w:t>жі, і вимог, пропонованих ними відносно надійності електропостачання. Питання підвищення надійності електроп</w:t>
      </w:r>
      <w:r w:rsidRPr="00575A56">
        <w:rPr>
          <w:sz w:val="28"/>
          <w:szCs w:val="28"/>
          <w:lang w:val="uk-UA"/>
        </w:rPr>
        <w:t>о</w:t>
      </w:r>
      <w:r w:rsidRPr="00575A56">
        <w:rPr>
          <w:sz w:val="28"/>
          <w:szCs w:val="28"/>
          <w:lang w:val="uk-UA"/>
        </w:rPr>
        <w:t>стачання можуть бути вирішені лише при наявності достовірної інформації про пр</w:t>
      </w:r>
      <w:r w:rsidRPr="00575A56">
        <w:rPr>
          <w:sz w:val="28"/>
          <w:szCs w:val="28"/>
          <w:lang w:val="uk-UA"/>
        </w:rPr>
        <w:t>и</w:t>
      </w:r>
      <w:r w:rsidRPr="00575A56">
        <w:rPr>
          <w:sz w:val="28"/>
          <w:szCs w:val="28"/>
          <w:lang w:val="uk-UA"/>
        </w:rPr>
        <w:t>чини й тривалість перерв. Аналіз причин пошкоджуваності і їхніх структур необхі</w:t>
      </w:r>
      <w:r w:rsidRPr="00575A56">
        <w:rPr>
          <w:sz w:val="28"/>
          <w:szCs w:val="28"/>
          <w:lang w:val="uk-UA"/>
        </w:rPr>
        <w:t>д</w:t>
      </w:r>
      <w:r w:rsidRPr="00575A56">
        <w:rPr>
          <w:sz w:val="28"/>
          <w:szCs w:val="28"/>
          <w:lang w:val="uk-UA"/>
        </w:rPr>
        <w:t>ний для оптимізації схеми електропостачання за умовою надійності, організації ремонтної служби й визн</w:t>
      </w:r>
      <w:r w:rsidRPr="00575A56">
        <w:rPr>
          <w:sz w:val="28"/>
          <w:szCs w:val="28"/>
          <w:lang w:val="uk-UA"/>
        </w:rPr>
        <w:t>а</w:t>
      </w:r>
      <w:r w:rsidRPr="00575A56">
        <w:rPr>
          <w:sz w:val="28"/>
          <w:szCs w:val="28"/>
          <w:lang w:val="uk-UA"/>
        </w:rPr>
        <w:t>чення розмірів страхового фонду.</w:t>
      </w:r>
    </w:p>
    <w:p w:rsidR="00CE5911" w:rsidRPr="00575A56" w:rsidRDefault="00CE5911" w:rsidP="00CE5911">
      <w:pPr>
        <w:ind w:firstLine="709"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 xml:space="preserve">Витрата електроенергії в мережах зростає при несиметричному навантаженні. </w:t>
      </w:r>
      <w:proofErr w:type="spellStart"/>
      <w:r w:rsidRPr="00575A56">
        <w:rPr>
          <w:sz w:val="28"/>
          <w:szCs w:val="28"/>
          <w:lang w:val="uk-UA"/>
        </w:rPr>
        <w:t>Несиметрія</w:t>
      </w:r>
      <w:proofErr w:type="spellEnd"/>
      <w:r w:rsidRPr="00575A56">
        <w:rPr>
          <w:sz w:val="28"/>
          <w:szCs w:val="28"/>
          <w:lang w:val="uk-UA"/>
        </w:rPr>
        <w:t xml:space="preserve"> навантаження може викликати збільшення витрати електроенергії в сільських мережах в 1,5 рази в порівнянні із симетричним навантаженням [9]. Зн</w:t>
      </w:r>
      <w:r w:rsidRPr="00575A56">
        <w:rPr>
          <w:sz w:val="28"/>
          <w:szCs w:val="28"/>
          <w:lang w:val="uk-UA"/>
        </w:rPr>
        <w:t>и</w:t>
      </w:r>
      <w:r w:rsidRPr="00575A56">
        <w:rPr>
          <w:sz w:val="28"/>
          <w:szCs w:val="28"/>
          <w:lang w:val="uk-UA"/>
        </w:rPr>
        <w:t xml:space="preserve">ження </w:t>
      </w:r>
      <w:proofErr w:type="spellStart"/>
      <w:r w:rsidRPr="00575A56">
        <w:rPr>
          <w:sz w:val="28"/>
          <w:szCs w:val="28"/>
          <w:lang w:val="uk-UA"/>
        </w:rPr>
        <w:t>несиметрії</w:t>
      </w:r>
      <w:proofErr w:type="spellEnd"/>
      <w:r w:rsidRPr="00575A56">
        <w:rPr>
          <w:sz w:val="28"/>
          <w:szCs w:val="28"/>
          <w:lang w:val="uk-UA"/>
        </w:rPr>
        <w:t xml:space="preserve"> струмів дозволить зменшити витрата електроенергії в лініях 0,38 кВ і на споживчих підстанціях.</w:t>
      </w:r>
    </w:p>
    <w:p w:rsidR="00CE5911" w:rsidRPr="00575A56" w:rsidRDefault="00CE5911" w:rsidP="00CE5911">
      <w:pPr>
        <w:ind w:firstLine="709"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 xml:space="preserve">Незважаючи на зростання тарифів на електроенергію більшістю господарств не розробляються заходи щодо </w:t>
      </w:r>
      <w:proofErr w:type="spellStart"/>
      <w:r w:rsidRPr="00575A56">
        <w:rPr>
          <w:sz w:val="28"/>
          <w:szCs w:val="28"/>
          <w:lang w:val="uk-UA"/>
        </w:rPr>
        <w:t>електросбереження</w:t>
      </w:r>
      <w:proofErr w:type="spellEnd"/>
      <w:r w:rsidRPr="00575A56">
        <w:rPr>
          <w:sz w:val="28"/>
          <w:szCs w:val="28"/>
          <w:lang w:val="uk-UA"/>
        </w:rPr>
        <w:t xml:space="preserve"> й потрібні рішучі кроки як енергопостачальних організ</w:t>
      </w:r>
      <w:r w:rsidRPr="00575A56">
        <w:rPr>
          <w:sz w:val="28"/>
          <w:szCs w:val="28"/>
          <w:lang w:val="uk-UA"/>
        </w:rPr>
        <w:t>а</w:t>
      </w:r>
      <w:r w:rsidRPr="00575A56">
        <w:rPr>
          <w:sz w:val="28"/>
          <w:szCs w:val="28"/>
          <w:lang w:val="uk-UA"/>
        </w:rPr>
        <w:t>цій, так і споживачів по раціональній і ощадливій витраті електроенергії при передачі й розподілі її по сільських мережах.</w:t>
      </w:r>
    </w:p>
    <w:p w:rsidR="00CE5911" w:rsidRPr="00575A56" w:rsidRDefault="00CE5911" w:rsidP="00CE5911">
      <w:pPr>
        <w:ind w:firstLine="709"/>
        <w:jc w:val="both"/>
        <w:rPr>
          <w:b/>
          <w:sz w:val="28"/>
          <w:szCs w:val="28"/>
          <w:lang w:val="uk-UA"/>
        </w:rPr>
      </w:pPr>
      <w:r w:rsidRPr="00575A56">
        <w:rPr>
          <w:b/>
          <w:sz w:val="28"/>
          <w:szCs w:val="28"/>
          <w:lang w:val="uk-UA"/>
        </w:rPr>
        <w:t>Висновки</w:t>
      </w:r>
    </w:p>
    <w:p w:rsidR="00CE5911" w:rsidRPr="00575A56" w:rsidRDefault="00CE5911" w:rsidP="00CE5911">
      <w:pPr>
        <w:ind w:firstLine="709"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>Проаналізувавши всю сукупність мір, що рекомендують, наявні фінансові можливості  м</w:t>
      </w:r>
      <w:r w:rsidRPr="00575A56">
        <w:rPr>
          <w:sz w:val="28"/>
          <w:szCs w:val="28"/>
          <w:lang w:val="uk-UA"/>
        </w:rPr>
        <w:t>е</w:t>
      </w:r>
      <w:r w:rsidRPr="00575A56">
        <w:rPr>
          <w:sz w:val="28"/>
          <w:szCs w:val="28"/>
          <w:lang w:val="uk-UA"/>
        </w:rPr>
        <w:t>режевої компанії й доступних засобів підвищення надійності і якості електропостачання, пропон</w:t>
      </w:r>
      <w:r w:rsidRPr="00575A56">
        <w:rPr>
          <w:sz w:val="28"/>
          <w:szCs w:val="28"/>
          <w:lang w:val="uk-UA"/>
        </w:rPr>
        <w:t>у</w:t>
      </w:r>
      <w:r w:rsidRPr="00575A56">
        <w:rPr>
          <w:sz w:val="28"/>
          <w:szCs w:val="28"/>
          <w:lang w:val="uk-UA"/>
        </w:rPr>
        <w:t>ється як першочергові міри запропонувати підтримуючі заходи.</w:t>
      </w:r>
    </w:p>
    <w:p w:rsidR="00CE5911" w:rsidRPr="00575A56" w:rsidRDefault="00CE5911" w:rsidP="00CE5911">
      <w:pPr>
        <w:ind w:firstLine="709"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>1. Оснащення мереж 10 кВ устаткуванням нового покоління,  запобіжниками-роз'єднувачами вихлопного типу ПРВТ-10, які призначені для захисту силових тр</w:t>
      </w:r>
      <w:r w:rsidRPr="00575A56">
        <w:rPr>
          <w:sz w:val="28"/>
          <w:szCs w:val="28"/>
          <w:lang w:val="uk-UA"/>
        </w:rPr>
        <w:t>а</w:t>
      </w:r>
      <w:r w:rsidRPr="00575A56">
        <w:rPr>
          <w:sz w:val="28"/>
          <w:szCs w:val="28"/>
          <w:lang w:val="uk-UA"/>
        </w:rPr>
        <w:t>нсформаторів і розподільних мереж  від коротких замикань і перевантажень, а також відключення-вмикання електричного ланцюга з відключеним навантаженням за д</w:t>
      </w:r>
      <w:r w:rsidRPr="00575A56">
        <w:rPr>
          <w:sz w:val="28"/>
          <w:szCs w:val="28"/>
          <w:lang w:val="uk-UA"/>
        </w:rPr>
        <w:t>о</w:t>
      </w:r>
      <w:r w:rsidRPr="00575A56">
        <w:rPr>
          <w:sz w:val="28"/>
          <w:szCs w:val="28"/>
          <w:lang w:val="uk-UA"/>
        </w:rPr>
        <w:t>помогою оперативної штанги.</w:t>
      </w:r>
    </w:p>
    <w:p w:rsidR="00CE5911" w:rsidRPr="00575A56" w:rsidRDefault="00CE5911" w:rsidP="00CE5911">
      <w:pPr>
        <w:ind w:firstLine="709"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>2. Установку на лініях електропередачі розподільної мережі пристроїв позд</w:t>
      </w:r>
      <w:r w:rsidRPr="00575A56">
        <w:rPr>
          <w:sz w:val="28"/>
          <w:szCs w:val="28"/>
          <w:lang w:val="uk-UA"/>
        </w:rPr>
        <w:t>о</w:t>
      </w:r>
      <w:r w:rsidRPr="00575A56">
        <w:rPr>
          <w:sz w:val="28"/>
          <w:szCs w:val="28"/>
          <w:lang w:val="uk-UA"/>
        </w:rPr>
        <w:t>вжньої компенсації (УПК) з метою підвищення пропускної здатності ЛЕП, зниження втрат потужності й напр</w:t>
      </w:r>
      <w:r w:rsidRPr="00575A56">
        <w:rPr>
          <w:sz w:val="28"/>
          <w:szCs w:val="28"/>
          <w:lang w:val="uk-UA"/>
        </w:rPr>
        <w:t>у</w:t>
      </w:r>
      <w:r w:rsidRPr="00575A56">
        <w:rPr>
          <w:sz w:val="28"/>
          <w:szCs w:val="28"/>
          <w:lang w:val="uk-UA"/>
        </w:rPr>
        <w:t>ги.</w:t>
      </w:r>
    </w:p>
    <w:p w:rsidR="00D15BB4" w:rsidRPr="00CE5911" w:rsidRDefault="00CE5911" w:rsidP="00CE5911">
      <w:pPr>
        <w:ind w:firstLine="709"/>
        <w:jc w:val="both"/>
        <w:rPr>
          <w:lang w:val="uk-UA"/>
        </w:rPr>
      </w:pPr>
      <w:r w:rsidRPr="00575A56">
        <w:rPr>
          <w:sz w:val="28"/>
          <w:szCs w:val="28"/>
          <w:lang w:val="uk-UA"/>
        </w:rPr>
        <w:t xml:space="preserve">3. Широке застосування при профілактичних оглядах і технічному обслуговуванні </w:t>
      </w:r>
      <w:proofErr w:type="spellStart"/>
      <w:r w:rsidRPr="00575A56">
        <w:rPr>
          <w:sz w:val="28"/>
          <w:szCs w:val="28"/>
          <w:lang w:val="uk-UA"/>
        </w:rPr>
        <w:t>теплов</w:t>
      </w:r>
      <w:r w:rsidRPr="00575A56">
        <w:rPr>
          <w:sz w:val="28"/>
          <w:szCs w:val="28"/>
          <w:lang w:val="uk-UA"/>
        </w:rPr>
        <w:t>и</w:t>
      </w:r>
      <w:r w:rsidRPr="00575A56">
        <w:rPr>
          <w:sz w:val="28"/>
          <w:szCs w:val="28"/>
          <w:lang w:val="uk-UA"/>
        </w:rPr>
        <w:t>зионного</w:t>
      </w:r>
      <w:proofErr w:type="spellEnd"/>
      <w:r w:rsidRPr="00575A56">
        <w:rPr>
          <w:sz w:val="28"/>
          <w:szCs w:val="28"/>
          <w:lang w:val="uk-UA"/>
        </w:rPr>
        <w:t xml:space="preserve"> контролю елементів ЛЕП і устаткування підстанцій.</w:t>
      </w:r>
    </w:p>
    <w:sectPr w:rsidR="00D15BB4" w:rsidRPr="00CE5911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5911"/>
    <w:rsid w:val="0007502A"/>
    <w:rsid w:val="00164619"/>
    <w:rsid w:val="00453984"/>
    <w:rsid w:val="00BF7752"/>
    <w:rsid w:val="00CE5911"/>
    <w:rsid w:val="00D15BB4"/>
    <w:rsid w:val="00D4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E5911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911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3707</Words>
  <Characters>2113</Characters>
  <Application>Microsoft Office Word</Application>
  <DocSecurity>0</DocSecurity>
  <Lines>17</Lines>
  <Paragraphs>11</Paragraphs>
  <ScaleCrop>false</ScaleCrop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2017-10-25T08:07:00Z</dcterms:created>
  <dcterms:modified xsi:type="dcterms:W3CDTF">2017-10-25T08:07:00Z</dcterms:modified>
</cp:coreProperties>
</file>