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C" w:rsidRPr="00260F36" w:rsidRDefault="00D66E4C" w:rsidP="00D66E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ОСОБЛИВОСТІ ПЕРЕКЛАДУ ІНШОМОВНИХ ТЕКСТІВ ДЛЯ СТУДЕНТІВ ЕКОНОМІЧНИХ СПЕЦІАЛЬНОСТЕЙ</w:t>
      </w:r>
    </w:p>
    <w:p w:rsidR="00D66E4C" w:rsidRPr="00260F36" w:rsidRDefault="00D66E4C" w:rsidP="00D66E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Автор: </w:t>
      </w:r>
      <w:proofErr w:type="spellStart"/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>Малазонія</w:t>
      </w:r>
      <w:proofErr w:type="spellEnd"/>
      <w:r w:rsidRPr="00260F36">
        <w:rPr>
          <w:rFonts w:ascii="Times New Roman" w:eastAsia="Times New Roman" w:hAnsi="Times New Roman"/>
          <w:bCs/>
          <w:i/>
          <w:spacing w:val="-5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bCs/>
          <w:i/>
          <w:spacing w:val="-5"/>
          <w:sz w:val="28"/>
          <w:szCs w:val="28"/>
          <w:lang w:val="uk-UA" w:eastAsia="ru-RU"/>
        </w:rPr>
        <w:t xml:space="preserve"> 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 xml:space="preserve">к. псих. н., доцент, 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Н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>НПП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І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 xml:space="preserve"> У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uk-UA" w:eastAsia="uk-UA"/>
        </w:rPr>
        <w:t>І</w:t>
      </w:r>
      <w:r w:rsidRPr="00260F36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uk-UA"/>
        </w:rPr>
        <w:t>ПА</w:t>
      </w:r>
    </w:p>
    <w:p w:rsidR="00D66E4C" w:rsidRPr="00260F36" w:rsidRDefault="00D66E4C" w:rsidP="00D66E4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Навчання англійського професійного мовлення студентів вищих закладів освіти економічних спеціальностей значною мірою залежить, від того, яка роль відводиться іноземній мові у професійній підготовці сучасного спеціаліста.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Для цього варто дібрати додатковий дидактичний матеріал, щоб кожну дидактичну одиницю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Pr="00260F36">
        <w:rPr>
          <w:rFonts w:ascii="Times New Roman" w:eastAsia="Times New Roman" w:hAnsi="Times New Roman"/>
          <w:sz w:val="28"/>
          <w:szCs w:val="24"/>
          <w:lang w:val="en-US" w:eastAsia="ru-RU"/>
        </w:rPr>
        <w:t>unit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вивчати за повним алгоритмом її засвоєння. Повний узагальнений алгоритм засвоєння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4"/>
          <w:lang w:val="en-US" w:eastAsia="ru-RU"/>
        </w:rPr>
        <w:t>unit</w:t>
      </w: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, кожен крок якого засвідчує якісно вищу сходинку в опануванні діловим документом, має бути таким: 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1.Організація сприйняття документа-зразка з різнобічним його аналізом, порівнянням, виділенням істотного, головного і другорядного. Водночас здійснюється </w:t>
      </w:r>
      <w:proofErr w:type="spellStart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діференована</w:t>
      </w:r>
      <w:proofErr w:type="spellEnd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робота зі студентами різних рівнів підготовки з англійської мови. Цим самим забезпечується запам’ятання сутнісних характеристик документа –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цього структури,змістових і мовних особливостей,- а також готовність до їх відтворення усіма студентами.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Завершується сприйняття і запам’ятання побудовою моделі об’єкта вивчення.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2. Розгляд і зіставлення різних варіантів об’єкта вивчення, порівняння їх з моделлю; знаходження відхилень від норми, виправлення зроблених помилок, відтворення пропущених ланок; зміна документа залежно від зміни даних, умов.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3.</w:t>
      </w:r>
      <w:r w:rsidRPr="00260F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Самостійне (а якщо є потреба, то із допомогою викладача) конструювання ділового документа на основі засвоєної моделі з урахуванням неповторних чинників,що визначають його специфіку. На цьому етапі корисною є організація закріплення сформованих навичок і вмінь у процесі рольових імітаційних ігор, що наближають їх учасників до реальних умов майбутньої діяльності.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4. Завершується вивчення </w:t>
      </w:r>
      <w:proofErr w:type="spellStart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рефлексійно-</w:t>
      </w:r>
      <w:proofErr w:type="spellEnd"/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оцінювальною діяльністю, спрямованою на різнобічний аналіз виконаних робіт та їх оцінку і формулювання узагальнюючих висновків.</w:t>
      </w:r>
    </w:p>
    <w:p w:rsidR="00D66E4C" w:rsidRPr="00260F36" w:rsidRDefault="00D66E4C" w:rsidP="00D66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260F36">
        <w:rPr>
          <w:rFonts w:ascii="Times New Roman" w:eastAsia="Times New Roman" w:hAnsi="Times New Roman"/>
          <w:sz w:val="28"/>
          <w:szCs w:val="24"/>
          <w:lang w:val="uk-UA" w:eastAsia="ru-RU"/>
        </w:rPr>
        <w:t>При цьому ефективність навчання буде тим вищою, чим самостійніше виконуватимуться навчальні вправи на кожному з етапів.</w:t>
      </w:r>
    </w:p>
    <w:p w:rsidR="00D15BB4" w:rsidRPr="00D66E4C" w:rsidRDefault="00D15BB4">
      <w:pPr>
        <w:rPr>
          <w:lang w:val="uk-UA"/>
        </w:rPr>
      </w:pPr>
    </w:p>
    <w:sectPr w:rsidR="00D15BB4" w:rsidRPr="00D66E4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66E4C"/>
    <w:rsid w:val="0007502A"/>
    <w:rsid w:val="00164619"/>
    <w:rsid w:val="00453984"/>
    <w:rsid w:val="00BF7752"/>
    <w:rsid w:val="00D15BB4"/>
    <w:rsid w:val="00D66E4C"/>
    <w:rsid w:val="00F5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4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2016-10-05T07:32:00Z</dcterms:created>
  <dcterms:modified xsi:type="dcterms:W3CDTF">2016-10-05T07:33:00Z</dcterms:modified>
</cp:coreProperties>
</file>