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F" w:rsidRPr="00BB700E" w:rsidRDefault="006E211F" w:rsidP="006E21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700E">
        <w:rPr>
          <w:rFonts w:ascii="Times New Roman" w:hAnsi="Times New Roman"/>
          <w:b/>
          <w:sz w:val="28"/>
          <w:szCs w:val="28"/>
          <w:lang w:val="uk-UA"/>
        </w:rPr>
        <w:t>ПРОБЛЕМИ ВИЗНАЧЕННЯ РІВНЯ ЗАРОБІТНОЇ ПЛАТИ З ТОЧКИ ЗОРУ ОСОБЛИВОСТЕЙ ВИКЛАДАННЯ ДИСЦІПЛІН З ЕКОНОМІКИ</w:t>
      </w:r>
    </w:p>
    <w:p w:rsidR="006E211F" w:rsidRPr="006E211F" w:rsidRDefault="006E211F" w:rsidP="006E211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Автор:</w:t>
      </w:r>
      <w:r w:rsidRPr="00BB700E">
        <w:rPr>
          <w:rFonts w:ascii="Times New Roman" w:hAnsi="Times New Roman"/>
          <w:i/>
          <w:sz w:val="28"/>
          <w:szCs w:val="28"/>
          <w:lang w:val="uk-UA"/>
        </w:rPr>
        <w:t>Безкровна Н.Г., асистент каф. ЕПМ ННППІ УІПА</w:t>
      </w:r>
    </w:p>
    <w:p w:rsidR="006E211F" w:rsidRPr="006E211F" w:rsidRDefault="006E211F" w:rsidP="006E211F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E211F" w:rsidRPr="00BB700E" w:rsidRDefault="006E211F" w:rsidP="006E2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700E">
        <w:rPr>
          <w:rFonts w:ascii="Times New Roman" w:hAnsi="Times New Roman"/>
          <w:sz w:val="28"/>
          <w:szCs w:val="28"/>
          <w:lang w:val="uk-UA"/>
        </w:rPr>
        <w:t xml:space="preserve">Економіка – наука, що знаходиться на межі точних, інженерних </w:t>
      </w:r>
      <w:proofErr w:type="spellStart"/>
      <w:r w:rsidRPr="00BB700E">
        <w:rPr>
          <w:rFonts w:ascii="Times New Roman" w:hAnsi="Times New Roman"/>
          <w:sz w:val="28"/>
          <w:szCs w:val="28"/>
          <w:lang w:val="uk-UA"/>
        </w:rPr>
        <w:t>дисціплін</w:t>
      </w:r>
      <w:proofErr w:type="spellEnd"/>
      <w:r w:rsidRPr="00BB700E">
        <w:rPr>
          <w:rFonts w:ascii="Times New Roman" w:hAnsi="Times New Roman"/>
          <w:sz w:val="28"/>
          <w:szCs w:val="28"/>
          <w:lang w:val="uk-UA"/>
        </w:rPr>
        <w:t xml:space="preserve"> та гуманітарних предметів, у значній мірі залежних від суб’єктивного «людського фактору». Зокрема, економічні показники часто бувають залежні від політичних умов існування країни. Таким чином, особливість викладання економічних предметів полягає у точному роз'ясненні об’єктивних, незалежних від людської волі економічних законів та у постійному </w:t>
      </w:r>
      <w:proofErr w:type="spellStart"/>
      <w:r w:rsidRPr="00BB700E">
        <w:rPr>
          <w:rFonts w:ascii="Times New Roman" w:hAnsi="Times New Roman"/>
          <w:sz w:val="28"/>
          <w:szCs w:val="28"/>
          <w:lang w:val="uk-UA"/>
        </w:rPr>
        <w:t>відслідковуванні</w:t>
      </w:r>
      <w:proofErr w:type="spellEnd"/>
      <w:r w:rsidRPr="00BB700E">
        <w:rPr>
          <w:rFonts w:ascii="Times New Roman" w:hAnsi="Times New Roman"/>
          <w:sz w:val="28"/>
          <w:szCs w:val="28"/>
          <w:lang w:val="uk-UA"/>
        </w:rPr>
        <w:t xml:space="preserve"> мінливих економічних подій у державі; синхронізації учбових матеріалів у відповідності з реаліями поточного моменту.</w:t>
      </w:r>
    </w:p>
    <w:p w:rsidR="006E211F" w:rsidRPr="00BB700E" w:rsidRDefault="006E211F" w:rsidP="006E2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B700E">
        <w:rPr>
          <w:rFonts w:ascii="Times New Roman" w:hAnsi="Times New Roman"/>
          <w:sz w:val="28"/>
          <w:szCs w:val="28"/>
          <w:lang w:val="uk-UA"/>
        </w:rPr>
        <w:t xml:space="preserve">Одним з найважливіших питань в економіці є питання визначення рівня оплати праці, оскільки це хвилює кожну людину як можливість фізичного виживання, основа власного добробуту та як спосіб </w:t>
      </w:r>
      <w:proofErr w:type="spellStart"/>
      <w:r w:rsidRPr="00BB700E">
        <w:rPr>
          <w:rFonts w:ascii="Times New Roman" w:hAnsi="Times New Roman"/>
          <w:sz w:val="28"/>
          <w:szCs w:val="28"/>
          <w:lang w:val="uk-UA"/>
        </w:rPr>
        <w:t>завдоволення</w:t>
      </w:r>
      <w:proofErr w:type="spellEnd"/>
      <w:r w:rsidRPr="00BB700E">
        <w:rPr>
          <w:rFonts w:ascii="Times New Roman" w:hAnsi="Times New Roman"/>
          <w:sz w:val="28"/>
          <w:szCs w:val="28"/>
          <w:lang w:val="uk-UA"/>
        </w:rPr>
        <w:t xml:space="preserve"> потреб. Проблема оптимального рівня оплати праці хвилює також роботодавців, що, в свою чергу, зацікавлені у власному доході, а отже, у зменшенні рівня витрат, у тому числі і на заробітну плату. Звісно, відношення між робітником і роботодавцем у ринковій системі економіки регулюються законом попиту та пропозиції, але разом з тим, інтереси робітників захищає також держава системою соціальних гарантій. Таким чином, питання оптимізації рівня оплати праці знаходяться постійно у полі зору дослідників та є однією з найважливіших задач гармонійного розвитку економічної системи у державі. Що, в свою чергу, повинно знаходити своє відображення під час формування учбових матеріалів з викладання економічних </w:t>
      </w:r>
      <w:proofErr w:type="spellStart"/>
      <w:r w:rsidRPr="00BB700E">
        <w:rPr>
          <w:rFonts w:ascii="Times New Roman" w:hAnsi="Times New Roman"/>
          <w:sz w:val="28"/>
          <w:szCs w:val="28"/>
          <w:lang w:val="uk-UA"/>
        </w:rPr>
        <w:t>дисціплін</w:t>
      </w:r>
      <w:proofErr w:type="spellEnd"/>
      <w:r w:rsidRPr="00BB700E">
        <w:rPr>
          <w:rFonts w:ascii="Times New Roman" w:hAnsi="Times New Roman"/>
          <w:sz w:val="28"/>
          <w:szCs w:val="28"/>
          <w:lang w:val="uk-UA"/>
        </w:rPr>
        <w:t>.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0E">
        <w:rPr>
          <w:sz w:val="28"/>
          <w:szCs w:val="28"/>
        </w:rPr>
        <w:t xml:space="preserve">Одним з видів державного гарантування </w:t>
      </w:r>
      <w:proofErr w:type="spellStart"/>
      <w:r w:rsidRPr="00BB700E">
        <w:rPr>
          <w:sz w:val="28"/>
          <w:szCs w:val="28"/>
        </w:rPr>
        <w:t>минімального</w:t>
      </w:r>
      <w:proofErr w:type="spellEnd"/>
      <w:r w:rsidRPr="00BB700E">
        <w:rPr>
          <w:sz w:val="28"/>
          <w:szCs w:val="28"/>
        </w:rPr>
        <w:t xml:space="preserve"> рівня оплати праці є мінімальна заробітна плата. Згідно Закону України «Про Державний бюджет України на 2016 рік» від 25.12.2015р. № 928-VІІІ,</w:t>
      </w:r>
      <w:r w:rsidRPr="00BB700E">
        <w:rPr>
          <w:color w:val="000000"/>
          <w:sz w:val="28"/>
          <w:szCs w:val="28"/>
        </w:rPr>
        <w:t xml:space="preserve"> мінімальна заробітна плата у 2016 році складатиме</w:t>
      </w:r>
    </w:p>
    <w:p w:rsidR="006E211F" w:rsidRPr="00BB700E" w:rsidRDefault="006E211F" w:rsidP="006E211F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BB700E">
        <w:rPr>
          <w:color w:val="000000"/>
          <w:sz w:val="28"/>
          <w:szCs w:val="28"/>
          <w:lang w:val="uk-UA"/>
        </w:rPr>
        <w:t>у місячному розмірі: з 1 січня</w:t>
      </w:r>
      <w:r w:rsidRPr="00BB700E">
        <w:rPr>
          <w:rStyle w:val="apple-converted-space"/>
          <w:color w:val="000000"/>
          <w:sz w:val="28"/>
          <w:szCs w:val="28"/>
          <w:lang w:val="uk-UA"/>
        </w:rPr>
        <w:t> </w:t>
      </w:r>
      <w:r w:rsidRPr="00BB700E">
        <w:rPr>
          <w:color w:val="000000"/>
          <w:sz w:val="28"/>
          <w:szCs w:val="28"/>
          <w:lang w:val="uk-UA"/>
        </w:rPr>
        <w:t>-</w:t>
      </w:r>
      <w:r w:rsidRPr="00BB700E">
        <w:rPr>
          <w:rStyle w:val="apple-converted-space"/>
          <w:color w:val="000000"/>
          <w:sz w:val="28"/>
          <w:szCs w:val="28"/>
          <w:lang w:val="uk-UA"/>
        </w:rPr>
        <w:t> </w:t>
      </w:r>
      <w:r w:rsidRPr="00BB700E">
        <w:rPr>
          <w:color w:val="000000"/>
          <w:sz w:val="28"/>
          <w:szCs w:val="28"/>
          <w:lang w:val="uk-UA"/>
        </w:rPr>
        <w:t>1378 гривень, з 1 травня</w:t>
      </w:r>
      <w:r w:rsidRPr="00BB700E">
        <w:rPr>
          <w:rStyle w:val="apple-converted-space"/>
          <w:color w:val="000000"/>
          <w:sz w:val="28"/>
          <w:szCs w:val="28"/>
          <w:lang w:val="uk-UA"/>
        </w:rPr>
        <w:t> </w:t>
      </w:r>
      <w:r w:rsidRPr="00BB700E">
        <w:rPr>
          <w:color w:val="000000"/>
          <w:sz w:val="28"/>
          <w:szCs w:val="28"/>
          <w:lang w:val="uk-UA"/>
        </w:rPr>
        <w:t>-</w:t>
      </w:r>
      <w:r w:rsidRPr="00BB700E">
        <w:rPr>
          <w:rStyle w:val="apple-converted-space"/>
          <w:color w:val="000000"/>
          <w:sz w:val="28"/>
          <w:szCs w:val="28"/>
          <w:lang w:val="uk-UA"/>
        </w:rPr>
        <w:t> </w:t>
      </w:r>
      <w:r w:rsidRPr="00BB700E">
        <w:rPr>
          <w:color w:val="000000"/>
          <w:sz w:val="28"/>
          <w:szCs w:val="28"/>
          <w:lang w:val="uk-UA"/>
        </w:rPr>
        <w:t>1450 гривень, з 1 грудня</w:t>
      </w:r>
      <w:r w:rsidRPr="00BB700E">
        <w:rPr>
          <w:rStyle w:val="apple-converted-space"/>
          <w:color w:val="000000"/>
          <w:sz w:val="28"/>
          <w:szCs w:val="28"/>
          <w:lang w:val="uk-UA"/>
        </w:rPr>
        <w:t> </w:t>
      </w:r>
      <w:r w:rsidRPr="00BB700E">
        <w:rPr>
          <w:color w:val="000000"/>
          <w:sz w:val="28"/>
          <w:szCs w:val="28"/>
          <w:lang w:val="uk-UA"/>
        </w:rPr>
        <w:t>-</w:t>
      </w:r>
      <w:r w:rsidRPr="00BB700E">
        <w:rPr>
          <w:rStyle w:val="apple-converted-space"/>
          <w:color w:val="000000"/>
          <w:sz w:val="28"/>
          <w:szCs w:val="28"/>
          <w:lang w:val="uk-UA"/>
        </w:rPr>
        <w:t> </w:t>
      </w:r>
      <w:r w:rsidRPr="00BB700E">
        <w:rPr>
          <w:color w:val="000000"/>
          <w:sz w:val="28"/>
          <w:szCs w:val="28"/>
          <w:lang w:val="uk-UA"/>
        </w:rPr>
        <w:t>1550 гривень;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700E">
        <w:rPr>
          <w:color w:val="000000"/>
          <w:sz w:val="28"/>
          <w:szCs w:val="28"/>
        </w:rPr>
        <w:t>у погодинному розмірі: з 1 січня</w:t>
      </w:r>
      <w:r w:rsidRPr="00BB700E">
        <w:rPr>
          <w:rStyle w:val="apple-converted-space"/>
          <w:color w:val="000000"/>
          <w:sz w:val="28"/>
          <w:szCs w:val="28"/>
        </w:rPr>
        <w:t> </w:t>
      </w:r>
      <w:r w:rsidRPr="00BB700E">
        <w:rPr>
          <w:color w:val="000000"/>
          <w:sz w:val="28"/>
          <w:szCs w:val="28"/>
        </w:rPr>
        <w:t>-</w:t>
      </w:r>
      <w:r w:rsidRPr="00BB700E">
        <w:rPr>
          <w:rStyle w:val="apple-converted-space"/>
          <w:color w:val="000000"/>
          <w:sz w:val="28"/>
          <w:szCs w:val="28"/>
        </w:rPr>
        <w:t> </w:t>
      </w:r>
      <w:r w:rsidRPr="00BB700E">
        <w:rPr>
          <w:color w:val="000000"/>
          <w:sz w:val="28"/>
          <w:szCs w:val="28"/>
        </w:rPr>
        <w:t>8,29 гривні, з 1 травня</w:t>
      </w:r>
      <w:r w:rsidRPr="00BB700E">
        <w:rPr>
          <w:rStyle w:val="apple-converted-space"/>
          <w:color w:val="000000"/>
          <w:sz w:val="28"/>
          <w:szCs w:val="28"/>
        </w:rPr>
        <w:t> </w:t>
      </w:r>
      <w:r w:rsidRPr="00BB700E">
        <w:rPr>
          <w:color w:val="000000"/>
          <w:sz w:val="28"/>
          <w:szCs w:val="28"/>
        </w:rPr>
        <w:t>-</w:t>
      </w:r>
      <w:r w:rsidRPr="00BB700E">
        <w:rPr>
          <w:rStyle w:val="apple-converted-space"/>
          <w:color w:val="000000"/>
          <w:sz w:val="28"/>
          <w:szCs w:val="28"/>
        </w:rPr>
        <w:t> </w:t>
      </w:r>
      <w:r w:rsidRPr="00BB700E">
        <w:rPr>
          <w:color w:val="000000"/>
          <w:sz w:val="28"/>
          <w:szCs w:val="28"/>
        </w:rPr>
        <w:t>8,69 гривні, з 1 грудня</w:t>
      </w:r>
      <w:r w:rsidRPr="00BB700E">
        <w:rPr>
          <w:rStyle w:val="apple-converted-space"/>
          <w:color w:val="000000"/>
          <w:sz w:val="28"/>
          <w:szCs w:val="28"/>
        </w:rPr>
        <w:t> </w:t>
      </w:r>
      <w:r w:rsidRPr="00BB700E">
        <w:rPr>
          <w:color w:val="000000"/>
          <w:sz w:val="28"/>
          <w:szCs w:val="28"/>
        </w:rPr>
        <w:t>-</w:t>
      </w:r>
      <w:r w:rsidRPr="00BB700E">
        <w:rPr>
          <w:rStyle w:val="apple-converted-space"/>
          <w:color w:val="000000"/>
          <w:sz w:val="28"/>
          <w:szCs w:val="28"/>
        </w:rPr>
        <w:t> </w:t>
      </w:r>
      <w:r w:rsidRPr="00BB700E">
        <w:rPr>
          <w:color w:val="000000"/>
          <w:sz w:val="28"/>
          <w:szCs w:val="28"/>
        </w:rPr>
        <w:t>9,29 гривні.</w:t>
      </w:r>
      <w:r w:rsidRPr="00BB700E">
        <w:rPr>
          <w:color w:val="000000"/>
          <w:sz w:val="28"/>
          <w:szCs w:val="28"/>
          <w:shd w:val="clear" w:color="auto" w:fill="FFFFFF"/>
        </w:rPr>
        <w:t xml:space="preserve"> [3]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700E">
        <w:rPr>
          <w:color w:val="000000"/>
          <w:sz w:val="28"/>
          <w:szCs w:val="28"/>
          <w:shd w:val="clear" w:color="auto" w:fill="FFFFFF"/>
        </w:rPr>
        <w:t xml:space="preserve">Тим же законом встановлений рівень прожиткового мінімуму, який для працездатних осіб дорівнює рівню мінімальної заробітної плати: </w:t>
      </w:r>
      <w:r w:rsidRPr="00BB700E">
        <w:rPr>
          <w:color w:val="000000"/>
          <w:spacing w:val="-4"/>
          <w:sz w:val="28"/>
          <w:szCs w:val="28"/>
          <w:shd w:val="clear" w:color="auto" w:fill="FFFFFF"/>
        </w:rPr>
        <w:t>з 1 січня 2016 року</w:t>
      </w:r>
      <w:r w:rsidRPr="00BB700E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 </w:t>
      </w:r>
      <w:r w:rsidRPr="00BB700E">
        <w:rPr>
          <w:color w:val="000000"/>
          <w:spacing w:val="-4"/>
          <w:sz w:val="28"/>
          <w:szCs w:val="28"/>
          <w:shd w:val="clear" w:color="auto" w:fill="FFFFFF"/>
        </w:rPr>
        <w:t>-</w:t>
      </w:r>
      <w:r w:rsidRPr="00BB700E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 </w:t>
      </w:r>
      <w:r w:rsidRPr="00BB700E">
        <w:rPr>
          <w:color w:val="000000"/>
          <w:spacing w:val="-4"/>
          <w:sz w:val="28"/>
          <w:szCs w:val="28"/>
          <w:shd w:val="clear" w:color="auto" w:fill="FFFFFF"/>
        </w:rPr>
        <w:t>1378 гривень, з 1 травня</w:t>
      </w:r>
      <w:r w:rsidRPr="00BB700E">
        <w:rPr>
          <w:rStyle w:val="apple-converted-space"/>
          <w:color w:val="000000"/>
          <w:spacing w:val="-4"/>
          <w:sz w:val="28"/>
          <w:szCs w:val="28"/>
          <w:shd w:val="clear" w:color="auto" w:fill="FFFFFF"/>
        </w:rPr>
        <w:t> </w:t>
      </w:r>
      <w:r w:rsidRPr="00BB700E">
        <w:rPr>
          <w:color w:val="000000"/>
          <w:spacing w:val="-4"/>
          <w:sz w:val="28"/>
          <w:szCs w:val="28"/>
          <w:shd w:val="clear" w:color="auto" w:fill="FFFFFF"/>
        </w:rPr>
        <w:t>-</w:t>
      </w:r>
      <w:r w:rsidRPr="00BB700E">
        <w:rPr>
          <w:color w:val="000000"/>
          <w:sz w:val="28"/>
          <w:szCs w:val="28"/>
          <w:shd w:val="clear" w:color="auto" w:fill="FFFFFF"/>
        </w:rPr>
        <w:t>1450 гривень, з 1 грудня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-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1550 гривень. Загалом у 2016 році прожитковий мінімум на одну особу становить у розрахунку на місяць у розмірі з 1 січня 2016 року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-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1330 гривень, з 1 травня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-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1399 гривень, з 1 грудня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-</w:t>
      </w:r>
      <w:r w:rsidRPr="00BB700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B700E">
        <w:rPr>
          <w:color w:val="000000"/>
          <w:sz w:val="28"/>
          <w:szCs w:val="28"/>
          <w:shd w:val="clear" w:color="auto" w:fill="FFFFFF"/>
        </w:rPr>
        <w:t>1496 гривень. [3]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0E">
        <w:rPr>
          <w:sz w:val="28"/>
          <w:szCs w:val="28"/>
        </w:rPr>
        <w:t xml:space="preserve">Державним управління статистики наводяться достатньо оптимістичні дані стосовно рівня оплати праці порівняно з мінімальною заробітною платою. Так, наприклад, у січні 2016р. </w:t>
      </w:r>
      <w:r w:rsidRPr="00BB700E">
        <w:rPr>
          <w:bCs/>
          <w:sz w:val="28"/>
          <w:szCs w:val="28"/>
        </w:rPr>
        <w:t>розмір середньої номінальної заробітної</w:t>
      </w:r>
      <w:r w:rsidRPr="00BB700E">
        <w:rPr>
          <w:b/>
          <w:bCs/>
          <w:sz w:val="28"/>
          <w:szCs w:val="28"/>
        </w:rPr>
        <w:t xml:space="preserve"> </w:t>
      </w:r>
      <w:r w:rsidRPr="00BB700E">
        <w:rPr>
          <w:bCs/>
          <w:sz w:val="28"/>
          <w:szCs w:val="28"/>
        </w:rPr>
        <w:t>плати</w:t>
      </w:r>
      <w:r w:rsidRPr="00BB700E">
        <w:rPr>
          <w:sz w:val="28"/>
          <w:szCs w:val="28"/>
        </w:rPr>
        <w:t xml:space="preserve"> штатних працівників підприємств, установ, організацій (з кількістю працюючих 10 осіб і більше) становив 4362 </w:t>
      </w:r>
      <w:proofErr w:type="spellStart"/>
      <w:r w:rsidRPr="00BB700E">
        <w:rPr>
          <w:sz w:val="28"/>
          <w:szCs w:val="28"/>
        </w:rPr>
        <w:t>грн</w:t>
      </w:r>
      <w:proofErr w:type="spellEnd"/>
      <w:r w:rsidRPr="00BB700E">
        <w:rPr>
          <w:sz w:val="28"/>
          <w:szCs w:val="28"/>
        </w:rPr>
        <w:t xml:space="preserve"> і порівняно з січнем 2015р. збільшився на 26,3%. 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700E">
        <w:rPr>
          <w:sz w:val="28"/>
          <w:szCs w:val="28"/>
        </w:rPr>
        <w:t xml:space="preserve"> Середній розмір оплати праці в усіх регіонах був вище рівня мінімальної заробітної плати, разом з тим лише у чотирьох з них заробітна плата </w:t>
      </w:r>
      <w:r w:rsidRPr="00BB700E">
        <w:rPr>
          <w:sz w:val="28"/>
          <w:szCs w:val="28"/>
        </w:rPr>
        <w:lastRenderedPageBreak/>
        <w:t xml:space="preserve">перевищила середню по країні: </w:t>
      </w:r>
      <w:proofErr w:type="spellStart"/>
      <w:r w:rsidRPr="00BB700E">
        <w:rPr>
          <w:sz w:val="28"/>
          <w:szCs w:val="28"/>
        </w:rPr>
        <w:t>м.Київ</w:t>
      </w:r>
      <w:proofErr w:type="spellEnd"/>
      <w:r w:rsidRPr="00BB700E">
        <w:rPr>
          <w:sz w:val="28"/>
          <w:szCs w:val="28"/>
        </w:rPr>
        <w:t xml:space="preserve"> – 7126 </w:t>
      </w:r>
      <w:proofErr w:type="spellStart"/>
      <w:r w:rsidRPr="00BB700E">
        <w:rPr>
          <w:sz w:val="28"/>
          <w:szCs w:val="28"/>
        </w:rPr>
        <w:t>грн</w:t>
      </w:r>
      <w:proofErr w:type="spellEnd"/>
      <w:r w:rsidRPr="00BB700E">
        <w:rPr>
          <w:sz w:val="28"/>
          <w:szCs w:val="28"/>
        </w:rPr>
        <w:t>, Донецька область – 5142 </w:t>
      </w:r>
      <w:proofErr w:type="spellStart"/>
      <w:r w:rsidRPr="00BB700E">
        <w:rPr>
          <w:sz w:val="28"/>
          <w:szCs w:val="28"/>
        </w:rPr>
        <w:t>грн</w:t>
      </w:r>
      <w:proofErr w:type="spellEnd"/>
      <w:r w:rsidRPr="00BB700E">
        <w:rPr>
          <w:sz w:val="28"/>
          <w:szCs w:val="28"/>
        </w:rPr>
        <w:t xml:space="preserve">,  Київська – 4453 </w:t>
      </w:r>
      <w:proofErr w:type="spellStart"/>
      <w:r w:rsidRPr="00BB700E">
        <w:rPr>
          <w:sz w:val="28"/>
          <w:szCs w:val="28"/>
        </w:rPr>
        <w:t>грн</w:t>
      </w:r>
      <w:proofErr w:type="spellEnd"/>
      <w:r w:rsidRPr="00BB700E">
        <w:rPr>
          <w:sz w:val="28"/>
          <w:szCs w:val="28"/>
        </w:rPr>
        <w:t xml:space="preserve"> та Дніпропетровська – 4445 грн. Найнижчий рівень заробітної плати, який не перевищував 75% від середнього по економіці, спостерігався в Херсонській, Чернівецькій та Тернопільській областях.</w:t>
      </w:r>
      <w:r w:rsidRPr="00BB700E">
        <w:rPr>
          <w:color w:val="000000"/>
          <w:sz w:val="28"/>
          <w:szCs w:val="28"/>
          <w:shd w:val="clear" w:color="auto" w:fill="FFFFFF"/>
        </w:rPr>
        <w:t xml:space="preserve"> [1]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00E">
        <w:rPr>
          <w:sz w:val="28"/>
          <w:szCs w:val="28"/>
        </w:rPr>
        <w:t xml:space="preserve">Середня номінальна заробітна плата одного штатного працівника підприємств, установ, організацій та їх відокремлених підрозділів (з чисельністю зайнятих 10 осіб і більше) Донецької області (без урахування частини зони проведення антитерористичної операції) в січні 2016 року склала 5142 грн. У порівнянні з попереднім місяцем, тобто груднем 2015 року, середній рівень оплати праці зменшився на 11,8%. На величину січневої зарплати та її динаміку в порівнянні з попереднім місяцем традиційно вплинуло скорочення одноразових виплат, які, як правило, здійснюються в грудні (винагороди за підсумками роботи за рік, за вислугу років, компенсаційні виплати за невикористану відпустку і т.п.), а також зменшення фонду робочого часу через новорічно-різдвяні свята. У порівнянні з січнем 2015 року середня зарплата номінально зросла на 18,0%. </w:t>
      </w:r>
      <w:r w:rsidRPr="00BB700E">
        <w:rPr>
          <w:color w:val="000000"/>
          <w:sz w:val="28"/>
          <w:szCs w:val="28"/>
          <w:shd w:val="clear" w:color="auto" w:fill="FFFFFF"/>
        </w:rPr>
        <w:t>[2]</w:t>
      </w:r>
    </w:p>
    <w:p w:rsidR="006E211F" w:rsidRPr="00BB700E" w:rsidRDefault="006E211F" w:rsidP="006E211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700E">
        <w:rPr>
          <w:sz w:val="28"/>
          <w:szCs w:val="28"/>
        </w:rPr>
        <w:t xml:space="preserve">У той же час, реальна заробітна плата (з урахуванням зміни цін і сплачених податків) в січні 2016 року в порівнянні з груднем попереднього року зменшилася на 15,6%, в порівнянні з січнем 2015 року - на 21,6%. </w:t>
      </w:r>
      <w:r w:rsidRPr="00BB700E">
        <w:rPr>
          <w:color w:val="000000"/>
          <w:sz w:val="28"/>
          <w:szCs w:val="28"/>
          <w:shd w:val="clear" w:color="auto" w:fill="FFFFFF"/>
        </w:rPr>
        <w:t>[2]</w:t>
      </w:r>
    </w:p>
    <w:p w:rsidR="006E211F" w:rsidRDefault="006E211F" w:rsidP="006E211F">
      <w:pPr>
        <w:spacing w:after="0" w:line="240" w:lineRule="auto"/>
        <w:ind w:firstLine="709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  <w:r w:rsidRPr="00BB700E">
        <w:rPr>
          <w:rFonts w:ascii="Times New Roman" w:hAnsi="Times New Roman"/>
          <w:sz w:val="28"/>
          <w:szCs w:val="28"/>
          <w:lang w:val="uk-UA"/>
        </w:rPr>
        <w:t xml:space="preserve">Прожитковий мінімум є вартісна величина достатнього для забезпечення нормального функціонування організму людини, збереження його здоров’я, набору продуктів харчування, а також мінімального набору непродовольчих товарів і послуг, необхідних для задоволення основних соціальних і культурних потреб особистості. Методика його визначення викладена у Наказі </w:t>
      </w:r>
      <w:r w:rsidRPr="00BB700E">
        <w:rPr>
          <w:rStyle w:val="rvts9"/>
          <w:rFonts w:ascii="Times New Roman" w:hAnsi="Times New Roman"/>
          <w:sz w:val="28"/>
          <w:szCs w:val="28"/>
          <w:lang w:val="uk-UA"/>
        </w:rPr>
        <w:t xml:space="preserve">№ 109/95/157 від 17.05.2000  </w:t>
      </w:r>
      <w:r w:rsidRPr="00BB700E">
        <w:rPr>
          <w:rStyle w:val="rvts44"/>
          <w:rFonts w:ascii="Times New Roman" w:hAnsi="Times New Roman"/>
          <w:sz w:val="28"/>
          <w:szCs w:val="28"/>
          <w:lang w:val="uk-UA"/>
        </w:rPr>
        <w:t>Міністерства праці</w:t>
      </w:r>
      <w:r w:rsidRPr="00BB700E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BB700E">
        <w:rPr>
          <w:rStyle w:val="rvts44"/>
          <w:rFonts w:ascii="Times New Roman" w:hAnsi="Times New Roman"/>
          <w:sz w:val="28"/>
          <w:szCs w:val="28"/>
          <w:lang w:val="uk-UA"/>
        </w:rPr>
        <w:t>та соціальної політики України, Міністерства</w:t>
      </w:r>
      <w:r w:rsidRPr="00BB700E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BB700E">
        <w:rPr>
          <w:rStyle w:val="rvts44"/>
          <w:rFonts w:ascii="Times New Roman" w:hAnsi="Times New Roman"/>
          <w:sz w:val="28"/>
          <w:szCs w:val="28"/>
          <w:lang w:val="uk-UA"/>
        </w:rPr>
        <w:t>економіки України, Державного комітету</w:t>
      </w:r>
      <w:r w:rsidRPr="00BB700E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Pr="00BB700E">
        <w:rPr>
          <w:rStyle w:val="rvts44"/>
          <w:rFonts w:ascii="Times New Roman" w:hAnsi="Times New Roman"/>
          <w:sz w:val="28"/>
          <w:szCs w:val="28"/>
          <w:lang w:val="uk-UA"/>
        </w:rPr>
        <w:t xml:space="preserve">статистики України </w:t>
      </w:r>
      <w:r w:rsidRPr="00BB700E">
        <w:rPr>
          <w:rStyle w:val="rvts9"/>
          <w:rFonts w:ascii="Times New Roman" w:hAnsi="Times New Roman"/>
          <w:sz w:val="28"/>
          <w:szCs w:val="28"/>
          <w:lang w:val="uk-UA"/>
        </w:rPr>
        <w:t xml:space="preserve">з подальшими змінами і </w:t>
      </w:r>
      <w:proofErr w:type="spellStart"/>
      <w:r w:rsidRPr="00BB700E">
        <w:rPr>
          <w:rStyle w:val="rvts9"/>
          <w:rFonts w:ascii="Times New Roman" w:hAnsi="Times New Roman"/>
          <w:sz w:val="28"/>
          <w:szCs w:val="28"/>
          <w:lang w:val="uk-UA"/>
        </w:rPr>
        <w:t>доповненями</w:t>
      </w:r>
      <w:proofErr w:type="spellEnd"/>
      <w:r w:rsidRPr="00BB700E">
        <w:rPr>
          <w:rStyle w:val="rvts9"/>
          <w:rFonts w:ascii="Times New Roman" w:hAnsi="Times New Roman"/>
          <w:sz w:val="28"/>
          <w:szCs w:val="28"/>
          <w:lang w:val="uk-UA"/>
        </w:rPr>
        <w:t xml:space="preserve">. Незважаючи на те, що мінімальна заробітна плата та мінімальний прожитковий мінімум є соціальними стандартами, обов’язковість яких забезпечується силою закону, рівень їх явно занижений. Необхідно використовувати показники якості життя для приведення у відповідність даних про достатність рівня доходів громадян щодо </w:t>
      </w:r>
      <w:proofErr w:type="spellStart"/>
      <w:r w:rsidRPr="00BB700E">
        <w:rPr>
          <w:rStyle w:val="rvts9"/>
          <w:rFonts w:ascii="Times New Roman" w:hAnsi="Times New Roman"/>
          <w:sz w:val="28"/>
          <w:szCs w:val="28"/>
          <w:lang w:val="uk-UA"/>
        </w:rPr>
        <w:t>завдоволення</w:t>
      </w:r>
      <w:proofErr w:type="spellEnd"/>
      <w:r w:rsidRPr="00BB700E">
        <w:rPr>
          <w:rStyle w:val="rvts9"/>
          <w:rFonts w:ascii="Times New Roman" w:hAnsi="Times New Roman"/>
          <w:sz w:val="28"/>
          <w:szCs w:val="28"/>
          <w:lang w:val="uk-UA"/>
        </w:rPr>
        <w:t xml:space="preserve"> основних фізичних і духовних потреб, без чого неможливо якісне відтворення робочої сили. Таким чином, проблема рівня оплати праці та достатності коштів населення для оплати життєвих потреб є дуже складною та багатогранною проблемою, що торкається майже усіх сфер економіки у державі та потребує нагального дослідження і вирішення. А вчасне урахування новітніх досягнень у цій сфері є необхідною задачею для викладання економіки в учбових закладах.</w:t>
      </w:r>
    </w:p>
    <w:p w:rsidR="006E211F" w:rsidRPr="00BB700E" w:rsidRDefault="006E211F" w:rsidP="006E21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11F" w:rsidRPr="00BB700E" w:rsidRDefault="006E211F" w:rsidP="006E21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B700E">
        <w:rPr>
          <w:rFonts w:ascii="Times New Roman" w:hAnsi="Times New Roman"/>
          <w:sz w:val="24"/>
          <w:szCs w:val="24"/>
        </w:rPr>
        <w:t>Література</w:t>
      </w:r>
      <w:proofErr w:type="spellEnd"/>
      <w:r w:rsidRPr="00BB700E">
        <w:rPr>
          <w:rFonts w:ascii="Times New Roman" w:hAnsi="Times New Roman"/>
          <w:sz w:val="24"/>
          <w:szCs w:val="24"/>
        </w:rPr>
        <w:t xml:space="preserve"> </w:t>
      </w:r>
    </w:p>
    <w:p w:rsidR="006E211F" w:rsidRPr="00BB700E" w:rsidRDefault="006E211F" w:rsidP="006E211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00E">
        <w:rPr>
          <w:rStyle w:val="posttitle"/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uk-UA"/>
        </w:rPr>
        <w:t>Державна служба статистики України</w:t>
      </w:r>
      <w:r w:rsidRPr="00BB700E">
        <w:rPr>
          <w:rStyle w:val="posttitle"/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spellStart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>Электронний</w:t>
      </w:r>
      <w:proofErr w:type="spellEnd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ресурс]. – Режим доступ</w:t>
      </w:r>
      <w:r w:rsidRPr="00BB70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BB700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B700E">
          <w:rPr>
            <w:rStyle w:val="a4"/>
          </w:rPr>
          <w:t>http://www.ukrstat.gov.ua/</w:t>
        </w:r>
      </w:hyperlink>
    </w:p>
    <w:p w:rsidR="006E211F" w:rsidRPr="00BB700E" w:rsidRDefault="006E211F" w:rsidP="006E211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  <w:lang w:val="uk-UA"/>
        </w:rPr>
        <w:t>Прес – випуски Головного управління статистики у Донецькій області</w:t>
      </w:r>
      <w:r w:rsidRPr="00BB700E">
        <w:rPr>
          <w:rFonts w:ascii="Times New Roman" w:hAnsi="Times New Roman"/>
          <w:sz w:val="24"/>
          <w:szCs w:val="24"/>
        </w:rPr>
        <w:t xml:space="preserve"> 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spellStart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>Електронний</w:t>
      </w:r>
      <w:proofErr w:type="spellEnd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ресурс]. – Режим доступ</w:t>
      </w:r>
      <w:r w:rsidRPr="00BB70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bookmarkStart w:id="0" w:name="681"/>
      <w:bookmarkEnd w:id="0"/>
      <w:r w:rsidRPr="00BB700E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"http://www.donetskstat.gov.ua/pres/presreliz.php?dn=0216&amp;number=3" </w:instrTex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B700E">
        <w:rPr>
          <w:rStyle w:val="a4"/>
          <w:shd w:val="clear" w:color="auto" w:fill="FFFFFF"/>
        </w:rPr>
        <w:t>http://www.donetskstat.gov.ua/pres/presreliz.php?dn=0216&amp;number=3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6E211F" w:rsidRPr="00BB700E" w:rsidRDefault="006E211F" w:rsidP="006E211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00E">
        <w:rPr>
          <w:rFonts w:ascii="Times New Roman" w:hAnsi="Times New Roman"/>
          <w:sz w:val="24"/>
          <w:szCs w:val="24"/>
          <w:lang w:val="uk-UA"/>
        </w:rPr>
        <w:t>Закон України «Про Державний бюджет на 2016 р»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proofErr w:type="spellStart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>Электронний</w:t>
      </w:r>
      <w:proofErr w:type="spellEnd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ресурс]. – Режим доступ</w:t>
      </w:r>
      <w:r w:rsidRPr="00BB70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BB700E">
          <w:rPr>
            <w:rStyle w:val="a4"/>
            <w:shd w:val="clear" w:color="auto" w:fill="FFFFFF"/>
          </w:rPr>
          <w:t>http://www.profiwins.com.ua/uk/legislation/laws/6927.html</w:t>
        </w:r>
      </w:hyperlink>
    </w:p>
    <w:p w:rsidR="00D15BB4" w:rsidRDefault="006E211F" w:rsidP="006E211F">
      <w:proofErr w:type="spellStart"/>
      <w:r w:rsidRPr="00BB700E">
        <w:rPr>
          <w:rFonts w:ascii="Times New Roman" w:hAnsi="Times New Roman"/>
          <w:sz w:val="24"/>
          <w:szCs w:val="24"/>
        </w:rPr>
        <w:lastRenderedPageBreak/>
        <w:t>Наказі</w:t>
      </w:r>
      <w:proofErr w:type="spellEnd"/>
      <w:r w:rsidRPr="00BB700E">
        <w:rPr>
          <w:rFonts w:ascii="Times New Roman" w:hAnsi="Times New Roman"/>
          <w:sz w:val="24"/>
          <w:szCs w:val="24"/>
        </w:rPr>
        <w:t xml:space="preserve"> </w:t>
      </w:r>
      <w:r w:rsidRPr="00BB700E">
        <w:rPr>
          <w:rStyle w:val="rvts9"/>
          <w:rFonts w:ascii="Times New Roman" w:hAnsi="Times New Roman"/>
          <w:sz w:val="24"/>
          <w:szCs w:val="24"/>
        </w:rPr>
        <w:t xml:space="preserve">№ 109/95/157 </w:t>
      </w:r>
      <w:proofErr w:type="spellStart"/>
      <w:r w:rsidRPr="00BB700E">
        <w:rPr>
          <w:rStyle w:val="rvts9"/>
          <w:rFonts w:ascii="Times New Roman" w:hAnsi="Times New Roman"/>
          <w:sz w:val="24"/>
          <w:szCs w:val="24"/>
        </w:rPr>
        <w:t>від</w:t>
      </w:r>
      <w:proofErr w:type="spellEnd"/>
      <w:r w:rsidRPr="00BB700E">
        <w:rPr>
          <w:rStyle w:val="rvts9"/>
          <w:rFonts w:ascii="Times New Roman" w:hAnsi="Times New Roman"/>
          <w:sz w:val="24"/>
          <w:szCs w:val="24"/>
        </w:rPr>
        <w:t xml:space="preserve"> 17.05.2000 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Міністерства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</w:rPr>
        <w:t xml:space="preserve">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праці</w:t>
      </w:r>
      <w:proofErr w:type="spellEnd"/>
      <w:r w:rsidRPr="00BB700E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BB700E">
        <w:rPr>
          <w:rStyle w:val="rvts44"/>
          <w:rFonts w:ascii="Times New Roman" w:hAnsi="Times New Roman"/>
          <w:sz w:val="24"/>
          <w:szCs w:val="24"/>
        </w:rPr>
        <w:t xml:space="preserve">та </w:t>
      </w:r>
      <w:proofErr w:type="spellStart"/>
      <w:proofErr w:type="gramStart"/>
      <w:r w:rsidRPr="00BB700E">
        <w:rPr>
          <w:rStyle w:val="rvts44"/>
          <w:rFonts w:ascii="Times New Roman" w:hAnsi="Times New Roman"/>
          <w:sz w:val="24"/>
          <w:szCs w:val="24"/>
        </w:rPr>
        <w:t>соц</w:t>
      </w:r>
      <w:proofErr w:type="gramEnd"/>
      <w:r w:rsidRPr="00BB700E">
        <w:rPr>
          <w:rStyle w:val="rvts44"/>
          <w:rFonts w:ascii="Times New Roman" w:hAnsi="Times New Roman"/>
          <w:sz w:val="24"/>
          <w:szCs w:val="24"/>
        </w:rPr>
        <w:t>іальної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</w:rPr>
        <w:t xml:space="preserve">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політики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</w:rPr>
        <w:t xml:space="preserve">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України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</w:rPr>
        <w:t xml:space="preserve">,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Міністерства</w:t>
      </w:r>
      <w:proofErr w:type="spellEnd"/>
      <w:r w:rsidRPr="00BB700E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економіки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</w:rPr>
        <w:t xml:space="preserve">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України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</w:rPr>
        <w:t xml:space="preserve">, Державного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комітету</w:t>
      </w:r>
      <w:proofErr w:type="spellEnd"/>
      <w:r w:rsidRPr="00BB700E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BB700E">
        <w:rPr>
          <w:rStyle w:val="rvts44"/>
          <w:rFonts w:ascii="Times New Roman" w:hAnsi="Times New Roman"/>
          <w:sz w:val="24"/>
          <w:szCs w:val="24"/>
        </w:rPr>
        <w:t xml:space="preserve">статистики </w:t>
      </w:r>
      <w:proofErr w:type="spellStart"/>
      <w:r w:rsidRPr="00BB700E">
        <w:rPr>
          <w:rStyle w:val="rvts44"/>
          <w:rFonts w:ascii="Times New Roman" w:hAnsi="Times New Roman"/>
          <w:sz w:val="24"/>
          <w:szCs w:val="24"/>
        </w:rPr>
        <w:t>України</w:t>
      </w:r>
      <w:proofErr w:type="spellEnd"/>
      <w:r w:rsidRPr="00BB700E">
        <w:rPr>
          <w:rStyle w:val="rvts44"/>
          <w:rFonts w:ascii="Times New Roman" w:hAnsi="Times New Roman"/>
          <w:sz w:val="24"/>
          <w:szCs w:val="24"/>
          <w:lang w:val="uk-UA"/>
        </w:rPr>
        <w:t xml:space="preserve"> 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>[</w:t>
      </w:r>
      <w:proofErr w:type="spellStart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>Электронний</w:t>
      </w:r>
      <w:proofErr w:type="spellEnd"/>
      <w:r w:rsidRPr="00BB700E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ресурс]. – Режим доступ</w:t>
      </w:r>
      <w:r w:rsidRPr="00BB70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BB700E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BB700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B700E">
          <w:rPr>
            <w:rStyle w:val="a4"/>
          </w:rPr>
          <w:t>http://zakon4.rada.gov.ua/laws/show/z0347-00</w:t>
        </w:r>
      </w:hyperlink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32F"/>
    <w:multiLevelType w:val="hybridMultilevel"/>
    <w:tmpl w:val="5BF643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E211F"/>
    <w:rsid w:val="0007502A"/>
    <w:rsid w:val="00164619"/>
    <w:rsid w:val="00453984"/>
    <w:rsid w:val="006E211F"/>
    <w:rsid w:val="00797960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1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211F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11F"/>
  </w:style>
  <w:style w:type="character" w:styleId="a4">
    <w:name w:val="Hyperlink"/>
    <w:unhideWhenUsed/>
    <w:rsid w:val="006E211F"/>
    <w:rPr>
      <w:color w:val="0000FF"/>
      <w:u w:val="single"/>
    </w:rPr>
  </w:style>
  <w:style w:type="paragraph" w:styleId="a5">
    <w:name w:val="Body Text Indent"/>
    <w:basedOn w:val="a"/>
    <w:link w:val="a6"/>
    <w:rsid w:val="006E2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6E211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 Paragraph"/>
    <w:basedOn w:val="a"/>
    <w:rsid w:val="006E211F"/>
    <w:pPr>
      <w:ind w:left="720"/>
      <w:contextualSpacing/>
    </w:pPr>
    <w:rPr>
      <w:rFonts w:eastAsia="Times New Roman"/>
      <w:lang w:eastAsia="ru-RU"/>
    </w:rPr>
  </w:style>
  <w:style w:type="character" w:customStyle="1" w:styleId="posttitle">
    <w:name w:val="post_title"/>
    <w:rsid w:val="006E211F"/>
    <w:rPr>
      <w:rFonts w:cs="Times New Roman"/>
    </w:rPr>
  </w:style>
  <w:style w:type="character" w:customStyle="1" w:styleId="rvts9">
    <w:name w:val="rvts9"/>
    <w:basedOn w:val="a0"/>
    <w:rsid w:val="006E211F"/>
  </w:style>
  <w:style w:type="character" w:customStyle="1" w:styleId="rvts0">
    <w:name w:val="rvts0"/>
    <w:basedOn w:val="a0"/>
    <w:rsid w:val="006E211F"/>
  </w:style>
  <w:style w:type="character" w:customStyle="1" w:styleId="rvts44">
    <w:name w:val="rvts44"/>
    <w:basedOn w:val="a0"/>
    <w:rsid w:val="006E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z0347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wins.com.ua/uk/legislation/laws/6927.html" TargetMode="External"/><Relationship Id="rId5" Type="http://schemas.openxmlformats.org/officeDocument/2006/relationships/hyperlink" Target="http://www.ukrstat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4203</Words>
  <Characters>2396</Characters>
  <Application>Microsoft Office Word</Application>
  <DocSecurity>0</DocSecurity>
  <Lines>19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2016-10-04T08:50:00Z</dcterms:created>
  <dcterms:modified xsi:type="dcterms:W3CDTF">2016-10-04T08:50:00Z</dcterms:modified>
</cp:coreProperties>
</file>