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3F" w:rsidRPr="009035DE" w:rsidRDefault="003C3C3F" w:rsidP="003C3C3F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9035DE">
        <w:rPr>
          <w:rFonts w:eastAsia="Calibri"/>
          <w:b/>
          <w:sz w:val="28"/>
          <w:szCs w:val="28"/>
          <w:lang w:eastAsia="en-US"/>
        </w:rPr>
        <w:t>Сугак</w:t>
      </w:r>
      <w:proofErr w:type="spellEnd"/>
      <w:r w:rsidRPr="009035DE">
        <w:rPr>
          <w:rFonts w:eastAsia="Calibri"/>
          <w:b/>
          <w:sz w:val="28"/>
          <w:szCs w:val="28"/>
          <w:lang w:eastAsia="en-US"/>
        </w:rPr>
        <w:t xml:space="preserve"> А.И.</w:t>
      </w:r>
    </w:p>
    <w:p w:rsidR="003C3C3F" w:rsidRPr="009035DE" w:rsidRDefault="003C3C3F" w:rsidP="003C3C3F">
      <w:pPr>
        <w:tabs>
          <w:tab w:val="left" w:pos="2310"/>
        </w:tabs>
        <w:spacing w:after="200"/>
        <w:ind w:firstLine="567"/>
        <w:jc w:val="both"/>
        <w:rPr>
          <w:b/>
          <w:sz w:val="28"/>
          <w:szCs w:val="28"/>
          <w:lang w:val="uk-UA"/>
        </w:rPr>
      </w:pPr>
      <w:r w:rsidRPr="009035DE">
        <w:rPr>
          <w:b/>
          <w:sz w:val="28"/>
          <w:szCs w:val="28"/>
        </w:rPr>
        <w:t>ПРЕИМУЩЕСТВА НОВОЙ ZARIF ШВЕЙНОЙ МАШИНЫ ДВУХНИТОЧНОГО ЦЕПНОГО СТЕЖКА ПЕРЕД ЧЕЛНОЧНЫМИ ШВЕЙНЫМИ МАШИНАМИ И СУЩЕСТВУЮЩИМИ ШВЕЙНЫМИ МАШИНА</w:t>
      </w:r>
      <w:r>
        <w:rPr>
          <w:b/>
          <w:sz w:val="28"/>
          <w:szCs w:val="28"/>
        </w:rPr>
        <w:t>МИ ДВУХНИТОЧНОГО ЦЕПНОГО СТЕЖКА</w:t>
      </w:r>
    </w:p>
    <w:p w:rsidR="003C3C3F" w:rsidRPr="009035DE" w:rsidRDefault="003C3C3F" w:rsidP="003C3C3F">
      <w:pPr>
        <w:tabs>
          <w:tab w:val="left" w:pos="2310"/>
        </w:tabs>
        <w:ind w:firstLine="567"/>
        <w:contextualSpacing/>
        <w:jc w:val="both"/>
        <w:rPr>
          <w:color w:val="7030A0"/>
          <w:sz w:val="28"/>
          <w:szCs w:val="28"/>
        </w:rPr>
      </w:pPr>
      <w:r w:rsidRPr="009035DE">
        <w:rPr>
          <w:sz w:val="28"/>
          <w:szCs w:val="28"/>
        </w:rPr>
        <w:t xml:space="preserve">Применение вращающегося </w:t>
      </w:r>
      <w:proofErr w:type="spellStart"/>
      <w:r w:rsidRPr="009035DE">
        <w:rPr>
          <w:sz w:val="28"/>
          <w:szCs w:val="28"/>
        </w:rPr>
        <w:t>петлителя</w:t>
      </w:r>
      <w:proofErr w:type="spellEnd"/>
      <w:r w:rsidRPr="009035DE">
        <w:rPr>
          <w:sz w:val="28"/>
          <w:szCs w:val="28"/>
        </w:rPr>
        <w:t xml:space="preserve"> позволило получить новый тип 401 </w:t>
      </w:r>
      <w:proofErr w:type="spellStart"/>
      <w:r w:rsidRPr="009035DE">
        <w:rPr>
          <w:sz w:val="28"/>
          <w:szCs w:val="28"/>
        </w:rPr>
        <w:t>двухниточного</w:t>
      </w:r>
      <w:proofErr w:type="spellEnd"/>
      <w:r w:rsidRPr="009035DE">
        <w:rPr>
          <w:sz w:val="28"/>
          <w:szCs w:val="28"/>
        </w:rPr>
        <w:t xml:space="preserve"> цепного стежка, где петля верхней нити и петля нижней нити повернуты на 180°, у которого нижняя сторона очень похожа на челночный стежок типа 301</w:t>
      </w:r>
      <w:r w:rsidR="0037367B">
        <w:rPr>
          <w:sz w:val="28"/>
          <w:szCs w:val="28"/>
        </w:rPr>
        <w:t>.</w:t>
      </w:r>
    </w:p>
    <w:p w:rsidR="003C3C3F" w:rsidRPr="009035DE" w:rsidRDefault="003C3C3F" w:rsidP="003C3C3F">
      <w:pPr>
        <w:tabs>
          <w:tab w:val="left" w:pos="2310"/>
        </w:tabs>
        <w:ind w:firstLine="567"/>
        <w:contextualSpacing/>
        <w:jc w:val="both"/>
        <w:rPr>
          <w:color w:val="7030A0"/>
          <w:sz w:val="28"/>
          <w:szCs w:val="28"/>
        </w:rPr>
      </w:pPr>
      <w:r w:rsidRPr="009035DE">
        <w:rPr>
          <w:sz w:val="28"/>
          <w:szCs w:val="28"/>
        </w:rPr>
        <w:t>Игла не принимает участия в предварительной затяжке петли верхней нити, находящейся в предыдущем стежке, что позволило использовать иглу с одной длинной канавкой (игла с одной длинной канавкой более стойка на продольный изгиб, чем игла с двумя длинными канавками).</w:t>
      </w:r>
    </w:p>
    <w:p w:rsidR="003C3C3F" w:rsidRPr="009035DE" w:rsidRDefault="003C3C3F" w:rsidP="003C3C3F">
      <w:pPr>
        <w:tabs>
          <w:tab w:val="left" w:pos="2310"/>
        </w:tabs>
        <w:ind w:firstLine="567"/>
        <w:contextualSpacing/>
        <w:jc w:val="both"/>
        <w:rPr>
          <w:color w:val="7030A0"/>
          <w:sz w:val="28"/>
          <w:szCs w:val="28"/>
        </w:rPr>
      </w:pPr>
      <w:r w:rsidRPr="009035DE">
        <w:rPr>
          <w:sz w:val="28"/>
          <w:szCs w:val="28"/>
        </w:rPr>
        <w:t xml:space="preserve">Игла при движении вниз не столкнется с </w:t>
      </w:r>
      <w:proofErr w:type="spellStart"/>
      <w:r w:rsidRPr="009035DE">
        <w:rPr>
          <w:sz w:val="28"/>
          <w:szCs w:val="28"/>
        </w:rPr>
        <w:t>петлителем</w:t>
      </w:r>
      <w:proofErr w:type="spellEnd"/>
      <w:r w:rsidRPr="009035DE">
        <w:rPr>
          <w:sz w:val="28"/>
          <w:szCs w:val="28"/>
        </w:rPr>
        <w:t xml:space="preserve">, что позволяет увеличить срок службы иглы и </w:t>
      </w:r>
      <w:proofErr w:type="spellStart"/>
      <w:r w:rsidRPr="009035DE">
        <w:rPr>
          <w:sz w:val="28"/>
          <w:szCs w:val="28"/>
        </w:rPr>
        <w:t>петлителя</w:t>
      </w:r>
      <w:proofErr w:type="spellEnd"/>
      <w:r w:rsidRPr="009035DE">
        <w:rPr>
          <w:sz w:val="28"/>
          <w:szCs w:val="28"/>
        </w:rPr>
        <w:t>. Около иглы нет подвижных и неподвижных ограничителей, что позволяет увеличить срок службы иглы и упрощать конструкцию швейной машины.</w:t>
      </w:r>
    </w:p>
    <w:p w:rsidR="003C3C3F" w:rsidRPr="009035DE" w:rsidRDefault="003C3C3F" w:rsidP="003C3C3F">
      <w:pPr>
        <w:tabs>
          <w:tab w:val="left" w:pos="2310"/>
        </w:tabs>
        <w:ind w:firstLine="567"/>
        <w:contextualSpacing/>
        <w:jc w:val="both"/>
        <w:rPr>
          <w:color w:val="7030A0"/>
          <w:sz w:val="28"/>
          <w:szCs w:val="28"/>
        </w:rPr>
      </w:pPr>
      <w:r w:rsidRPr="009035DE">
        <w:rPr>
          <w:sz w:val="28"/>
          <w:szCs w:val="28"/>
        </w:rPr>
        <w:t xml:space="preserve">Две вращающиеся двухдисковые кулачковые </w:t>
      </w:r>
      <w:proofErr w:type="spellStart"/>
      <w:r w:rsidRPr="009035DE">
        <w:rPr>
          <w:sz w:val="28"/>
          <w:szCs w:val="28"/>
        </w:rPr>
        <w:t>нитепритягиватели</w:t>
      </w:r>
      <w:proofErr w:type="spellEnd"/>
      <w:r w:rsidRPr="009035DE">
        <w:rPr>
          <w:sz w:val="28"/>
          <w:szCs w:val="28"/>
        </w:rPr>
        <w:t xml:space="preserve"> для верхней нити и нижней нити, затягивают нитей плавно, что позволяет снизить количества обрывов нитей в процессе шитья.</w:t>
      </w:r>
    </w:p>
    <w:p w:rsidR="003C3C3F" w:rsidRPr="009035DE" w:rsidRDefault="003C3C3F" w:rsidP="003C3C3F">
      <w:pPr>
        <w:tabs>
          <w:tab w:val="left" w:pos="2310"/>
        </w:tabs>
        <w:ind w:firstLine="567"/>
        <w:contextualSpacing/>
        <w:jc w:val="both"/>
        <w:rPr>
          <w:color w:val="7030A0"/>
          <w:sz w:val="28"/>
          <w:szCs w:val="28"/>
        </w:rPr>
      </w:pPr>
      <w:r w:rsidRPr="009035DE">
        <w:rPr>
          <w:sz w:val="28"/>
          <w:szCs w:val="28"/>
        </w:rPr>
        <w:t xml:space="preserve">Двухдисковый кулачковый </w:t>
      </w:r>
      <w:proofErr w:type="spellStart"/>
      <w:r w:rsidRPr="009035DE">
        <w:rPr>
          <w:sz w:val="28"/>
          <w:szCs w:val="28"/>
        </w:rPr>
        <w:t>нитепритягиватель</w:t>
      </w:r>
      <w:proofErr w:type="spellEnd"/>
      <w:r w:rsidRPr="009035DE">
        <w:rPr>
          <w:sz w:val="28"/>
          <w:szCs w:val="28"/>
        </w:rPr>
        <w:t xml:space="preserve"> для верхней нити подаёт верхнюю нить к игле (после затяжки петли верхней нити) за 5° поворота главного вала, что позволило швейной машине шить материалов с толщиной </w:t>
      </w:r>
      <w:smartTag w:uri="urn:schemas-microsoft-com:office:smarttags" w:element="metricconverter">
        <w:smartTagPr>
          <w:attr w:name="ProductID" w:val="7 мм"/>
        </w:smartTagPr>
        <w:r w:rsidRPr="009035DE">
          <w:rPr>
            <w:sz w:val="28"/>
            <w:szCs w:val="28"/>
          </w:rPr>
          <w:t>7 мм</w:t>
        </w:r>
      </w:smartTag>
      <w:r w:rsidRPr="009035DE">
        <w:rPr>
          <w:sz w:val="28"/>
          <w:szCs w:val="28"/>
        </w:rPr>
        <w:t xml:space="preserve"> при ходе иглы </w:t>
      </w:r>
      <w:smartTag w:uri="urn:schemas-microsoft-com:office:smarttags" w:element="metricconverter">
        <w:smartTagPr>
          <w:attr w:name="ProductID" w:val="32 мм"/>
        </w:smartTagPr>
        <w:r w:rsidRPr="009035DE">
          <w:rPr>
            <w:sz w:val="28"/>
            <w:szCs w:val="28"/>
          </w:rPr>
          <w:t>32 мм</w:t>
        </w:r>
      </w:smartTag>
      <w:r w:rsidRPr="009035DE">
        <w:rPr>
          <w:sz w:val="28"/>
          <w:szCs w:val="28"/>
        </w:rPr>
        <w:t>.</w:t>
      </w:r>
    </w:p>
    <w:p w:rsidR="003C3C3F" w:rsidRPr="009035DE" w:rsidRDefault="003C3C3F" w:rsidP="003C3C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35DE">
        <w:rPr>
          <w:sz w:val="28"/>
          <w:szCs w:val="28"/>
        </w:rPr>
        <w:t xml:space="preserve">Швейная машина на 100% гарантирует соединение различных материалов и утолщенных швов без пропуска стежка, что значительно повышает качества шва, так как, шов </w:t>
      </w:r>
      <w:proofErr w:type="spellStart"/>
      <w:r w:rsidRPr="009035DE">
        <w:rPr>
          <w:sz w:val="28"/>
          <w:szCs w:val="28"/>
        </w:rPr>
        <w:t>двухниточного</w:t>
      </w:r>
      <w:proofErr w:type="spellEnd"/>
      <w:r w:rsidRPr="009035DE">
        <w:rPr>
          <w:sz w:val="28"/>
          <w:szCs w:val="28"/>
        </w:rPr>
        <w:t xml:space="preserve"> цепного стежка очень легко распускается с места пропуска стежка. В швейной машине максимальный допустимый зазор между носиком </w:t>
      </w:r>
      <w:proofErr w:type="spellStart"/>
      <w:r w:rsidRPr="009035DE">
        <w:rPr>
          <w:sz w:val="28"/>
          <w:szCs w:val="28"/>
        </w:rPr>
        <w:t>петлителя</w:t>
      </w:r>
      <w:proofErr w:type="spellEnd"/>
      <w:r w:rsidRPr="009035DE">
        <w:rPr>
          <w:sz w:val="28"/>
          <w:szCs w:val="28"/>
        </w:rPr>
        <w:t xml:space="preserve"> и иглой равен </w:t>
      </w:r>
      <w:smartTag w:uri="urn:schemas-microsoft-com:office:smarttags" w:element="metricconverter">
        <w:smartTagPr>
          <w:attr w:name="ProductID" w:val="0,5 мм"/>
        </w:smartTagPr>
        <w:r w:rsidRPr="009035DE">
          <w:rPr>
            <w:sz w:val="28"/>
            <w:szCs w:val="28"/>
          </w:rPr>
          <w:t>0,5 мм</w:t>
        </w:r>
      </w:smartTag>
      <w:r w:rsidRPr="009035DE">
        <w:rPr>
          <w:sz w:val="28"/>
          <w:szCs w:val="28"/>
        </w:rPr>
        <w:t xml:space="preserve">, что позволяет исключить регулировку </w:t>
      </w:r>
      <w:proofErr w:type="spellStart"/>
      <w:r w:rsidRPr="009035DE">
        <w:rPr>
          <w:sz w:val="28"/>
          <w:szCs w:val="28"/>
        </w:rPr>
        <w:t>петлителя</w:t>
      </w:r>
      <w:proofErr w:type="spellEnd"/>
      <w:r w:rsidRPr="009035DE">
        <w:rPr>
          <w:sz w:val="28"/>
          <w:szCs w:val="28"/>
        </w:rPr>
        <w:t xml:space="preserve"> относительно иглы при переходе на другой номер иглы. Легко можно переходить от нового нормального типа 401 к новому эластичному типу 401 </w:t>
      </w:r>
      <w:proofErr w:type="gramStart"/>
      <w:r w:rsidRPr="009035DE">
        <w:rPr>
          <w:sz w:val="28"/>
          <w:szCs w:val="28"/>
        </w:rPr>
        <w:t>и</w:t>
      </w:r>
      <w:proofErr w:type="gramEnd"/>
      <w:r w:rsidRPr="009035DE">
        <w:rPr>
          <w:sz w:val="28"/>
          <w:szCs w:val="28"/>
        </w:rPr>
        <w:t xml:space="preserve"> наоборот, без регулировки натяжения нитей.</w:t>
      </w:r>
    </w:p>
    <w:p w:rsidR="003C3C3F" w:rsidRPr="009035DE" w:rsidRDefault="003C3C3F" w:rsidP="003C3C3F">
      <w:pPr>
        <w:tabs>
          <w:tab w:val="left" w:pos="2310"/>
        </w:tabs>
        <w:ind w:firstLine="567"/>
        <w:contextualSpacing/>
        <w:jc w:val="both"/>
        <w:rPr>
          <w:sz w:val="28"/>
          <w:szCs w:val="28"/>
        </w:rPr>
      </w:pPr>
      <w:r w:rsidRPr="009035DE">
        <w:rPr>
          <w:sz w:val="28"/>
          <w:szCs w:val="28"/>
        </w:rPr>
        <w:t xml:space="preserve">Очень простая механическая конструкция швейной машины. Из шести рабочих органов (игла, </w:t>
      </w:r>
      <w:proofErr w:type="spellStart"/>
      <w:r w:rsidRPr="009035DE">
        <w:rPr>
          <w:sz w:val="28"/>
          <w:szCs w:val="28"/>
        </w:rPr>
        <w:t>петлитель</w:t>
      </w:r>
      <w:proofErr w:type="spellEnd"/>
      <w:r w:rsidRPr="009035DE">
        <w:rPr>
          <w:sz w:val="28"/>
          <w:szCs w:val="28"/>
        </w:rPr>
        <w:t xml:space="preserve">, толкатель, </w:t>
      </w:r>
      <w:proofErr w:type="spellStart"/>
      <w:r w:rsidRPr="009035DE">
        <w:rPr>
          <w:sz w:val="28"/>
          <w:szCs w:val="28"/>
        </w:rPr>
        <w:t>нитепритягиватель</w:t>
      </w:r>
      <w:proofErr w:type="spellEnd"/>
      <w:r w:rsidRPr="009035DE">
        <w:rPr>
          <w:sz w:val="28"/>
          <w:szCs w:val="28"/>
        </w:rPr>
        <w:t xml:space="preserve"> для верхней нити,</w:t>
      </w:r>
      <w:r w:rsidRPr="009035DE">
        <w:rPr>
          <w:sz w:val="28"/>
          <w:szCs w:val="28"/>
        </w:rPr>
        <w:sym w:font="Symbol" w:char="F0D8"/>
      </w:r>
      <w:r w:rsidRPr="009035DE">
        <w:rPr>
          <w:sz w:val="28"/>
          <w:szCs w:val="28"/>
        </w:rPr>
        <w:t xml:space="preserve"> </w:t>
      </w:r>
      <w:proofErr w:type="spellStart"/>
      <w:r w:rsidRPr="009035DE">
        <w:rPr>
          <w:sz w:val="28"/>
          <w:szCs w:val="28"/>
        </w:rPr>
        <w:t>нитепритягиватель</w:t>
      </w:r>
      <w:proofErr w:type="spellEnd"/>
      <w:r w:rsidRPr="009035DE">
        <w:rPr>
          <w:sz w:val="28"/>
          <w:szCs w:val="28"/>
        </w:rPr>
        <w:t xml:space="preserve"> для нижней нити, зубчатая рейка) три рабочих органа (</w:t>
      </w:r>
      <w:proofErr w:type="spellStart"/>
      <w:r w:rsidRPr="009035DE">
        <w:rPr>
          <w:sz w:val="28"/>
          <w:szCs w:val="28"/>
        </w:rPr>
        <w:t>петлитель</w:t>
      </w:r>
      <w:proofErr w:type="spellEnd"/>
      <w:r w:rsidRPr="009035DE">
        <w:rPr>
          <w:sz w:val="28"/>
          <w:szCs w:val="28"/>
        </w:rPr>
        <w:t xml:space="preserve">, </w:t>
      </w:r>
      <w:proofErr w:type="spellStart"/>
      <w:r w:rsidRPr="009035DE">
        <w:rPr>
          <w:sz w:val="28"/>
          <w:szCs w:val="28"/>
        </w:rPr>
        <w:t>нитепритягиватель</w:t>
      </w:r>
      <w:proofErr w:type="spellEnd"/>
      <w:r w:rsidRPr="009035DE">
        <w:rPr>
          <w:sz w:val="28"/>
          <w:szCs w:val="28"/>
        </w:rPr>
        <w:t xml:space="preserve"> для верхней нити, </w:t>
      </w:r>
      <w:proofErr w:type="spellStart"/>
      <w:r w:rsidRPr="009035DE">
        <w:rPr>
          <w:sz w:val="28"/>
          <w:szCs w:val="28"/>
        </w:rPr>
        <w:t>нитепритягиватель</w:t>
      </w:r>
      <w:proofErr w:type="spellEnd"/>
      <w:r w:rsidRPr="009035DE">
        <w:rPr>
          <w:sz w:val="28"/>
          <w:szCs w:val="28"/>
        </w:rPr>
        <w:t xml:space="preserve"> для нижней нити) совершают равномерное вращательное движение. Рабочие органы </w:t>
      </w:r>
      <w:proofErr w:type="spellStart"/>
      <w:r w:rsidRPr="009035DE">
        <w:rPr>
          <w:sz w:val="28"/>
          <w:szCs w:val="28"/>
        </w:rPr>
        <w:t>петлителя</w:t>
      </w:r>
      <w:proofErr w:type="spellEnd"/>
      <w:r w:rsidRPr="009035DE">
        <w:rPr>
          <w:sz w:val="28"/>
          <w:szCs w:val="28"/>
        </w:rPr>
        <w:t xml:space="preserve">, толкателя, </w:t>
      </w:r>
      <w:proofErr w:type="spellStart"/>
      <w:r w:rsidRPr="009035DE">
        <w:rPr>
          <w:sz w:val="28"/>
          <w:szCs w:val="28"/>
        </w:rPr>
        <w:t>нитепритягивателя</w:t>
      </w:r>
      <w:proofErr w:type="spellEnd"/>
      <w:r w:rsidRPr="009035DE">
        <w:rPr>
          <w:sz w:val="28"/>
          <w:szCs w:val="28"/>
        </w:rPr>
        <w:t xml:space="preserve"> для верхней нити,</w:t>
      </w:r>
      <w:r w:rsidRPr="009035DE">
        <w:rPr>
          <w:sz w:val="28"/>
          <w:szCs w:val="28"/>
        </w:rPr>
        <w:sym w:font="Symbol" w:char="F0D8"/>
      </w:r>
      <w:r w:rsidRPr="009035DE">
        <w:rPr>
          <w:sz w:val="28"/>
          <w:szCs w:val="28"/>
        </w:rPr>
        <w:t xml:space="preserve"> </w:t>
      </w:r>
      <w:proofErr w:type="spellStart"/>
      <w:r w:rsidRPr="009035DE">
        <w:rPr>
          <w:sz w:val="28"/>
          <w:szCs w:val="28"/>
        </w:rPr>
        <w:t>нитепритягивателя</w:t>
      </w:r>
      <w:proofErr w:type="spellEnd"/>
      <w:r w:rsidRPr="009035DE">
        <w:rPr>
          <w:sz w:val="28"/>
          <w:szCs w:val="28"/>
        </w:rPr>
        <w:t xml:space="preserve"> для нижней нити имеют очень простую конструкцию.</w:t>
      </w:r>
    </w:p>
    <w:p w:rsidR="003C3C3F" w:rsidRDefault="003C3C3F" w:rsidP="003C3C3F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___________________________________________________________________</w:t>
      </w:r>
    </w:p>
    <w:p w:rsidR="003C3C3F" w:rsidRPr="009035DE" w:rsidRDefault="003C3C3F" w:rsidP="003C3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9035DE">
        <w:rPr>
          <w:rFonts w:eastAsia="Calibri"/>
          <w:sz w:val="28"/>
          <w:szCs w:val="28"/>
          <w:lang w:eastAsia="en-US"/>
        </w:rPr>
        <w:t>Руководитель :ассистент кафедры</w:t>
      </w:r>
      <w:proofErr w:type="gramStart"/>
      <w:r w:rsidRPr="009035DE">
        <w:rPr>
          <w:rFonts w:eastAsia="Calibri"/>
          <w:sz w:val="28"/>
          <w:szCs w:val="28"/>
          <w:lang w:eastAsia="en-US"/>
        </w:rPr>
        <w:t xml:space="preserve"> Т</w:t>
      </w:r>
      <w:proofErr w:type="gramEnd"/>
      <w:r w:rsidRPr="009035DE">
        <w:rPr>
          <w:rFonts w:eastAsia="Calibri"/>
          <w:sz w:val="28"/>
          <w:szCs w:val="28"/>
          <w:lang w:eastAsia="en-US"/>
        </w:rPr>
        <w:t xml:space="preserve"> и Д Бирюкова Е.Н.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3C3F"/>
    <w:rsid w:val="0007502A"/>
    <w:rsid w:val="00164619"/>
    <w:rsid w:val="0037367B"/>
    <w:rsid w:val="003C3C3F"/>
    <w:rsid w:val="00901AF7"/>
    <w:rsid w:val="00BF7752"/>
    <w:rsid w:val="00D15BB4"/>
    <w:rsid w:val="00FC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1584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2016-05-23T08:03:00Z</dcterms:created>
  <dcterms:modified xsi:type="dcterms:W3CDTF">2016-09-23T07:17:00Z</dcterms:modified>
</cp:coreProperties>
</file>