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6E" w:rsidRPr="00FC6E84" w:rsidRDefault="00916A6E" w:rsidP="00916A6E">
      <w:pPr>
        <w:ind w:firstLine="709"/>
        <w:rPr>
          <w:b/>
          <w:sz w:val="28"/>
          <w:szCs w:val="28"/>
          <w:lang w:val="uk-UA"/>
        </w:rPr>
      </w:pPr>
      <w:proofErr w:type="spellStart"/>
      <w:r w:rsidRPr="00FC6E84">
        <w:rPr>
          <w:b/>
          <w:sz w:val="28"/>
          <w:szCs w:val="28"/>
          <w:lang w:val="uk-UA"/>
        </w:rPr>
        <w:t>Мамро</w:t>
      </w:r>
      <w:proofErr w:type="spellEnd"/>
      <w:r w:rsidRPr="00FC6E84">
        <w:rPr>
          <w:b/>
          <w:sz w:val="28"/>
          <w:szCs w:val="28"/>
          <w:lang w:val="uk-UA"/>
        </w:rPr>
        <w:t xml:space="preserve"> А.С., </w:t>
      </w:r>
      <w:r w:rsidRPr="00FC6E84">
        <w:rPr>
          <w:color w:val="000000"/>
          <w:sz w:val="28"/>
          <w:szCs w:val="28"/>
          <w:shd w:val="clear" w:color="auto" w:fill="FFFFFF"/>
          <w:lang w:val="uk-UA"/>
        </w:rPr>
        <w:t xml:space="preserve">студентка </w:t>
      </w:r>
      <w:r w:rsidRPr="00FC6E84">
        <w:rPr>
          <w:sz w:val="28"/>
          <w:szCs w:val="28"/>
          <w:lang w:val="uk-UA"/>
        </w:rPr>
        <w:t>УІПА, м. Харків</w:t>
      </w:r>
    </w:p>
    <w:p w:rsidR="00916A6E" w:rsidRPr="00FC6E84" w:rsidRDefault="00916A6E" w:rsidP="00916A6E">
      <w:pPr>
        <w:ind w:firstLine="709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ТЕХНОЛОГІЯ ОДЕРЖАННЯ СПИРТУ-СИРЦЮ (частина 2)</w:t>
      </w:r>
    </w:p>
    <w:p w:rsidR="00916A6E" w:rsidRPr="00FC6E84" w:rsidRDefault="00916A6E" w:rsidP="00916A6E">
      <w:pPr>
        <w:ind w:firstLine="709"/>
        <w:rPr>
          <w:b/>
          <w:sz w:val="28"/>
          <w:szCs w:val="28"/>
          <w:lang w:val="uk-UA"/>
        </w:rPr>
      </w:pPr>
    </w:p>
    <w:p w:rsidR="00916A6E" w:rsidRPr="00FC6E84" w:rsidRDefault="00916A6E" w:rsidP="00916A6E">
      <w:pPr>
        <w:keepNext/>
        <w:ind w:firstLine="709"/>
        <w:jc w:val="both"/>
        <w:outlineLvl w:val="2"/>
        <w:rPr>
          <w:bCs/>
          <w:sz w:val="28"/>
          <w:szCs w:val="28"/>
          <w:lang w:val="uk-UA"/>
        </w:rPr>
      </w:pPr>
      <w:r w:rsidRPr="00FC6E84">
        <w:rPr>
          <w:b/>
          <w:bCs/>
          <w:sz w:val="28"/>
          <w:szCs w:val="28"/>
          <w:lang w:val="uk-UA"/>
        </w:rPr>
        <w:t>Визначення об'ємної частки етилового спирту</w:t>
      </w:r>
    </w:p>
    <w:p w:rsidR="00916A6E" w:rsidRPr="00FC6E84" w:rsidRDefault="00916A6E" w:rsidP="00916A6E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sz w:val="28"/>
          <w:szCs w:val="28"/>
          <w:lang w:val="uk-UA"/>
        </w:rPr>
        <w:t>Визначення об’ємної частки етилового спирту (С</w:t>
      </w:r>
      <w:r w:rsidRPr="00FC6E84">
        <w:rPr>
          <w:sz w:val="28"/>
          <w:szCs w:val="28"/>
          <w:vertAlign w:val="subscript"/>
          <w:lang w:val="uk-UA"/>
        </w:rPr>
        <w:t>2</w:t>
      </w:r>
      <w:r w:rsidRPr="00FC6E84">
        <w:rPr>
          <w:sz w:val="28"/>
          <w:szCs w:val="28"/>
          <w:lang w:val="uk-UA"/>
        </w:rPr>
        <w:t>Н</w:t>
      </w:r>
      <w:r w:rsidRPr="00FC6E84">
        <w:rPr>
          <w:sz w:val="28"/>
          <w:szCs w:val="28"/>
          <w:vertAlign w:val="subscript"/>
          <w:lang w:val="uk-UA"/>
        </w:rPr>
        <w:t>5</w:t>
      </w:r>
      <w:r w:rsidRPr="00FC6E84">
        <w:rPr>
          <w:sz w:val="28"/>
          <w:szCs w:val="28"/>
          <w:lang w:val="uk-UA"/>
        </w:rPr>
        <w:t>ОН) в отриманому спирті-сирці проводилось за методикою, наведеною у Державних стандартах. Визначення здійснювалось за допомогою скляного побутового спиртометру (ТУ У 14088257.001-94). Отримані значення зведемо у таблицю 1.</w:t>
      </w:r>
    </w:p>
    <w:p w:rsidR="00916A6E" w:rsidRPr="00FC6E84" w:rsidRDefault="00916A6E" w:rsidP="00916A6E">
      <w:pPr>
        <w:ind w:firstLine="709"/>
        <w:jc w:val="center"/>
        <w:rPr>
          <w:b/>
          <w:sz w:val="28"/>
          <w:szCs w:val="28"/>
          <w:lang w:val="uk-UA"/>
        </w:rPr>
      </w:pPr>
    </w:p>
    <w:p w:rsidR="00916A6E" w:rsidRPr="00FC6E84" w:rsidRDefault="00916A6E" w:rsidP="00916A6E">
      <w:pPr>
        <w:ind w:firstLine="709"/>
        <w:jc w:val="center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Таблиця 1. Об’ємна частка етилового спирту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3609"/>
        <w:gridCol w:w="3424"/>
      </w:tblGrid>
      <w:tr w:rsidR="00916A6E" w:rsidRPr="00FC6E84" w:rsidTr="00CE630E">
        <w:trPr>
          <w:trHeight w:val="165"/>
          <w:jc w:val="center"/>
        </w:trPr>
        <w:tc>
          <w:tcPr>
            <w:tcW w:w="2830" w:type="dxa"/>
            <w:vMerge w:val="restart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7081" w:type="dxa"/>
            <w:gridSpan w:val="2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Значення</w:t>
            </w:r>
          </w:p>
        </w:tc>
      </w:tr>
      <w:tr w:rsidR="00916A6E" w:rsidRPr="00FC6E84" w:rsidTr="00CE630E">
        <w:trPr>
          <w:trHeight w:val="105"/>
          <w:jc w:val="center"/>
        </w:trPr>
        <w:tc>
          <w:tcPr>
            <w:tcW w:w="2830" w:type="dxa"/>
            <w:vMerge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3630" w:type="dxa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Для спирту-сирцю з картопляного крохмалю</w:t>
            </w:r>
          </w:p>
        </w:tc>
        <w:tc>
          <w:tcPr>
            <w:tcW w:w="3451" w:type="dxa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Для спирту-сирцю з ячменю</w:t>
            </w:r>
          </w:p>
        </w:tc>
      </w:tr>
      <w:tr w:rsidR="00916A6E" w:rsidRPr="00FC6E84" w:rsidTr="00CE630E">
        <w:trPr>
          <w:jc w:val="center"/>
        </w:trPr>
        <w:tc>
          <w:tcPr>
            <w:tcW w:w="2830" w:type="dxa"/>
          </w:tcPr>
          <w:p w:rsidR="00916A6E" w:rsidRPr="00FC6E84" w:rsidRDefault="00916A6E" w:rsidP="00CE630E">
            <w:pPr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Температура досліджуваного спирту, °С</w:t>
            </w:r>
          </w:p>
        </w:tc>
        <w:tc>
          <w:tcPr>
            <w:tcW w:w="3630" w:type="dxa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3451" w:type="dxa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20</w:t>
            </w:r>
          </w:p>
        </w:tc>
      </w:tr>
      <w:tr w:rsidR="00916A6E" w:rsidRPr="00FC6E84" w:rsidTr="00CE630E">
        <w:trPr>
          <w:jc w:val="center"/>
        </w:trPr>
        <w:tc>
          <w:tcPr>
            <w:tcW w:w="2830" w:type="dxa"/>
          </w:tcPr>
          <w:p w:rsidR="00916A6E" w:rsidRPr="00FC6E84" w:rsidRDefault="00916A6E" w:rsidP="00CE630E">
            <w:pPr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Концентрація етилового спирту, %</w:t>
            </w:r>
          </w:p>
        </w:tc>
        <w:tc>
          <w:tcPr>
            <w:tcW w:w="3630" w:type="dxa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39</w:t>
            </w:r>
          </w:p>
        </w:tc>
        <w:tc>
          <w:tcPr>
            <w:tcW w:w="3451" w:type="dxa"/>
            <w:vAlign w:val="center"/>
          </w:tcPr>
          <w:p w:rsidR="00916A6E" w:rsidRPr="00FC6E84" w:rsidRDefault="00916A6E" w:rsidP="00CE630E">
            <w:pPr>
              <w:ind w:firstLine="709"/>
              <w:jc w:val="center"/>
              <w:rPr>
                <w:bCs/>
                <w:sz w:val="28"/>
                <w:szCs w:val="28"/>
                <w:lang w:val="uk-UA"/>
              </w:rPr>
            </w:pPr>
            <w:r w:rsidRPr="00FC6E84">
              <w:rPr>
                <w:bCs/>
                <w:sz w:val="28"/>
                <w:szCs w:val="28"/>
                <w:lang w:val="uk-UA"/>
              </w:rPr>
              <w:t>20</w:t>
            </w:r>
          </w:p>
        </w:tc>
      </w:tr>
    </w:tbl>
    <w:p w:rsidR="00916A6E" w:rsidRPr="00FC6E84" w:rsidRDefault="00916A6E" w:rsidP="00916A6E">
      <w:pPr>
        <w:ind w:firstLine="709"/>
        <w:jc w:val="both"/>
        <w:rPr>
          <w:b/>
          <w:sz w:val="28"/>
          <w:szCs w:val="28"/>
          <w:lang w:val="uk-UA"/>
        </w:rPr>
      </w:pPr>
    </w:p>
    <w:p w:rsidR="00916A6E" w:rsidRPr="00FC6E84" w:rsidRDefault="00916A6E" w:rsidP="00916A6E">
      <w:pPr>
        <w:ind w:firstLine="709"/>
        <w:jc w:val="both"/>
        <w:rPr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 xml:space="preserve">Визначення відносного загального вмісту шкідливих домішок у спирті-сирці (показник </w:t>
      </w:r>
      <w:proofErr w:type="spellStart"/>
      <w:r w:rsidRPr="00FC6E84">
        <w:rPr>
          <w:b/>
          <w:sz w:val="28"/>
          <w:szCs w:val="28"/>
          <w:lang w:val="uk-UA"/>
        </w:rPr>
        <w:t>Ланга</w:t>
      </w:r>
      <w:proofErr w:type="spellEnd"/>
      <w:r w:rsidRPr="00FC6E84">
        <w:rPr>
          <w:b/>
          <w:sz w:val="28"/>
          <w:szCs w:val="28"/>
          <w:lang w:val="uk-UA"/>
        </w:rPr>
        <w:t>).</w:t>
      </w:r>
      <w:r w:rsidRPr="00FC6E84">
        <w:rPr>
          <w:sz w:val="28"/>
          <w:szCs w:val="28"/>
          <w:lang w:val="uk-UA"/>
        </w:rPr>
        <w:t xml:space="preserve"> Визначення показника </w:t>
      </w:r>
      <w:proofErr w:type="spellStart"/>
      <w:r w:rsidRPr="00FC6E84">
        <w:rPr>
          <w:sz w:val="28"/>
          <w:szCs w:val="28"/>
          <w:lang w:val="uk-UA"/>
        </w:rPr>
        <w:t>Ланга</w:t>
      </w:r>
      <w:proofErr w:type="spellEnd"/>
      <w:r w:rsidRPr="00FC6E84">
        <w:rPr>
          <w:sz w:val="28"/>
          <w:szCs w:val="28"/>
          <w:lang w:val="uk-UA"/>
        </w:rPr>
        <w:t xml:space="preserve"> проводилось за методикою відповідно Державному стандарту. </w:t>
      </w:r>
    </w:p>
    <w:p w:rsidR="00916A6E" w:rsidRPr="00FC6E84" w:rsidRDefault="00916A6E" w:rsidP="00916A6E">
      <w:pPr>
        <w:ind w:firstLine="709"/>
        <w:jc w:val="center"/>
        <w:rPr>
          <w:sz w:val="28"/>
          <w:szCs w:val="28"/>
          <w:lang w:val="uk-UA"/>
        </w:rPr>
      </w:pPr>
      <w:r w:rsidRPr="00FC6E84">
        <w:rPr>
          <w:noProof/>
          <w:sz w:val="28"/>
          <w:szCs w:val="28"/>
        </w:rPr>
        <w:object w:dxaOrig="8820" w:dyaOrig="5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2pt;height:272.95pt">
            <v:imagedata r:id="rId4" o:title=""/>
            <o:lock v:ext="edit" aspectratio="f"/>
          </v:shape>
        </w:object>
      </w:r>
    </w:p>
    <w:p w:rsidR="00916A6E" w:rsidRPr="00FC6E84" w:rsidRDefault="00916A6E" w:rsidP="00916A6E">
      <w:pPr>
        <w:ind w:firstLine="709"/>
        <w:jc w:val="center"/>
        <w:rPr>
          <w:b/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Рис.1. Порівняльна характеристика одержаних зразків спирту-сирцю з еталоном за вмістом етилового спирту</w:t>
      </w:r>
    </w:p>
    <w:p w:rsidR="00916A6E" w:rsidRPr="00FC6E84" w:rsidRDefault="00916A6E" w:rsidP="00916A6E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916A6E" w:rsidRPr="000C2C62" w:rsidRDefault="00916A6E" w:rsidP="00916A6E">
      <w:pPr>
        <w:ind w:firstLine="709"/>
        <w:jc w:val="center"/>
        <w:rPr>
          <w:sz w:val="28"/>
          <w:szCs w:val="28"/>
          <w:lang w:val="uk-UA"/>
        </w:rPr>
      </w:pPr>
      <w:r w:rsidRPr="00FC6E84">
        <w:rPr>
          <w:b/>
          <w:sz w:val="28"/>
          <w:szCs w:val="28"/>
          <w:lang w:val="uk-UA"/>
        </w:rPr>
        <w:t>Робота виконана під керівництвом</w:t>
      </w:r>
      <w:r w:rsidRPr="00FC6E84">
        <w:rPr>
          <w:b/>
          <w:sz w:val="28"/>
          <w:szCs w:val="28"/>
        </w:rPr>
        <w:t xml:space="preserve"> </w:t>
      </w:r>
      <w:proofErr w:type="spellStart"/>
      <w:r w:rsidRPr="00FC6E84">
        <w:rPr>
          <w:b/>
          <w:sz w:val="28"/>
          <w:szCs w:val="28"/>
          <w:lang w:val="uk-UA"/>
        </w:rPr>
        <w:t>к.х.н</w:t>
      </w:r>
      <w:proofErr w:type="spellEnd"/>
      <w:r w:rsidRPr="00FC6E84">
        <w:rPr>
          <w:b/>
          <w:sz w:val="28"/>
          <w:szCs w:val="28"/>
          <w:lang w:val="uk-UA"/>
        </w:rPr>
        <w:t xml:space="preserve">., зав. каф. ХХТ Александрова О.В.,  </w:t>
      </w:r>
      <w:r w:rsidRPr="00FC6E84">
        <w:rPr>
          <w:b/>
          <w:sz w:val="28"/>
          <w:szCs w:val="28"/>
        </w:rPr>
        <w:t xml:space="preserve"> к.х.н., доц. </w:t>
      </w:r>
      <w:proofErr w:type="spellStart"/>
      <w:r w:rsidRPr="00FC6E84">
        <w:rPr>
          <w:b/>
          <w:sz w:val="28"/>
          <w:szCs w:val="28"/>
        </w:rPr>
        <w:t>Цихановс</w:t>
      </w:r>
      <w:proofErr w:type="spellEnd"/>
      <w:r w:rsidRPr="00FC6E84">
        <w:rPr>
          <w:b/>
          <w:sz w:val="28"/>
          <w:szCs w:val="28"/>
          <w:lang w:val="uk-UA"/>
        </w:rPr>
        <w:t>ь</w:t>
      </w:r>
      <w:r w:rsidRPr="00FC6E84">
        <w:rPr>
          <w:b/>
          <w:sz w:val="28"/>
          <w:szCs w:val="28"/>
        </w:rPr>
        <w:t>ко</w:t>
      </w:r>
      <w:proofErr w:type="gramStart"/>
      <w:r w:rsidRPr="00FC6E84">
        <w:rPr>
          <w:b/>
          <w:sz w:val="28"/>
          <w:szCs w:val="28"/>
          <w:lang w:val="uk-UA"/>
        </w:rPr>
        <w:t>ї І.</w:t>
      </w:r>
      <w:proofErr w:type="gramEnd"/>
      <w:r w:rsidRPr="00FC6E84">
        <w:rPr>
          <w:b/>
          <w:sz w:val="28"/>
          <w:szCs w:val="28"/>
          <w:lang w:val="uk-UA"/>
        </w:rPr>
        <w:t>В.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6A6E"/>
    <w:rsid w:val="0007502A"/>
    <w:rsid w:val="00164619"/>
    <w:rsid w:val="00901AF7"/>
    <w:rsid w:val="00916A6E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2016-05-23T07:43:00Z</dcterms:created>
  <dcterms:modified xsi:type="dcterms:W3CDTF">2016-05-23T07:43:00Z</dcterms:modified>
</cp:coreProperties>
</file>