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FE" w:rsidRPr="00166BC0" w:rsidRDefault="00A13EFE" w:rsidP="00A13EF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166BC0">
        <w:rPr>
          <w:rFonts w:eastAsia="Calibri"/>
          <w:b/>
          <w:sz w:val="28"/>
          <w:szCs w:val="28"/>
          <w:lang w:eastAsia="en-US"/>
        </w:rPr>
        <w:t>Бирюкова О.М., Василенко А.</w:t>
      </w:r>
    </w:p>
    <w:p w:rsidR="00A13EFE" w:rsidRPr="00166BC0" w:rsidRDefault="00A13EFE" w:rsidP="00A13EF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166BC0">
        <w:rPr>
          <w:rFonts w:eastAsia="Calibri"/>
          <w:b/>
          <w:sz w:val="28"/>
          <w:szCs w:val="28"/>
          <w:lang w:eastAsia="en-US"/>
        </w:rPr>
        <w:t>ПРОБЛЕМЫ СОЗДАНИЯ ВОСТРЕБОВАННОЙ ОДЕЖДЫ ПРЕДПРИЯТИЯМИ УКРАИНЫ</w:t>
      </w:r>
    </w:p>
    <w:p w:rsidR="00A13EFE" w:rsidRPr="00166BC0" w:rsidRDefault="00A13EFE" w:rsidP="00A13E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6BC0">
        <w:rPr>
          <w:rFonts w:eastAsia="Calibri"/>
          <w:sz w:val="28"/>
          <w:szCs w:val="28"/>
          <w:lang w:eastAsia="en-US"/>
        </w:rPr>
        <w:t>Отечественная швейная промышленность во много проигрывает и уступает своим конкурентам за рубежом. К сожалению, есть ряд недостатков в производстве швейных изделий, которые давно следовало устранить. Не затрагивая вопросы устарелой техники, машин и оборудования и прочих недочетов технологического процесса, можно выявить ряд критериев, без соответствия которым невозможно даже задумываться о конкуренции.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66BC0">
        <w:rPr>
          <w:rFonts w:eastAsia="Calibri"/>
          <w:sz w:val="28"/>
          <w:szCs w:val="28"/>
          <w:lang w:eastAsia="en-US"/>
        </w:rPr>
        <w:t>Для того чтобы создать ассортимент одежды востребованный, необходим кропотливый труд дизайнеров. В современном мире мода слишком быстротечна, и тенденции меняются неограниченное количество раз в год. Чтобы уследить за этим, необходим постоянный мониторинг зарубежных модельеров, показов, недель мод, слежение за актуальной цветовой гаммой, изучение политики внедрения предметов «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must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have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» последнего сезона. Именно это позволит продукции стать желанной у всех закупщиков. </w:t>
      </w:r>
    </w:p>
    <w:p w:rsidR="00A13EFE" w:rsidRPr="00166BC0" w:rsidRDefault="00A13EFE" w:rsidP="00A13E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6BC0">
        <w:rPr>
          <w:rFonts w:eastAsia="Calibri"/>
          <w:sz w:val="28"/>
          <w:szCs w:val="28"/>
          <w:lang w:eastAsia="en-US"/>
        </w:rPr>
        <w:t xml:space="preserve">Необходимо учитывать, какие требования покупатель предъявит к выбираемой им вещи, на какой возраст рассчитывается продажа, на какой слой населения. Если вещь не соответствует своему назначению, </w:t>
      </w:r>
      <w:proofErr w:type="spellStart"/>
      <w:proofErr w:type="gramStart"/>
      <w:r w:rsidRPr="00166BC0">
        <w:rPr>
          <w:rFonts w:eastAsia="Calibri"/>
          <w:sz w:val="28"/>
          <w:szCs w:val="28"/>
          <w:lang w:eastAsia="en-US"/>
        </w:rPr>
        <w:t>поло-возрастной</w:t>
      </w:r>
      <w:proofErr w:type="spellEnd"/>
      <w:proofErr w:type="gramEnd"/>
      <w:r w:rsidRPr="00166BC0">
        <w:rPr>
          <w:rFonts w:eastAsia="Calibri"/>
          <w:sz w:val="28"/>
          <w:szCs w:val="28"/>
          <w:lang w:eastAsia="en-US"/>
        </w:rPr>
        <w:t xml:space="preserve"> группе и статусу, она не будет востребована на рынке, как бы она ни была красива. Классику нужно сделать оживленной и легкой. Зачастую, одежда для офиса изготавливается из темных  и неброских цветов. Этого не стоит бояться, но стоит брать очень качественную ткань, чтобы подобный костюм смотрелся заманчиво для покупателя. В ином случае он будет отдавать дешевизной, поблескивая на солнце и тем самым, выдавая свое невысокое происхождение. Отделка также оставляет желать лучшего. Последние годы это неизменные жабо, рюши на воротнике, манжетах,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защипы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и склады. Это всем уже надоело и совершенно не затрагивает взгляды покупателей. Лучшим выходом будет отдать предпочтение конструктивному членению и геометрическому решению костюма. Например, взяв базовую модель блузы, расчленить полочку на несколько деталей по диагонали или вертикали, сшить их и проложить отделочные строчки нитками того же цвета. Это разбавит скучное одноцветное полотно, позволяя не использовать лишние элементы декора. Либо предоставить все внимание деталям. </w:t>
      </w:r>
      <w:proofErr w:type="gramStart"/>
      <w:r w:rsidRPr="00166BC0">
        <w:rPr>
          <w:rFonts w:eastAsia="Calibri"/>
          <w:sz w:val="28"/>
          <w:szCs w:val="28"/>
          <w:lang w:eastAsia="en-US"/>
        </w:rPr>
        <w:t>Неброский</w:t>
      </w:r>
      <w:proofErr w:type="gramEnd"/>
      <w:r w:rsidRPr="00166BC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принт</w:t>
      </w:r>
      <w:proofErr w:type="spellEnd"/>
      <w:r w:rsidRPr="00166BC0">
        <w:rPr>
          <w:rFonts w:eastAsia="Calibri"/>
          <w:sz w:val="28"/>
          <w:szCs w:val="28"/>
          <w:lang w:eastAsia="en-US"/>
        </w:rPr>
        <w:t>, интересное решение рукавов, петель для пуговиц, вставки, контрастные элементы, не заметные с первого взгляда, но которые сразу привлекут внимание покупателя – все это вещи, которые заставят остановиться рядом с ними на рынке.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66BC0">
        <w:rPr>
          <w:rFonts w:eastAsia="Calibri"/>
          <w:sz w:val="28"/>
          <w:szCs w:val="28"/>
          <w:lang w:eastAsia="en-US"/>
        </w:rPr>
        <w:t xml:space="preserve">Основным недостатком современного швейного производства в Украине является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обезличенность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, штамповка и ориентация на серую массу. Вот почему все больше людей отказываются покупать одежду на рынке, стремятся заказать ее по почте из других стран, приобрести в стоках, </w:t>
      </w:r>
      <w:proofErr w:type="spellStart"/>
      <w:r w:rsidRPr="00166BC0">
        <w:rPr>
          <w:rFonts w:eastAsia="Calibri"/>
          <w:sz w:val="28"/>
          <w:szCs w:val="28"/>
          <w:lang w:eastAsia="en-US"/>
        </w:rPr>
        <w:t>second-hand</w:t>
      </w:r>
      <w:proofErr w:type="spellEnd"/>
      <w:r w:rsidRPr="00166BC0">
        <w:rPr>
          <w:rFonts w:eastAsia="Calibri"/>
          <w:sz w:val="28"/>
          <w:szCs w:val="28"/>
          <w:lang w:eastAsia="en-US"/>
        </w:rPr>
        <w:t xml:space="preserve"> магазинах, заказать в ателье или у знакомых швей. А по-настоящему хороший отечественный товар такая большая редкость, что те, кто его произвели, вправе поставить на него любую цену, и желающие приобрести его все равно найдутся. 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3EFE"/>
    <w:rsid w:val="0007502A"/>
    <w:rsid w:val="00164619"/>
    <w:rsid w:val="00A13EFE"/>
    <w:rsid w:val="00BF7752"/>
    <w:rsid w:val="00D15BB4"/>
    <w:rsid w:val="00F4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1887</Words>
  <Characters>1076</Characters>
  <Application>Microsoft Office Word</Application>
  <DocSecurity>0</DocSecurity>
  <Lines>8</Lines>
  <Paragraphs>5</Paragraphs>
  <ScaleCrop>false</ScaleCrop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2016-06-01T07:23:00Z</dcterms:created>
  <dcterms:modified xsi:type="dcterms:W3CDTF">2016-06-01T07:24:00Z</dcterms:modified>
</cp:coreProperties>
</file>