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35" w:rsidRPr="002F1AF4" w:rsidRDefault="001A2C35" w:rsidP="001A2C35">
      <w:pPr>
        <w:ind w:firstLine="709"/>
        <w:rPr>
          <w:b/>
          <w:sz w:val="28"/>
          <w:szCs w:val="28"/>
          <w:lang w:val="uk-UA"/>
        </w:rPr>
      </w:pPr>
      <w:proofErr w:type="spellStart"/>
      <w:r w:rsidRPr="002F1AF4">
        <w:rPr>
          <w:b/>
          <w:sz w:val="28"/>
          <w:szCs w:val="28"/>
          <w:lang w:val="uk-UA"/>
        </w:rPr>
        <w:t>Немикіна</w:t>
      </w:r>
      <w:proofErr w:type="spellEnd"/>
      <w:r w:rsidRPr="002F1AF4">
        <w:rPr>
          <w:b/>
          <w:sz w:val="28"/>
          <w:szCs w:val="28"/>
          <w:lang w:val="uk-UA"/>
        </w:rPr>
        <w:t xml:space="preserve"> Г.А.</w:t>
      </w:r>
    </w:p>
    <w:p w:rsidR="001A2C35" w:rsidRPr="00326378" w:rsidRDefault="001A2C35" w:rsidP="001A2C35">
      <w:pPr>
        <w:ind w:firstLine="709"/>
        <w:jc w:val="both"/>
        <w:rPr>
          <w:b/>
          <w:sz w:val="28"/>
          <w:szCs w:val="28"/>
          <w:lang w:val="uk-UA"/>
        </w:rPr>
      </w:pPr>
      <w:r w:rsidRPr="00326378">
        <w:rPr>
          <w:b/>
          <w:sz w:val="28"/>
          <w:szCs w:val="28"/>
          <w:lang w:val="uk-UA"/>
        </w:rPr>
        <w:t>МОДЕЛЮВАННЯ ПРОЦЕСІВ СТРУКТУРИЗАЦІЇ ТА ПОСЛІДОВНОСТІ ПОДАННЯ НАВЧАЛЬНОГО МАТЕРІАЛУ В ДИСЦИПЛІНІ «</w:t>
      </w:r>
      <w:r w:rsidRPr="00326378">
        <w:rPr>
          <w:b/>
          <w:sz w:val="28"/>
          <w:szCs w:val="28"/>
          <w:lang w:val="en-US"/>
        </w:rPr>
        <w:t>WEB</w:t>
      </w:r>
      <w:r w:rsidRPr="00326378">
        <w:rPr>
          <w:b/>
          <w:sz w:val="28"/>
          <w:szCs w:val="28"/>
          <w:lang w:val="uk-UA"/>
        </w:rPr>
        <w:t>-ДИЗАЙН І ПРЕЗЕНТАЦІЯ ІНТЕЛЕКТУАЛЬНОЇ ДІЯЛЬНОСТІ»</w:t>
      </w:r>
    </w:p>
    <w:p w:rsidR="001A2C35" w:rsidRPr="00326378" w:rsidRDefault="001A2C35" w:rsidP="001A2C35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Постановка задачі.</w:t>
      </w:r>
      <w:r w:rsidR="00AA58DD">
        <w:rPr>
          <w:sz w:val="28"/>
          <w:szCs w:val="28"/>
          <w:lang w:val="uk-UA"/>
        </w:rPr>
        <w:t xml:space="preserve"> 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Актуальність дослідження обумовлена </w:t>
      </w:r>
      <w:r w:rsidRPr="00326378">
        <w:rPr>
          <w:rFonts w:eastAsia="Calibri"/>
          <w:bCs/>
          <w:spacing w:val="-2"/>
          <w:sz w:val="28"/>
          <w:szCs w:val="28"/>
          <w:lang w:val="uk-UA"/>
        </w:rPr>
        <w:t xml:space="preserve">протиріччям 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між надлишком навчального матеріалу для дисципліни </w:t>
      </w:r>
      <w:r w:rsidRPr="00326378">
        <w:rPr>
          <w:spacing w:val="-2"/>
          <w:sz w:val="28"/>
          <w:szCs w:val="28"/>
          <w:lang w:val="uk-UA"/>
        </w:rPr>
        <w:t>«W</w:t>
      </w:r>
      <w:r w:rsidRPr="00326378">
        <w:rPr>
          <w:sz w:val="28"/>
          <w:szCs w:val="28"/>
          <w:lang w:val="uk-UA"/>
        </w:rPr>
        <w:t>eb-дизайн і презентація інтелектуальної діяльності»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 та обмеженнями часу на його вивчення</w:t>
      </w:r>
      <w:r w:rsidRPr="00326378">
        <w:rPr>
          <w:spacing w:val="-2"/>
          <w:sz w:val="28"/>
          <w:szCs w:val="28"/>
          <w:lang w:val="uk-UA"/>
        </w:rPr>
        <w:t>.</w:t>
      </w:r>
    </w:p>
    <w:p w:rsidR="001A2C35" w:rsidRPr="00326378" w:rsidRDefault="001A2C35" w:rsidP="001A2C35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Виклад основного матеріалу. </w:t>
      </w:r>
      <w:r w:rsidRPr="00326378">
        <w:rPr>
          <w:rFonts w:eastAsia="Calibri"/>
          <w:sz w:val="28"/>
          <w:szCs w:val="28"/>
          <w:lang w:val="uk-UA"/>
        </w:rPr>
        <w:t>Дослідження полягало в розроб</w:t>
      </w:r>
      <w:r w:rsidRPr="00326378">
        <w:rPr>
          <w:sz w:val="28"/>
          <w:szCs w:val="28"/>
          <w:lang w:val="uk-UA"/>
        </w:rPr>
        <w:t>ц</w:t>
      </w:r>
      <w:r w:rsidRPr="00326378">
        <w:rPr>
          <w:rFonts w:eastAsia="Calibri"/>
          <w:sz w:val="28"/>
          <w:szCs w:val="28"/>
          <w:lang w:val="uk-UA"/>
        </w:rPr>
        <w:t xml:space="preserve">і </w:t>
      </w:r>
      <w:r w:rsidRPr="00326378">
        <w:rPr>
          <w:sz w:val="28"/>
          <w:szCs w:val="28"/>
          <w:lang w:val="uk-UA"/>
        </w:rPr>
        <w:t xml:space="preserve">математичної (імітаційної) моделі процесів вибору, структуризації та програмної реалізації подання навчального матеріалу на прикладі дисципліни «Web-дизайн і презентація інтелектуальної діяльності». </w:t>
      </w:r>
      <w:r w:rsidRPr="00326378">
        <w:rPr>
          <w:rFonts w:eastAsia="Calibri"/>
          <w:spacing w:val="-6"/>
          <w:sz w:val="28"/>
          <w:szCs w:val="28"/>
          <w:lang w:val="uk-UA"/>
        </w:rPr>
        <w:t xml:space="preserve">Вибір змісту навчального матеріалу для </w:t>
      </w:r>
      <w:r w:rsidRPr="00326378">
        <w:rPr>
          <w:spacing w:val="-6"/>
          <w:sz w:val="28"/>
          <w:szCs w:val="28"/>
          <w:lang w:val="uk-UA"/>
        </w:rPr>
        <w:t xml:space="preserve">вказаної </w:t>
      </w:r>
      <w:r w:rsidRPr="00326378">
        <w:rPr>
          <w:rFonts w:eastAsia="Calibri"/>
          <w:spacing w:val="-6"/>
          <w:sz w:val="28"/>
          <w:szCs w:val="28"/>
          <w:lang w:val="uk-UA"/>
        </w:rPr>
        <w:t>дисципліни має певн</w:t>
      </w:r>
      <w:r w:rsidRPr="00326378">
        <w:rPr>
          <w:spacing w:val="-6"/>
          <w:sz w:val="28"/>
          <w:szCs w:val="28"/>
          <w:lang w:val="uk-UA"/>
        </w:rPr>
        <w:t>і</w:t>
      </w:r>
      <w:r w:rsidRPr="00326378">
        <w:rPr>
          <w:rFonts w:eastAsia="Calibri"/>
          <w:spacing w:val="-6"/>
          <w:sz w:val="28"/>
          <w:szCs w:val="28"/>
          <w:lang w:val="uk-UA"/>
        </w:rPr>
        <w:t xml:space="preserve"> протиріччя. По-перше, з цієї тематики існує безліч літератури різних рівнів складності</w:t>
      </w:r>
      <w:r w:rsidRPr="00326378">
        <w:rPr>
          <w:spacing w:val="-6"/>
          <w:sz w:val="28"/>
          <w:szCs w:val="28"/>
          <w:lang w:val="uk-UA"/>
        </w:rPr>
        <w:t xml:space="preserve"> – від основ мови HTML до специфіки програмування мовою високого рівня</w:t>
      </w:r>
      <w:r w:rsidRPr="00326378">
        <w:rPr>
          <w:rFonts w:eastAsia="Calibri"/>
          <w:spacing w:val="-6"/>
          <w:sz w:val="28"/>
          <w:szCs w:val="28"/>
          <w:lang w:val="uk-UA"/>
        </w:rPr>
        <w:t>. З іншого боку, викладач обмежений кількістю годин, які відведено на дисципліну. Навчальний матеріал має викладатися в об’ємі, який вимагають кваліфікаційні вимоги до випускників в області цієї дисципліни. Таким чином, виникає задача вибору</w:t>
      </w:r>
      <w:r w:rsidRPr="00326378">
        <w:rPr>
          <w:sz w:val="28"/>
          <w:szCs w:val="28"/>
          <w:lang w:val="uk-UA"/>
        </w:rPr>
        <w:t>, структуризації та послідовності подання</w:t>
      </w:r>
      <w:r w:rsidRPr="00326378">
        <w:rPr>
          <w:spacing w:val="-6"/>
          <w:sz w:val="28"/>
          <w:szCs w:val="28"/>
          <w:lang w:val="uk-UA"/>
        </w:rPr>
        <w:t xml:space="preserve"> змісту </w:t>
      </w:r>
      <w:r w:rsidRPr="00326378">
        <w:rPr>
          <w:rFonts w:eastAsia="Calibri"/>
          <w:spacing w:val="-6"/>
          <w:sz w:val="28"/>
          <w:szCs w:val="28"/>
          <w:lang w:val="uk-UA"/>
        </w:rPr>
        <w:t>навчального матеріалу</w:t>
      </w:r>
      <w:r w:rsidRPr="00326378">
        <w:rPr>
          <w:spacing w:val="-6"/>
          <w:sz w:val="28"/>
          <w:szCs w:val="28"/>
          <w:lang w:val="uk-UA"/>
        </w:rPr>
        <w:t>.</w:t>
      </w:r>
    </w:p>
    <w:p w:rsidR="001A2C35" w:rsidRPr="00326378" w:rsidRDefault="001A2C35" w:rsidP="001A2C35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Результат:</w:t>
      </w:r>
    </w:p>
    <w:p w:rsidR="001A2C35" w:rsidRPr="00326378" w:rsidRDefault="001A2C35" w:rsidP="001A2C35">
      <w:pPr>
        <w:ind w:firstLine="709"/>
        <w:jc w:val="both"/>
        <w:rPr>
          <w:b/>
          <w:sz w:val="28"/>
          <w:szCs w:val="28"/>
          <w:lang w:val="uk-UA"/>
        </w:rPr>
      </w:pPr>
      <w:r w:rsidRPr="00326378">
        <w:rPr>
          <w:spacing w:val="-2"/>
          <w:sz w:val="28"/>
          <w:szCs w:val="28"/>
          <w:lang w:val="uk-UA"/>
        </w:rPr>
        <w:t>В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 результаті </w:t>
      </w:r>
      <w:r w:rsidRPr="00326378">
        <w:rPr>
          <w:spacing w:val="-2"/>
          <w:sz w:val="28"/>
          <w:szCs w:val="28"/>
          <w:lang w:val="uk-UA"/>
        </w:rPr>
        <w:t>дослідження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 було отримано такі результати:</w:t>
      </w:r>
      <w:r w:rsidRPr="00326378">
        <w:rPr>
          <w:spacing w:val="-2"/>
          <w:sz w:val="28"/>
          <w:szCs w:val="28"/>
          <w:lang w:val="uk-UA"/>
        </w:rPr>
        <w:t xml:space="preserve"> </w:t>
      </w:r>
    </w:p>
    <w:p w:rsidR="001A2C35" w:rsidRPr="00326378" w:rsidRDefault="001A2C35" w:rsidP="001A2C35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1. </w:t>
      </w:r>
      <w:r w:rsidRPr="00326378">
        <w:rPr>
          <w:spacing w:val="-2"/>
          <w:sz w:val="28"/>
          <w:szCs w:val="28"/>
          <w:lang w:val="uk-UA"/>
        </w:rPr>
        <w:t>Р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озроблено </w:t>
      </w:r>
      <w:r w:rsidRPr="00326378">
        <w:rPr>
          <w:spacing w:val="-2"/>
          <w:sz w:val="28"/>
          <w:szCs w:val="28"/>
          <w:lang w:val="uk-UA"/>
        </w:rPr>
        <w:t xml:space="preserve">математичну та імітаційну </w:t>
      </w:r>
      <w:r w:rsidRPr="00326378">
        <w:rPr>
          <w:rFonts w:eastAsia="Calibri"/>
          <w:spacing w:val="-2"/>
          <w:sz w:val="28"/>
          <w:szCs w:val="28"/>
          <w:lang w:val="uk-UA"/>
        </w:rPr>
        <w:t xml:space="preserve">модель вибору змісту навчального матеріалу для дисципліни </w:t>
      </w:r>
      <w:r w:rsidRPr="00326378">
        <w:rPr>
          <w:sz w:val="28"/>
          <w:szCs w:val="28"/>
          <w:lang w:val="uk-UA"/>
        </w:rPr>
        <w:t>«Web-дизайн і презентація інтелектуальної діяльності»;</w:t>
      </w:r>
      <w:r w:rsidRPr="00326378">
        <w:rPr>
          <w:sz w:val="28"/>
          <w:szCs w:val="28"/>
          <w:lang w:val="uk-UA"/>
        </w:rPr>
        <w:br/>
        <w:t xml:space="preserve">2. </w:t>
      </w:r>
      <w:r w:rsidRPr="00326378">
        <w:rPr>
          <w:rFonts w:eastAsia="Calibri"/>
          <w:spacing w:val="-2"/>
          <w:sz w:val="28"/>
          <w:szCs w:val="28"/>
          <w:lang w:val="uk-UA"/>
        </w:rPr>
        <w:t>Розроблено алгоритм вибору змісту навчального матеріалу</w:t>
      </w:r>
      <w:r w:rsidRPr="00326378">
        <w:rPr>
          <w:spacing w:val="-2"/>
          <w:sz w:val="28"/>
          <w:szCs w:val="28"/>
          <w:lang w:val="uk-UA"/>
        </w:rPr>
        <w:t xml:space="preserve">; </w:t>
      </w:r>
    </w:p>
    <w:p w:rsidR="001A2C35" w:rsidRPr="00326378" w:rsidRDefault="001A2C35" w:rsidP="001A2C35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3. </w:t>
      </w:r>
      <w:r w:rsidRPr="00326378">
        <w:rPr>
          <w:rFonts w:eastAsia="Calibri"/>
          <w:spacing w:val="-2"/>
          <w:sz w:val="28"/>
          <w:szCs w:val="28"/>
          <w:lang w:val="uk-UA"/>
        </w:rPr>
        <w:t>Розроблено програму моделювання</w:t>
      </w:r>
      <w:r w:rsidRPr="00326378">
        <w:rPr>
          <w:spacing w:val="-2"/>
          <w:sz w:val="28"/>
          <w:szCs w:val="28"/>
          <w:lang w:val="uk-UA"/>
        </w:rPr>
        <w:t xml:space="preserve">; </w:t>
      </w:r>
    </w:p>
    <w:p w:rsidR="001A2C35" w:rsidRPr="00326378" w:rsidRDefault="001A2C35" w:rsidP="001A2C35">
      <w:pPr>
        <w:pBdr>
          <w:bottom w:val="single" w:sz="4" w:space="1" w:color="auto"/>
        </w:pBdr>
        <w:ind w:firstLine="709"/>
        <w:jc w:val="both"/>
        <w:rPr>
          <w:spacing w:val="-2"/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4. </w:t>
      </w:r>
      <w:r w:rsidRPr="00326378">
        <w:rPr>
          <w:rFonts w:eastAsia="Calibri"/>
          <w:spacing w:val="-2"/>
          <w:sz w:val="28"/>
          <w:szCs w:val="28"/>
          <w:lang w:val="uk-UA"/>
        </w:rPr>
        <w:t>Проведено експерименти з програмою моделювання</w:t>
      </w:r>
      <w:r w:rsidRPr="00326378">
        <w:rPr>
          <w:spacing w:val="-2"/>
          <w:sz w:val="28"/>
          <w:szCs w:val="28"/>
          <w:lang w:val="uk-UA"/>
        </w:rPr>
        <w:t>.</w:t>
      </w:r>
    </w:p>
    <w:p w:rsidR="001A2C35" w:rsidRPr="00326378" w:rsidRDefault="001A2C35" w:rsidP="001A2C35">
      <w:pPr>
        <w:jc w:val="center"/>
        <w:rPr>
          <w:sz w:val="28"/>
          <w:szCs w:val="28"/>
          <w:lang w:val="uk-UA"/>
        </w:rPr>
      </w:pPr>
      <w:r w:rsidRPr="00326378">
        <w:rPr>
          <w:bCs/>
          <w:iCs/>
          <w:sz w:val="28"/>
          <w:szCs w:val="28"/>
          <w:lang w:val="uk-UA"/>
        </w:rPr>
        <w:t>Робота виконана під керівництвом проф. кафедри ІКПТ Бондаренко М.А.</w:t>
      </w:r>
    </w:p>
    <w:p w:rsidR="00D15BB4" w:rsidRPr="001A2C35" w:rsidRDefault="00D15BB4">
      <w:pPr>
        <w:rPr>
          <w:lang w:val="uk-UA"/>
        </w:rPr>
      </w:pPr>
    </w:p>
    <w:sectPr w:rsidR="00D15BB4" w:rsidRPr="001A2C3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A2C35"/>
    <w:rsid w:val="0007502A"/>
    <w:rsid w:val="00164619"/>
    <w:rsid w:val="001A2C35"/>
    <w:rsid w:val="001D6E19"/>
    <w:rsid w:val="00AA58DD"/>
    <w:rsid w:val="00BF7752"/>
    <w:rsid w:val="00D15BB4"/>
    <w:rsid w:val="00F2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1025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2016-05-18T11:15:00Z</dcterms:created>
  <dcterms:modified xsi:type="dcterms:W3CDTF">2016-06-07T06:16:00Z</dcterms:modified>
</cp:coreProperties>
</file>