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9" w:rsidRPr="00326378" w:rsidRDefault="00F20939" w:rsidP="00F20939">
      <w:pPr>
        <w:ind w:firstLine="709"/>
        <w:jc w:val="both"/>
        <w:rPr>
          <w:b/>
          <w:sz w:val="28"/>
          <w:szCs w:val="28"/>
          <w:lang w:val="uk-UA"/>
        </w:rPr>
      </w:pPr>
      <w:r w:rsidRPr="00326378">
        <w:rPr>
          <w:b/>
          <w:sz w:val="28"/>
          <w:szCs w:val="28"/>
          <w:lang w:val="uk-UA"/>
        </w:rPr>
        <w:t>Кравченко М.О.</w:t>
      </w:r>
    </w:p>
    <w:p w:rsidR="00F20939" w:rsidRPr="00326378" w:rsidRDefault="00F20939" w:rsidP="00F20939">
      <w:pPr>
        <w:ind w:firstLine="709"/>
        <w:jc w:val="both"/>
        <w:rPr>
          <w:b/>
          <w:sz w:val="28"/>
          <w:szCs w:val="28"/>
          <w:lang w:val="uk-UA"/>
        </w:rPr>
      </w:pPr>
      <w:r w:rsidRPr="00326378">
        <w:rPr>
          <w:b/>
          <w:sz w:val="28"/>
          <w:szCs w:val="28"/>
          <w:lang w:val="uk-UA"/>
        </w:rPr>
        <w:t>МЕХАНІЧНІ ПЕРЕДАЧІ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Механічні передачі </w:t>
      </w:r>
      <w:r w:rsidRPr="00326378">
        <w:rPr>
          <w:b/>
          <w:sz w:val="28"/>
          <w:szCs w:val="28"/>
          <w:lang w:val="uk-UA"/>
        </w:rPr>
        <w:t>-</w:t>
      </w:r>
      <w:r w:rsidRPr="00326378">
        <w:rPr>
          <w:sz w:val="28"/>
          <w:szCs w:val="28"/>
          <w:lang w:val="uk-UA"/>
        </w:rPr>
        <w:t xml:space="preserve"> це механізми для передачі енергії від машини-двигуна до машини-знаряддя, як правило, з перетворенням швидкостей, обертальних моментів, а іноді - з перетворенням видів руху.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>Здебільшого механічні передачі перетворюють параметри обертового руху, змінюючи модуль або напрям швидкостей, а інколи і характер. Необхідність застосування таких передач і механізмів виникає відповідністю, а інколи не з проміжністю безпосереднього з’єднання робочого органу машини з валом двигуна. Окрім цього інколи з’являється необхідність у регулюванні швидкості руху виконуючого органу машини, у перетворенні обертових моментів, у приводі декількох передач від одного двигуна.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В залежності від взаємного розміщення геометричних осей валів зубчасті колеса бувають: циліндричні - при паралельних осях, конічні - при осях, що перетинаються, гвинтові – при </w:t>
      </w:r>
      <w:proofErr w:type="spellStart"/>
      <w:r w:rsidRPr="00326378">
        <w:rPr>
          <w:sz w:val="28"/>
          <w:szCs w:val="28"/>
          <w:lang w:val="uk-UA"/>
        </w:rPr>
        <w:t>схрещуваних</w:t>
      </w:r>
      <w:proofErr w:type="spellEnd"/>
      <w:r w:rsidRPr="00326378">
        <w:rPr>
          <w:sz w:val="28"/>
          <w:szCs w:val="28"/>
          <w:lang w:val="uk-UA"/>
        </w:rPr>
        <w:t xml:space="preserve"> осях.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Для перетворення обертового руху в поступальний і навпаки, </w:t>
      </w:r>
      <w:proofErr w:type="spellStart"/>
      <w:r w:rsidRPr="00326378">
        <w:rPr>
          <w:sz w:val="28"/>
          <w:szCs w:val="28"/>
          <w:lang w:val="uk-UA"/>
        </w:rPr>
        <w:t>приміняють</w:t>
      </w:r>
      <w:proofErr w:type="spellEnd"/>
      <w:r w:rsidRPr="00326378">
        <w:rPr>
          <w:sz w:val="28"/>
          <w:szCs w:val="28"/>
          <w:lang w:val="uk-UA"/>
        </w:rPr>
        <w:t xml:space="preserve"> </w:t>
      </w:r>
      <w:proofErr w:type="spellStart"/>
      <w:r w:rsidRPr="00326378">
        <w:rPr>
          <w:sz w:val="28"/>
          <w:szCs w:val="28"/>
          <w:lang w:val="uk-UA"/>
        </w:rPr>
        <w:t>реєчну</w:t>
      </w:r>
      <w:proofErr w:type="spellEnd"/>
      <w:r w:rsidRPr="00326378">
        <w:rPr>
          <w:sz w:val="28"/>
          <w:szCs w:val="28"/>
          <w:lang w:val="uk-UA"/>
        </w:rPr>
        <w:t xml:space="preserve"> передачу, яка являється частковим випадком циліндричної зубчастої передачі.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В залежності від розміщення зубів на ободі коліс, розрізняють передачі прямозубі, </w:t>
      </w:r>
      <w:proofErr w:type="spellStart"/>
      <w:r w:rsidRPr="00326378">
        <w:rPr>
          <w:sz w:val="28"/>
          <w:szCs w:val="28"/>
          <w:lang w:val="uk-UA"/>
        </w:rPr>
        <w:t>косозубі</w:t>
      </w:r>
      <w:proofErr w:type="spellEnd"/>
      <w:r w:rsidRPr="00326378">
        <w:rPr>
          <w:sz w:val="28"/>
          <w:szCs w:val="28"/>
          <w:lang w:val="uk-UA"/>
        </w:rPr>
        <w:t xml:space="preserve">, шевронні, з круговими зубами. 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>В залежності від конструктивного виконання розрізняють відкриті і закриті зубчасті передачі.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В залежності від числа </w:t>
      </w:r>
      <w:proofErr w:type="spellStart"/>
      <w:r w:rsidRPr="00326378">
        <w:rPr>
          <w:sz w:val="28"/>
          <w:szCs w:val="28"/>
          <w:lang w:val="uk-UA"/>
        </w:rPr>
        <w:t>ступіней</w:t>
      </w:r>
      <w:proofErr w:type="spellEnd"/>
      <w:r w:rsidRPr="00326378">
        <w:rPr>
          <w:sz w:val="28"/>
          <w:szCs w:val="28"/>
          <w:lang w:val="uk-UA"/>
        </w:rPr>
        <w:t xml:space="preserve"> передачі бувають одно і багато ступінчасті.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>В залежності від взаємного розміщення коліс зубчасті передачі бувають зовнішнього і внутрішнього зачеплення.</w:t>
      </w:r>
    </w:p>
    <w:p w:rsidR="00F20939" w:rsidRPr="00326378" w:rsidRDefault="00F20939" w:rsidP="00F20939">
      <w:pPr>
        <w:ind w:firstLine="709"/>
        <w:jc w:val="both"/>
        <w:rPr>
          <w:sz w:val="28"/>
          <w:szCs w:val="28"/>
          <w:lang w:val="uk-UA"/>
        </w:rPr>
      </w:pPr>
      <w:r w:rsidRPr="00326378">
        <w:rPr>
          <w:sz w:val="28"/>
          <w:szCs w:val="28"/>
          <w:lang w:val="uk-UA"/>
        </w:rPr>
        <w:t xml:space="preserve">Переваги. 1. Висока надійність роботи в широкому діапазоні </w:t>
      </w:r>
      <w:proofErr w:type="spellStart"/>
      <w:r w:rsidRPr="00326378">
        <w:rPr>
          <w:sz w:val="28"/>
          <w:szCs w:val="28"/>
          <w:lang w:val="uk-UA"/>
        </w:rPr>
        <w:t>нагрузок</w:t>
      </w:r>
      <w:proofErr w:type="spellEnd"/>
      <w:r w:rsidRPr="00326378">
        <w:rPr>
          <w:sz w:val="28"/>
          <w:szCs w:val="28"/>
          <w:lang w:val="uk-UA"/>
        </w:rPr>
        <w:t xml:space="preserve"> і швидкостей. 2. Малі габарити. 3. Довговічність. 4. Високий </w:t>
      </w:r>
      <w:proofErr w:type="spellStart"/>
      <w:r w:rsidRPr="00326378">
        <w:rPr>
          <w:sz w:val="28"/>
          <w:szCs w:val="28"/>
          <w:lang w:val="uk-UA"/>
        </w:rPr>
        <w:t>к.к.д</w:t>
      </w:r>
      <w:proofErr w:type="spellEnd"/>
      <w:r w:rsidRPr="00326378">
        <w:rPr>
          <w:sz w:val="28"/>
          <w:szCs w:val="28"/>
          <w:lang w:val="uk-UA"/>
        </w:rPr>
        <w:t xml:space="preserve">. 5.Порівняно малі </w:t>
      </w:r>
      <w:proofErr w:type="spellStart"/>
      <w:r w:rsidRPr="00326378">
        <w:rPr>
          <w:sz w:val="28"/>
          <w:szCs w:val="28"/>
          <w:lang w:val="uk-UA"/>
        </w:rPr>
        <w:t>нагрузки</w:t>
      </w:r>
      <w:proofErr w:type="spellEnd"/>
      <w:r w:rsidRPr="00326378">
        <w:rPr>
          <w:sz w:val="28"/>
          <w:szCs w:val="28"/>
          <w:lang w:val="uk-UA"/>
        </w:rPr>
        <w:t xml:space="preserve"> на вали і підшипники. 6. Постійність передаточного числа. 7. Простота обслуговування.</w:t>
      </w:r>
    </w:p>
    <w:p w:rsidR="00F20939" w:rsidRDefault="00F20939" w:rsidP="00F20939">
      <w:pPr>
        <w:pBdr>
          <w:bottom w:val="single" w:sz="4" w:space="1" w:color="auto"/>
        </w:pBdr>
        <w:shd w:val="clear" w:color="auto" w:fill="FFFFFF"/>
        <w:ind w:firstLine="709"/>
        <w:rPr>
          <w:b/>
          <w:sz w:val="28"/>
          <w:szCs w:val="28"/>
          <w:lang w:val="uk-UA"/>
        </w:rPr>
      </w:pPr>
      <w:r w:rsidRPr="00326378">
        <w:rPr>
          <w:sz w:val="28"/>
          <w:szCs w:val="28"/>
        </w:rPr>
        <w:t xml:space="preserve"> </w:t>
      </w:r>
      <w:r w:rsidRPr="00326378">
        <w:rPr>
          <w:sz w:val="28"/>
          <w:szCs w:val="28"/>
          <w:lang w:val="uk-UA"/>
        </w:rPr>
        <w:t>Недоліки. 1. Відносно високі потреби до точності виготовлення та монтажу. 2 . Шум при великих швидкостях.</w:t>
      </w:r>
      <w:r w:rsidRPr="00326378">
        <w:rPr>
          <w:b/>
          <w:sz w:val="28"/>
          <w:szCs w:val="28"/>
          <w:lang w:val="uk-UA"/>
        </w:rPr>
        <w:t xml:space="preserve"> </w:t>
      </w:r>
    </w:p>
    <w:p w:rsidR="00F20939" w:rsidRPr="00326378" w:rsidRDefault="00F20939" w:rsidP="00F209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6378">
        <w:rPr>
          <w:color w:val="000000"/>
          <w:sz w:val="28"/>
          <w:szCs w:val="28"/>
          <w:lang w:val="uk-UA"/>
        </w:rPr>
        <w:t xml:space="preserve">Робота виконана під керівництвом професора кафедри ІКПТ Гордєєва </w:t>
      </w:r>
      <w:r w:rsidRPr="00326378">
        <w:rPr>
          <w:color w:val="000000"/>
          <w:sz w:val="28"/>
          <w:szCs w:val="28"/>
        </w:rPr>
        <w:t>А.С.</w:t>
      </w:r>
    </w:p>
    <w:p w:rsidR="00F20939" w:rsidRDefault="00F20939" w:rsidP="00F20939">
      <w:pPr>
        <w:ind w:firstLine="709"/>
        <w:rPr>
          <w:szCs w:val="28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20939"/>
    <w:rsid w:val="00016E97"/>
    <w:rsid w:val="0007502A"/>
    <w:rsid w:val="00164619"/>
    <w:rsid w:val="00BF7752"/>
    <w:rsid w:val="00D15BB4"/>
    <w:rsid w:val="00F2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2016-05-18T10:34:00Z</dcterms:created>
  <dcterms:modified xsi:type="dcterms:W3CDTF">2016-05-18T10:34:00Z</dcterms:modified>
</cp:coreProperties>
</file>