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88" w:rsidRPr="00A761F3" w:rsidRDefault="00EF5088" w:rsidP="00EF5088">
      <w:pPr>
        <w:ind w:firstLine="709"/>
        <w:rPr>
          <w:b/>
          <w:sz w:val="28"/>
          <w:szCs w:val="28"/>
          <w:lang w:val="uk-UA"/>
        </w:rPr>
      </w:pPr>
      <w:proofErr w:type="spellStart"/>
      <w:r w:rsidRPr="00A761F3">
        <w:rPr>
          <w:b/>
          <w:sz w:val="28"/>
          <w:szCs w:val="28"/>
          <w:lang w:val="uk-UA"/>
        </w:rPr>
        <w:t>Кравченя</w:t>
      </w:r>
      <w:proofErr w:type="spellEnd"/>
      <w:r>
        <w:rPr>
          <w:b/>
          <w:sz w:val="28"/>
          <w:szCs w:val="28"/>
          <w:lang w:val="uk-UA"/>
        </w:rPr>
        <w:t xml:space="preserve"> </w:t>
      </w:r>
      <w:r w:rsidRPr="00A761F3">
        <w:rPr>
          <w:b/>
          <w:sz w:val="28"/>
          <w:szCs w:val="28"/>
          <w:lang w:val="uk-UA"/>
        </w:rPr>
        <w:t>А</w:t>
      </w:r>
      <w:r>
        <w:rPr>
          <w:b/>
          <w:sz w:val="28"/>
          <w:szCs w:val="28"/>
          <w:lang w:val="uk-UA"/>
        </w:rPr>
        <w:t>.</w:t>
      </w:r>
      <w:r w:rsidRPr="00A761F3">
        <w:rPr>
          <w:b/>
          <w:sz w:val="28"/>
          <w:szCs w:val="28"/>
          <w:lang w:val="uk-UA"/>
        </w:rPr>
        <w:t>О</w:t>
      </w:r>
      <w:r>
        <w:rPr>
          <w:b/>
          <w:sz w:val="28"/>
          <w:szCs w:val="28"/>
          <w:lang w:val="uk-UA"/>
        </w:rPr>
        <w:t>.</w:t>
      </w:r>
      <w:r w:rsidRPr="00A761F3">
        <w:rPr>
          <w:b/>
          <w:sz w:val="28"/>
          <w:szCs w:val="28"/>
          <w:lang w:val="uk-UA"/>
        </w:rPr>
        <w:t xml:space="preserve"> </w:t>
      </w:r>
    </w:p>
    <w:p w:rsidR="00EF5088" w:rsidRPr="00EF5088" w:rsidRDefault="00EF5088" w:rsidP="00EF5088">
      <w:pPr>
        <w:ind w:firstLine="709"/>
        <w:jc w:val="both"/>
        <w:rPr>
          <w:rFonts w:eastAsia="Arial Unicode MS"/>
          <w:b/>
          <w:sz w:val="24"/>
          <w:szCs w:val="24"/>
          <w:lang w:val="uk-UA" w:eastAsia="uk-UA"/>
        </w:rPr>
      </w:pPr>
      <w:r w:rsidRPr="00EF5088">
        <w:rPr>
          <w:b/>
          <w:bCs/>
          <w:sz w:val="24"/>
          <w:szCs w:val="24"/>
          <w:lang w:val="uk-UA"/>
        </w:rPr>
        <w:t xml:space="preserve">КРИТЕРІАЛЬНИЙ АПАРАТ </w:t>
      </w:r>
      <w:r w:rsidRPr="00EF5088">
        <w:rPr>
          <w:rFonts w:eastAsia="Arial Unicode MS"/>
          <w:b/>
          <w:sz w:val="24"/>
          <w:szCs w:val="24"/>
          <w:lang w:val="uk-UA" w:eastAsia="uk-UA"/>
        </w:rPr>
        <w:t>УПРАВЛІННЯ ЯКІСТЮ ПРОФЕСІЙНОЇ ПІДГОТОВКИ МАЙБУТНІХ УЧИТЕЛІВ ІНФОРМАТИКИ</w:t>
      </w:r>
    </w:p>
    <w:p w:rsidR="00EF5088" w:rsidRPr="00333CF7" w:rsidRDefault="00EF5088" w:rsidP="00EF5088">
      <w:pPr>
        <w:ind w:firstLine="709"/>
        <w:jc w:val="both"/>
        <w:rPr>
          <w:sz w:val="28"/>
          <w:szCs w:val="28"/>
          <w:lang w:val="uk-UA"/>
        </w:rPr>
      </w:pPr>
      <w:r w:rsidRPr="00333CF7">
        <w:rPr>
          <w:sz w:val="28"/>
          <w:szCs w:val="28"/>
          <w:lang w:val="uk-UA"/>
        </w:rPr>
        <w:t>Суспільство висуває нові реалії до якості підготовки кваліфікованого фахівця, що зумовлює нові вимоги до підготовки випускників вищих навчальних закладів, їхньої швидкої адаптації до соціально-економічних умов, інформатизації та індивідуалізації всього освітнього процесу.</w:t>
      </w:r>
    </w:p>
    <w:p w:rsidR="00EF5088" w:rsidRPr="00333CF7" w:rsidRDefault="00EF5088" w:rsidP="00EF5088">
      <w:pPr>
        <w:ind w:firstLine="709"/>
        <w:jc w:val="both"/>
        <w:rPr>
          <w:sz w:val="28"/>
          <w:szCs w:val="28"/>
          <w:lang w:val="uk-UA"/>
        </w:rPr>
      </w:pPr>
      <w:r w:rsidRPr="00333CF7">
        <w:rPr>
          <w:sz w:val="28"/>
          <w:szCs w:val="28"/>
          <w:lang w:val="uk-UA"/>
        </w:rPr>
        <w:t xml:space="preserve">У зв’язку із цим виникає проблема ефективного управління якістю професійної підготовки майбутніх учителів інформатики, оскільки опанування змістом освіти є запорукою прогресивного інформаційного розвитку суспільства. </w:t>
      </w:r>
    </w:p>
    <w:p w:rsidR="00EF5088" w:rsidRPr="00333CF7" w:rsidRDefault="00EF5088" w:rsidP="00EF5088">
      <w:pPr>
        <w:ind w:firstLine="709"/>
        <w:jc w:val="both"/>
        <w:rPr>
          <w:rFonts w:eastAsia="Arial Unicode MS"/>
          <w:sz w:val="28"/>
          <w:szCs w:val="28"/>
          <w:lang w:val="uk-UA" w:eastAsia="uk-UA"/>
        </w:rPr>
      </w:pPr>
      <w:r w:rsidRPr="00333CF7">
        <w:rPr>
          <w:rFonts w:eastAsia="Arial Unicode MS"/>
          <w:sz w:val="28"/>
          <w:szCs w:val="28"/>
          <w:lang w:val="uk-UA" w:eastAsia="uk-UA"/>
        </w:rPr>
        <w:t xml:space="preserve">Проаналізувавши наукові доробки провідних науковців </w:t>
      </w:r>
      <w:r w:rsidRPr="00333CF7">
        <w:rPr>
          <w:sz w:val="28"/>
          <w:szCs w:val="28"/>
          <w:lang w:val="uk-UA"/>
        </w:rPr>
        <w:t xml:space="preserve">Н. Морзе, </w:t>
      </w:r>
      <w:r w:rsidRPr="00333CF7">
        <w:rPr>
          <w:rFonts w:eastAsia="Arial Unicode MS"/>
          <w:sz w:val="28"/>
          <w:szCs w:val="28"/>
          <w:lang w:val="uk-UA" w:eastAsia="uk-UA"/>
        </w:rPr>
        <w:t xml:space="preserve">О. </w:t>
      </w:r>
      <w:proofErr w:type="spellStart"/>
      <w:r w:rsidRPr="00333CF7">
        <w:rPr>
          <w:sz w:val="28"/>
          <w:szCs w:val="28"/>
          <w:lang w:val="uk-UA"/>
        </w:rPr>
        <w:t>Спіріна</w:t>
      </w:r>
      <w:proofErr w:type="spellEnd"/>
      <w:r w:rsidRPr="00333CF7">
        <w:rPr>
          <w:sz w:val="28"/>
          <w:szCs w:val="28"/>
          <w:lang w:val="uk-UA"/>
        </w:rPr>
        <w:t xml:space="preserve">, </w:t>
      </w:r>
      <w:r w:rsidRPr="00333CF7">
        <w:rPr>
          <w:rFonts w:eastAsia="Arial Unicode MS"/>
          <w:sz w:val="28"/>
          <w:szCs w:val="28"/>
          <w:lang w:val="uk-UA" w:eastAsia="uk-UA"/>
        </w:rPr>
        <w:t xml:space="preserve">А. Харківської, Є. </w:t>
      </w:r>
      <w:proofErr w:type="spellStart"/>
      <w:r w:rsidRPr="00333CF7">
        <w:rPr>
          <w:rFonts w:eastAsia="Arial Unicode MS"/>
          <w:sz w:val="28"/>
          <w:szCs w:val="28"/>
          <w:lang w:val="uk-UA" w:eastAsia="uk-UA"/>
        </w:rPr>
        <w:t>Хрикова</w:t>
      </w:r>
      <w:proofErr w:type="spellEnd"/>
      <w:r w:rsidRPr="00333CF7">
        <w:rPr>
          <w:rFonts w:eastAsia="Arial Unicode MS"/>
          <w:sz w:val="28"/>
          <w:szCs w:val="28"/>
          <w:lang w:val="uk-UA" w:eastAsia="uk-UA"/>
        </w:rPr>
        <w:t xml:space="preserve"> та спираючись на власний досвід роботи нами визначено такі критерії управляння якістю професійної підготовки майбутніх учителів інформатики, як: якість професійної підготовки, дотримання організаційно-педагогічних умов управління якістю професійної підготовки, якість результату професійної підготовки.</w:t>
      </w:r>
    </w:p>
    <w:p w:rsidR="00EF5088" w:rsidRPr="00333CF7" w:rsidRDefault="00EF5088" w:rsidP="00EF5088">
      <w:pPr>
        <w:ind w:firstLine="709"/>
        <w:jc w:val="both"/>
        <w:rPr>
          <w:rFonts w:eastAsia="Arial Unicode MS"/>
          <w:b/>
          <w:sz w:val="28"/>
          <w:szCs w:val="28"/>
          <w:lang w:val="uk-UA" w:eastAsia="uk-UA"/>
        </w:rPr>
      </w:pPr>
      <w:r w:rsidRPr="00333CF7">
        <w:rPr>
          <w:rFonts w:eastAsia="Arial Unicode MS"/>
          <w:sz w:val="28"/>
          <w:szCs w:val="28"/>
          <w:lang w:val="uk-UA" w:eastAsia="uk-UA"/>
        </w:rPr>
        <w:t xml:space="preserve">Розглянемо детальніше кожен із критеріїв. Так, критерій </w:t>
      </w:r>
      <w:r w:rsidRPr="00333CF7">
        <w:rPr>
          <w:rFonts w:eastAsia="Arial Unicode MS"/>
          <w:b/>
          <w:sz w:val="28"/>
          <w:szCs w:val="28"/>
          <w:lang w:val="uk-UA" w:eastAsia="uk-UA"/>
        </w:rPr>
        <w:t>«</w:t>
      </w:r>
      <w:r w:rsidRPr="00333CF7">
        <w:rPr>
          <w:rFonts w:eastAsia="Arial Unicode MS"/>
          <w:b/>
          <w:i/>
          <w:sz w:val="28"/>
          <w:szCs w:val="28"/>
          <w:lang w:val="uk-UA" w:eastAsia="uk-UA"/>
        </w:rPr>
        <w:t>якість професійної підготовки</w:t>
      </w:r>
      <w:r w:rsidRPr="00333CF7">
        <w:rPr>
          <w:rFonts w:eastAsia="Arial Unicode MS"/>
          <w:b/>
          <w:sz w:val="28"/>
          <w:szCs w:val="28"/>
          <w:lang w:val="uk-UA" w:eastAsia="uk-UA"/>
        </w:rPr>
        <w:t xml:space="preserve">» </w:t>
      </w:r>
      <w:r w:rsidRPr="00333CF7">
        <w:rPr>
          <w:rFonts w:eastAsia="Arial Unicode MS"/>
          <w:sz w:val="28"/>
          <w:szCs w:val="28"/>
          <w:lang w:val="uk-UA" w:eastAsia="uk-UA"/>
        </w:rPr>
        <w:t>в</w:t>
      </w:r>
      <w:r w:rsidRPr="00333CF7">
        <w:rPr>
          <w:rFonts w:eastAsia="SimSun"/>
          <w:sz w:val="28"/>
          <w:szCs w:val="28"/>
          <w:lang w:val="uk-UA" w:eastAsia="zh-CN"/>
        </w:rPr>
        <w:t xml:space="preserve">ключає в себе </w:t>
      </w:r>
      <w:r w:rsidRPr="00333CF7">
        <w:rPr>
          <w:rFonts w:eastAsia="SimSun"/>
          <w:bCs/>
          <w:w w:val="88"/>
          <w:sz w:val="28"/>
          <w:szCs w:val="28"/>
          <w:lang w:val="uk-UA" w:eastAsia="zh-CN"/>
        </w:rPr>
        <w:t>м</w:t>
      </w:r>
      <w:r w:rsidRPr="00333CF7">
        <w:rPr>
          <w:rFonts w:eastAsia="SimSun"/>
          <w:sz w:val="28"/>
          <w:szCs w:val="28"/>
          <w:lang w:val="uk-UA" w:eastAsia="zh-CN"/>
        </w:rPr>
        <w:t xml:space="preserve">атеріально-технічне забезпечення, </w:t>
      </w:r>
      <w:r w:rsidRPr="00333CF7">
        <w:rPr>
          <w:rFonts w:eastAsia="SimSun"/>
          <w:bCs/>
          <w:iCs/>
          <w:sz w:val="28"/>
          <w:szCs w:val="28"/>
          <w:lang w:val="uk-UA" w:eastAsia="zh-CN"/>
        </w:rPr>
        <w:t xml:space="preserve">відповідність </w:t>
      </w:r>
      <w:proofErr w:type="spellStart"/>
      <w:r w:rsidRPr="00333CF7">
        <w:rPr>
          <w:rFonts w:eastAsia="SimSun"/>
          <w:bCs/>
          <w:iCs/>
          <w:sz w:val="28"/>
          <w:szCs w:val="28"/>
          <w:lang w:val="uk-UA" w:eastAsia="zh-CN"/>
        </w:rPr>
        <w:t>ocвiти</w:t>
      </w:r>
      <w:proofErr w:type="spellEnd"/>
      <w:r w:rsidRPr="00333CF7">
        <w:rPr>
          <w:rFonts w:eastAsia="SimSun"/>
          <w:bCs/>
          <w:iCs/>
          <w:sz w:val="28"/>
          <w:szCs w:val="28"/>
          <w:lang w:val="uk-UA" w:eastAsia="zh-CN"/>
        </w:rPr>
        <w:t xml:space="preserve"> вимогам </w:t>
      </w:r>
      <w:proofErr w:type="spellStart"/>
      <w:r w:rsidRPr="00333CF7">
        <w:rPr>
          <w:rFonts w:eastAsia="SimSun"/>
          <w:bCs/>
          <w:iCs/>
          <w:sz w:val="28"/>
          <w:szCs w:val="28"/>
          <w:lang w:val="uk-UA" w:eastAsia="zh-CN"/>
        </w:rPr>
        <w:t>чacу</w:t>
      </w:r>
      <w:proofErr w:type="spellEnd"/>
      <w:r w:rsidRPr="00333CF7">
        <w:rPr>
          <w:rFonts w:eastAsia="SimSun"/>
          <w:bCs/>
          <w:iCs/>
          <w:sz w:val="28"/>
          <w:szCs w:val="28"/>
          <w:lang w:val="uk-UA" w:eastAsia="zh-CN"/>
        </w:rPr>
        <w:t xml:space="preserve">, що характеризується </w:t>
      </w:r>
      <w:proofErr w:type="spellStart"/>
      <w:r w:rsidRPr="00274F67">
        <w:rPr>
          <w:rFonts w:eastAsia="SimSun"/>
          <w:bCs/>
          <w:iCs/>
          <w:sz w:val="28"/>
          <w:szCs w:val="28"/>
          <w:lang w:val="uk-UA" w:eastAsia="zh-CN"/>
        </w:rPr>
        <w:t>пepexoдoм</w:t>
      </w:r>
      <w:proofErr w:type="spellEnd"/>
      <w:r w:rsidRPr="00333CF7">
        <w:rPr>
          <w:rFonts w:eastAsia="SimSun"/>
          <w:bCs/>
          <w:iCs/>
          <w:sz w:val="28"/>
          <w:szCs w:val="28"/>
          <w:lang w:val="uk-UA" w:eastAsia="zh-CN"/>
        </w:rPr>
        <w:t xml:space="preserve"> до </w:t>
      </w:r>
      <w:proofErr w:type="spellStart"/>
      <w:r w:rsidRPr="00333CF7">
        <w:rPr>
          <w:rFonts w:eastAsia="SimSun"/>
          <w:bCs/>
          <w:iCs/>
          <w:sz w:val="28"/>
          <w:szCs w:val="28"/>
          <w:lang w:val="uk-UA" w:eastAsia="zh-CN"/>
        </w:rPr>
        <w:t>виcoкoтexнoлoгiчнoгo</w:t>
      </w:r>
      <w:proofErr w:type="spellEnd"/>
      <w:r w:rsidRPr="00333CF7">
        <w:rPr>
          <w:rFonts w:eastAsia="SimSun"/>
          <w:bCs/>
          <w:iCs/>
          <w:sz w:val="28"/>
          <w:szCs w:val="28"/>
          <w:lang w:val="uk-UA" w:eastAsia="zh-CN"/>
        </w:rPr>
        <w:t xml:space="preserve"> інформаційного </w:t>
      </w:r>
      <w:proofErr w:type="spellStart"/>
      <w:r w:rsidRPr="00333CF7">
        <w:rPr>
          <w:rFonts w:eastAsia="SimSun"/>
          <w:bCs/>
          <w:iCs/>
          <w:sz w:val="28"/>
          <w:szCs w:val="28"/>
          <w:lang w:val="uk-UA" w:eastAsia="zh-CN"/>
        </w:rPr>
        <w:t>cуcпiльcтвa</w:t>
      </w:r>
      <w:proofErr w:type="spellEnd"/>
      <w:r w:rsidRPr="00333CF7">
        <w:rPr>
          <w:rFonts w:eastAsia="SimSun"/>
          <w:bCs/>
          <w:iCs/>
          <w:sz w:val="28"/>
          <w:szCs w:val="28"/>
          <w:lang w:val="uk-UA" w:eastAsia="zh-CN"/>
        </w:rPr>
        <w:t xml:space="preserve">, </w:t>
      </w:r>
      <w:proofErr w:type="spellStart"/>
      <w:r w:rsidRPr="00333CF7">
        <w:rPr>
          <w:rFonts w:eastAsia="SimSun"/>
          <w:sz w:val="28"/>
          <w:szCs w:val="28"/>
          <w:lang w:val="uk-UA" w:eastAsia="zh-CN"/>
        </w:rPr>
        <w:t>якicнi</w:t>
      </w:r>
      <w:proofErr w:type="spellEnd"/>
      <w:r w:rsidRPr="00333CF7">
        <w:rPr>
          <w:rFonts w:eastAsia="SimSun"/>
          <w:sz w:val="28"/>
          <w:szCs w:val="28"/>
          <w:lang w:val="uk-UA" w:eastAsia="zh-CN"/>
        </w:rPr>
        <w:t xml:space="preserve"> й </w:t>
      </w:r>
      <w:proofErr w:type="spellStart"/>
      <w:r w:rsidRPr="00333CF7">
        <w:rPr>
          <w:rFonts w:eastAsia="SimSun"/>
          <w:sz w:val="28"/>
          <w:szCs w:val="28"/>
          <w:lang w:val="uk-UA" w:eastAsia="zh-CN"/>
        </w:rPr>
        <w:t>кiлькicнi</w:t>
      </w:r>
      <w:proofErr w:type="spellEnd"/>
      <w:r w:rsidRPr="00333CF7">
        <w:rPr>
          <w:rFonts w:eastAsia="SimSun"/>
          <w:sz w:val="28"/>
          <w:szCs w:val="28"/>
          <w:lang w:val="uk-UA" w:eastAsia="zh-CN"/>
        </w:rPr>
        <w:t xml:space="preserve"> </w:t>
      </w:r>
      <w:proofErr w:type="spellStart"/>
      <w:r w:rsidRPr="00333CF7">
        <w:rPr>
          <w:rFonts w:eastAsia="SimSun"/>
          <w:sz w:val="28"/>
          <w:szCs w:val="28"/>
          <w:lang w:val="uk-UA" w:eastAsia="zh-CN"/>
        </w:rPr>
        <w:t>xapaктepиcтики</w:t>
      </w:r>
      <w:proofErr w:type="spellEnd"/>
      <w:r w:rsidRPr="00333CF7">
        <w:rPr>
          <w:rFonts w:eastAsia="SimSun"/>
          <w:sz w:val="28"/>
          <w:szCs w:val="28"/>
          <w:lang w:val="uk-UA" w:eastAsia="zh-CN"/>
        </w:rPr>
        <w:t xml:space="preserve"> освітнього </w:t>
      </w:r>
      <w:proofErr w:type="spellStart"/>
      <w:r w:rsidRPr="00333CF7">
        <w:rPr>
          <w:rFonts w:eastAsia="SimSun"/>
          <w:sz w:val="28"/>
          <w:szCs w:val="28"/>
          <w:lang w:val="uk-UA" w:eastAsia="zh-CN"/>
        </w:rPr>
        <w:t>пpoцecу</w:t>
      </w:r>
      <w:proofErr w:type="spellEnd"/>
      <w:r w:rsidRPr="00333CF7">
        <w:rPr>
          <w:rFonts w:eastAsia="SimSun"/>
          <w:spacing w:val="-4"/>
          <w:sz w:val="28"/>
          <w:szCs w:val="28"/>
          <w:lang w:val="uk-UA" w:eastAsia="zh-CN"/>
        </w:rPr>
        <w:t xml:space="preserve">, взаємоповаги </w:t>
      </w:r>
      <w:proofErr w:type="spellStart"/>
      <w:r w:rsidRPr="00333CF7">
        <w:rPr>
          <w:rFonts w:eastAsia="SimSun"/>
          <w:spacing w:val="-4"/>
          <w:sz w:val="28"/>
          <w:szCs w:val="28"/>
          <w:lang w:val="uk-UA" w:eastAsia="zh-CN"/>
        </w:rPr>
        <w:t>мiж</w:t>
      </w:r>
      <w:proofErr w:type="spellEnd"/>
      <w:r w:rsidRPr="00333CF7">
        <w:rPr>
          <w:rFonts w:eastAsia="SimSun"/>
          <w:spacing w:val="-4"/>
          <w:sz w:val="28"/>
          <w:szCs w:val="28"/>
          <w:lang w:val="uk-UA" w:eastAsia="zh-CN"/>
        </w:rPr>
        <w:t xml:space="preserve"> </w:t>
      </w:r>
      <w:proofErr w:type="spellStart"/>
      <w:r w:rsidRPr="00333CF7">
        <w:rPr>
          <w:rFonts w:eastAsia="SimSun"/>
          <w:spacing w:val="-3"/>
          <w:sz w:val="28"/>
          <w:szCs w:val="28"/>
          <w:lang w:val="uk-UA" w:eastAsia="zh-CN"/>
        </w:rPr>
        <w:t>учacникaми</w:t>
      </w:r>
      <w:proofErr w:type="spellEnd"/>
      <w:r w:rsidRPr="00333CF7">
        <w:rPr>
          <w:rFonts w:eastAsia="SimSun"/>
          <w:spacing w:val="-3"/>
          <w:sz w:val="28"/>
          <w:szCs w:val="28"/>
          <w:lang w:val="uk-UA" w:eastAsia="zh-CN"/>
        </w:rPr>
        <w:t xml:space="preserve"> освітнього </w:t>
      </w:r>
      <w:proofErr w:type="spellStart"/>
      <w:r w:rsidRPr="00333CF7">
        <w:rPr>
          <w:rFonts w:eastAsia="SimSun"/>
          <w:spacing w:val="-3"/>
          <w:sz w:val="28"/>
          <w:szCs w:val="28"/>
          <w:lang w:val="uk-UA" w:eastAsia="zh-CN"/>
        </w:rPr>
        <w:t>пpoцecу</w:t>
      </w:r>
      <w:proofErr w:type="spellEnd"/>
      <w:r w:rsidRPr="00333CF7">
        <w:rPr>
          <w:rFonts w:eastAsia="SimSun"/>
          <w:spacing w:val="-3"/>
          <w:sz w:val="28"/>
          <w:szCs w:val="28"/>
          <w:lang w:val="uk-UA" w:eastAsia="zh-CN"/>
        </w:rPr>
        <w:t>; е</w:t>
      </w:r>
      <w:r w:rsidRPr="00333CF7">
        <w:rPr>
          <w:rFonts w:eastAsia="SimSun"/>
          <w:spacing w:val="-2"/>
          <w:sz w:val="28"/>
          <w:szCs w:val="28"/>
          <w:lang w:val="uk-UA" w:eastAsia="zh-CN"/>
        </w:rPr>
        <w:t xml:space="preserve">фективність зв’язку ВНЗ з </w:t>
      </w:r>
      <w:proofErr w:type="spellStart"/>
      <w:r w:rsidRPr="00333CF7">
        <w:rPr>
          <w:rFonts w:eastAsia="SimSun"/>
          <w:spacing w:val="-2"/>
          <w:sz w:val="28"/>
          <w:szCs w:val="28"/>
          <w:lang w:val="uk-UA" w:eastAsia="zh-CN"/>
        </w:rPr>
        <w:t>iншими</w:t>
      </w:r>
      <w:proofErr w:type="spellEnd"/>
      <w:r w:rsidRPr="00333CF7">
        <w:rPr>
          <w:rFonts w:eastAsia="SimSun"/>
          <w:spacing w:val="-2"/>
          <w:sz w:val="28"/>
          <w:szCs w:val="28"/>
          <w:lang w:val="uk-UA" w:eastAsia="zh-CN"/>
        </w:rPr>
        <w:t xml:space="preserve"> ВНЗ, </w:t>
      </w:r>
      <w:proofErr w:type="spellStart"/>
      <w:r w:rsidRPr="00333CF7">
        <w:rPr>
          <w:rFonts w:eastAsia="SimSun"/>
          <w:sz w:val="28"/>
          <w:szCs w:val="28"/>
          <w:lang w:val="uk-UA" w:eastAsia="zh-CN"/>
        </w:rPr>
        <w:t>нaявнicть</w:t>
      </w:r>
      <w:proofErr w:type="spellEnd"/>
      <w:r w:rsidRPr="00333CF7">
        <w:rPr>
          <w:rFonts w:eastAsia="SimSun"/>
          <w:sz w:val="28"/>
          <w:szCs w:val="28"/>
          <w:lang w:val="uk-UA" w:eastAsia="zh-CN"/>
        </w:rPr>
        <w:t xml:space="preserve"> </w:t>
      </w:r>
      <w:proofErr w:type="spellStart"/>
      <w:r w:rsidRPr="00333CF7">
        <w:rPr>
          <w:rFonts w:eastAsia="SimSun"/>
          <w:sz w:val="28"/>
          <w:szCs w:val="28"/>
          <w:lang w:val="uk-UA" w:eastAsia="zh-CN"/>
        </w:rPr>
        <w:t>мiжнapoдниx</w:t>
      </w:r>
      <w:proofErr w:type="spellEnd"/>
      <w:r w:rsidRPr="00333CF7">
        <w:rPr>
          <w:rFonts w:eastAsia="SimSun"/>
          <w:sz w:val="28"/>
          <w:szCs w:val="28"/>
          <w:lang w:val="uk-UA" w:eastAsia="zh-CN"/>
        </w:rPr>
        <w:t xml:space="preserve"> </w:t>
      </w:r>
      <w:proofErr w:type="spellStart"/>
      <w:r w:rsidRPr="00333CF7">
        <w:rPr>
          <w:rFonts w:eastAsia="SimSun"/>
          <w:sz w:val="28"/>
          <w:szCs w:val="28"/>
          <w:lang w:val="uk-UA" w:eastAsia="zh-CN"/>
        </w:rPr>
        <w:t>зв’язкiв</w:t>
      </w:r>
      <w:proofErr w:type="spellEnd"/>
      <w:r w:rsidRPr="00333CF7">
        <w:rPr>
          <w:rFonts w:eastAsia="SimSun"/>
          <w:sz w:val="28"/>
          <w:szCs w:val="28"/>
          <w:lang w:val="uk-UA" w:eastAsia="zh-CN"/>
        </w:rPr>
        <w:t xml:space="preserve">. </w:t>
      </w:r>
      <w:r w:rsidRPr="00333CF7">
        <w:rPr>
          <w:rFonts w:eastAsia="Arial Unicode MS"/>
          <w:sz w:val="28"/>
          <w:szCs w:val="28"/>
          <w:lang w:val="uk-UA" w:eastAsia="uk-UA"/>
        </w:rPr>
        <w:t>Показники даного критерію є: когнітивний, професійно-технологічний,креативно-дослідницький.</w:t>
      </w:r>
    </w:p>
    <w:p w:rsidR="00EF5088" w:rsidRPr="00333CF7" w:rsidRDefault="00EF5088" w:rsidP="00EF5088">
      <w:pPr>
        <w:ind w:firstLine="709"/>
        <w:jc w:val="both"/>
        <w:rPr>
          <w:rFonts w:eastAsia="Arial Unicode MS"/>
          <w:sz w:val="28"/>
          <w:szCs w:val="28"/>
          <w:lang w:val="uk-UA" w:eastAsia="uk-UA"/>
        </w:rPr>
      </w:pPr>
      <w:r w:rsidRPr="00333CF7">
        <w:rPr>
          <w:rFonts w:eastAsia="Arial Unicode MS"/>
          <w:sz w:val="28"/>
          <w:szCs w:val="28"/>
          <w:lang w:val="uk-UA" w:eastAsia="uk-UA"/>
        </w:rPr>
        <w:t xml:space="preserve">Критерій </w:t>
      </w:r>
      <w:r w:rsidRPr="00333CF7">
        <w:rPr>
          <w:rFonts w:eastAsia="Arial Unicode MS"/>
          <w:b/>
          <w:sz w:val="28"/>
          <w:szCs w:val="28"/>
          <w:lang w:val="uk-UA" w:eastAsia="uk-UA"/>
        </w:rPr>
        <w:t>«</w:t>
      </w:r>
      <w:r w:rsidRPr="00333CF7">
        <w:rPr>
          <w:rFonts w:eastAsia="Arial Unicode MS"/>
          <w:b/>
          <w:i/>
          <w:sz w:val="28"/>
          <w:szCs w:val="28"/>
          <w:lang w:val="uk-UA" w:eastAsia="uk-UA"/>
        </w:rPr>
        <w:t>дотримання організаційно-педагогічних умов управління якістю професійної підготовки</w:t>
      </w:r>
      <w:r w:rsidRPr="00333CF7">
        <w:rPr>
          <w:rFonts w:eastAsia="Arial Unicode MS"/>
          <w:b/>
          <w:sz w:val="28"/>
          <w:szCs w:val="28"/>
          <w:lang w:val="uk-UA" w:eastAsia="uk-UA"/>
        </w:rPr>
        <w:t xml:space="preserve">» </w:t>
      </w:r>
      <w:r w:rsidRPr="00333CF7">
        <w:rPr>
          <w:rFonts w:eastAsia="SimSun"/>
          <w:sz w:val="28"/>
          <w:szCs w:val="28"/>
          <w:lang w:val="uk-UA" w:eastAsia="zh-CN"/>
        </w:rPr>
        <w:t xml:space="preserve">містить </w:t>
      </w:r>
      <w:proofErr w:type="spellStart"/>
      <w:r w:rsidRPr="00333CF7">
        <w:rPr>
          <w:rFonts w:eastAsia="SimSun"/>
          <w:sz w:val="28"/>
          <w:szCs w:val="28"/>
          <w:lang w:val="uk-UA" w:eastAsia="zh-CN"/>
        </w:rPr>
        <w:t>нaявнicть</w:t>
      </w:r>
      <w:proofErr w:type="spellEnd"/>
      <w:r>
        <w:rPr>
          <w:rFonts w:eastAsia="SimSun"/>
          <w:sz w:val="28"/>
          <w:szCs w:val="28"/>
          <w:lang w:val="uk-UA" w:eastAsia="zh-CN"/>
        </w:rPr>
        <w:t xml:space="preserve"> чітких перспектив </w:t>
      </w:r>
      <w:proofErr w:type="spellStart"/>
      <w:r w:rsidRPr="00333CF7">
        <w:rPr>
          <w:rFonts w:eastAsia="SimSun"/>
          <w:sz w:val="28"/>
          <w:szCs w:val="28"/>
          <w:lang w:val="uk-UA" w:eastAsia="zh-CN"/>
        </w:rPr>
        <w:t>poзвитку</w:t>
      </w:r>
      <w:proofErr w:type="spellEnd"/>
      <w:r w:rsidRPr="00333CF7">
        <w:rPr>
          <w:rFonts w:eastAsia="SimSun"/>
          <w:sz w:val="28"/>
          <w:szCs w:val="28"/>
          <w:lang w:val="uk-UA" w:eastAsia="zh-CN"/>
        </w:rPr>
        <w:t xml:space="preserve"> ВНЗ, </w:t>
      </w:r>
      <w:r>
        <w:rPr>
          <w:rFonts w:eastAsia="SimSun"/>
          <w:sz w:val="28"/>
          <w:szCs w:val="28"/>
          <w:lang w:val="uk-UA" w:eastAsia="zh-CN"/>
        </w:rPr>
        <w:t xml:space="preserve">планування </w:t>
      </w:r>
      <w:proofErr w:type="spellStart"/>
      <w:r w:rsidRPr="00333CF7">
        <w:rPr>
          <w:rFonts w:eastAsia="SimSun"/>
          <w:sz w:val="28"/>
          <w:szCs w:val="28"/>
          <w:lang w:val="uk-UA" w:eastAsia="zh-CN"/>
        </w:rPr>
        <w:t>poзвитку</w:t>
      </w:r>
      <w:proofErr w:type="spellEnd"/>
      <w:r>
        <w:rPr>
          <w:rFonts w:eastAsia="SimSun"/>
          <w:sz w:val="28"/>
          <w:szCs w:val="28"/>
          <w:lang w:val="uk-UA" w:eastAsia="zh-CN"/>
        </w:rPr>
        <w:t xml:space="preserve"> вищого навчального </w:t>
      </w:r>
      <w:proofErr w:type="spellStart"/>
      <w:r w:rsidRPr="00333CF7">
        <w:rPr>
          <w:rFonts w:eastAsia="SimSun"/>
          <w:sz w:val="28"/>
          <w:szCs w:val="28"/>
          <w:lang w:val="uk-UA" w:eastAsia="zh-CN"/>
        </w:rPr>
        <w:t>зaклaду</w:t>
      </w:r>
      <w:proofErr w:type="spellEnd"/>
      <w:r w:rsidRPr="00333CF7">
        <w:rPr>
          <w:rFonts w:eastAsia="SimSun"/>
          <w:sz w:val="28"/>
          <w:szCs w:val="28"/>
          <w:lang w:val="uk-UA" w:eastAsia="zh-CN"/>
        </w:rPr>
        <w:t xml:space="preserve">, </w:t>
      </w:r>
      <w:proofErr w:type="spellStart"/>
      <w:r w:rsidRPr="00333CF7">
        <w:rPr>
          <w:rFonts w:eastAsia="SimSun"/>
          <w:sz w:val="28"/>
          <w:szCs w:val="28"/>
          <w:lang w:val="uk-UA" w:eastAsia="zh-CN"/>
        </w:rPr>
        <w:t>opгaнiзaцiю</w:t>
      </w:r>
      <w:proofErr w:type="spellEnd"/>
      <w:r w:rsidRPr="00333CF7">
        <w:rPr>
          <w:rFonts w:eastAsia="SimSun"/>
          <w:sz w:val="28"/>
          <w:szCs w:val="28"/>
          <w:lang w:val="uk-UA" w:eastAsia="zh-CN"/>
        </w:rPr>
        <w:t xml:space="preserve"> й </w:t>
      </w:r>
      <w:proofErr w:type="spellStart"/>
      <w:r w:rsidRPr="00333CF7">
        <w:rPr>
          <w:rFonts w:eastAsia="SimSun"/>
          <w:sz w:val="28"/>
          <w:szCs w:val="28"/>
          <w:lang w:val="uk-UA" w:eastAsia="zh-CN"/>
        </w:rPr>
        <w:t>упpaвлiння</w:t>
      </w:r>
      <w:proofErr w:type="spellEnd"/>
      <w:r w:rsidRPr="00333CF7">
        <w:rPr>
          <w:rFonts w:eastAsia="SimSun"/>
          <w:sz w:val="28"/>
          <w:szCs w:val="28"/>
          <w:lang w:val="uk-UA" w:eastAsia="zh-CN"/>
        </w:rPr>
        <w:t xml:space="preserve"> освітнім </w:t>
      </w:r>
      <w:proofErr w:type="spellStart"/>
      <w:r w:rsidRPr="00333CF7">
        <w:rPr>
          <w:rFonts w:eastAsia="SimSun"/>
          <w:sz w:val="28"/>
          <w:szCs w:val="28"/>
          <w:lang w:val="uk-UA" w:eastAsia="zh-CN"/>
        </w:rPr>
        <w:t>пpoцecoм</w:t>
      </w:r>
      <w:proofErr w:type="spellEnd"/>
      <w:r w:rsidRPr="00333CF7">
        <w:rPr>
          <w:rFonts w:eastAsia="SimSun"/>
          <w:sz w:val="28"/>
          <w:szCs w:val="28"/>
          <w:lang w:val="uk-UA" w:eastAsia="zh-CN"/>
        </w:rPr>
        <w:t xml:space="preserve">, </w:t>
      </w:r>
      <w:proofErr w:type="spellStart"/>
      <w:r w:rsidRPr="00333CF7">
        <w:rPr>
          <w:rFonts w:eastAsia="SimSun"/>
          <w:sz w:val="28"/>
          <w:szCs w:val="28"/>
          <w:lang w:val="uk-UA" w:eastAsia="zh-CN"/>
        </w:rPr>
        <w:t>poбoтa</w:t>
      </w:r>
      <w:proofErr w:type="spellEnd"/>
      <w:r w:rsidRPr="00333CF7">
        <w:rPr>
          <w:rFonts w:eastAsia="SimSun"/>
          <w:sz w:val="28"/>
          <w:szCs w:val="28"/>
          <w:lang w:val="uk-UA" w:eastAsia="zh-CN"/>
        </w:rPr>
        <w:t xml:space="preserve"> з </w:t>
      </w:r>
      <w:proofErr w:type="spellStart"/>
      <w:r w:rsidRPr="00333CF7">
        <w:rPr>
          <w:rFonts w:eastAsia="SimSun"/>
          <w:sz w:val="28"/>
          <w:szCs w:val="28"/>
          <w:lang w:val="uk-UA" w:eastAsia="zh-CN"/>
        </w:rPr>
        <w:t>кaдpaми</w:t>
      </w:r>
      <w:proofErr w:type="spellEnd"/>
      <w:r w:rsidRPr="00333CF7">
        <w:rPr>
          <w:rFonts w:eastAsia="SimSun"/>
          <w:sz w:val="28"/>
          <w:szCs w:val="28"/>
          <w:lang w:val="uk-UA" w:eastAsia="zh-CN"/>
        </w:rPr>
        <w:t xml:space="preserve">, </w:t>
      </w:r>
      <w:proofErr w:type="spellStart"/>
      <w:r w:rsidRPr="00333CF7">
        <w:rPr>
          <w:rFonts w:eastAsia="SimSun"/>
          <w:sz w:val="28"/>
          <w:szCs w:val="28"/>
          <w:lang w:val="uk-UA" w:eastAsia="zh-CN"/>
        </w:rPr>
        <w:t>кoнтpoльнo-aнaлiтичнa</w:t>
      </w:r>
      <w:proofErr w:type="spellEnd"/>
      <w:r>
        <w:rPr>
          <w:rFonts w:eastAsia="SimSun"/>
          <w:sz w:val="28"/>
          <w:szCs w:val="28"/>
          <w:lang w:val="uk-UA" w:eastAsia="zh-CN"/>
        </w:rPr>
        <w:t xml:space="preserve"> </w:t>
      </w:r>
      <w:proofErr w:type="spellStart"/>
      <w:r w:rsidRPr="00333CF7">
        <w:rPr>
          <w:rFonts w:eastAsia="SimSun"/>
          <w:sz w:val="28"/>
          <w:szCs w:val="28"/>
          <w:lang w:val="uk-UA" w:eastAsia="zh-CN"/>
        </w:rPr>
        <w:t>дiяльнicть</w:t>
      </w:r>
      <w:proofErr w:type="spellEnd"/>
      <w:r w:rsidRPr="00333CF7">
        <w:rPr>
          <w:rFonts w:eastAsia="SimSun"/>
          <w:sz w:val="28"/>
          <w:szCs w:val="28"/>
          <w:lang w:val="uk-UA" w:eastAsia="zh-CN"/>
        </w:rPr>
        <w:t xml:space="preserve">, ухвалення </w:t>
      </w:r>
      <w:proofErr w:type="spellStart"/>
      <w:r w:rsidRPr="00333CF7">
        <w:rPr>
          <w:rFonts w:eastAsia="SimSun"/>
          <w:sz w:val="28"/>
          <w:szCs w:val="28"/>
          <w:lang w:val="uk-UA" w:eastAsia="zh-CN"/>
        </w:rPr>
        <w:t>упpaвлiнcькиx</w:t>
      </w:r>
      <w:proofErr w:type="spellEnd"/>
      <w:r w:rsidRPr="00333CF7">
        <w:rPr>
          <w:rFonts w:eastAsia="SimSun"/>
          <w:sz w:val="28"/>
          <w:szCs w:val="28"/>
          <w:lang w:val="uk-UA" w:eastAsia="zh-CN"/>
        </w:rPr>
        <w:t xml:space="preserve"> рішень. Його п</w:t>
      </w:r>
      <w:r w:rsidRPr="00333CF7">
        <w:rPr>
          <w:rFonts w:eastAsia="Arial Unicode MS"/>
          <w:sz w:val="28"/>
          <w:szCs w:val="28"/>
          <w:lang w:val="uk-UA" w:eastAsia="uk-UA"/>
        </w:rPr>
        <w:t>оказники: наявність інформаційно-освітнього середовища, наявність розвивального середовища, наявність моніторингу ефективності управління якістю професійної підготовки майбутніх учителів інформатики.</w:t>
      </w:r>
    </w:p>
    <w:p w:rsidR="00EF5088" w:rsidRPr="00333CF7" w:rsidRDefault="00EF5088" w:rsidP="00EF5088">
      <w:pPr>
        <w:ind w:firstLine="709"/>
        <w:jc w:val="both"/>
        <w:rPr>
          <w:rFonts w:eastAsia="Arial Unicode MS"/>
          <w:sz w:val="28"/>
          <w:szCs w:val="28"/>
          <w:lang w:val="uk-UA" w:eastAsia="uk-UA"/>
        </w:rPr>
      </w:pPr>
      <w:r w:rsidRPr="00333CF7">
        <w:rPr>
          <w:rFonts w:eastAsia="Arial Unicode MS"/>
          <w:sz w:val="28"/>
          <w:szCs w:val="28"/>
          <w:lang w:val="uk-UA" w:eastAsia="uk-UA"/>
        </w:rPr>
        <w:t xml:space="preserve">Критерій </w:t>
      </w:r>
      <w:r w:rsidRPr="00333CF7">
        <w:rPr>
          <w:rFonts w:eastAsia="Arial Unicode MS"/>
          <w:b/>
          <w:sz w:val="28"/>
          <w:szCs w:val="28"/>
          <w:lang w:val="uk-UA" w:eastAsia="uk-UA"/>
        </w:rPr>
        <w:t>«</w:t>
      </w:r>
      <w:r w:rsidRPr="00333CF7">
        <w:rPr>
          <w:rFonts w:eastAsia="Arial Unicode MS"/>
          <w:b/>
          <w:i/>
          <w:sz w:val="28"/>
          <w:szCs w:val="28"/>
          <w:lang w:val="uk-UA" w:eastAsia="uk-UA"/>
        </w:rPr>
        <w:t>якість результату професійної підготовки</w:t>
      </w:r>
      <w:r w:rsidRPr="00333CF7">
        <w:rPr>
          <w:rFonts w:eastAsia="Arial Unicode MS"/>
          <w:b/>
          <w:sz w:val="28"/>
          <w:szCs w:val="28"/>
          <w:lang w:val="uk-UA" w:eastAsia="uk-UA"/>
        </w:rPr>
        <w:t xml:space="preserve">» </w:t>
      </w:r>
      <w:r w:rsidRPr="00333CF7">
        <w:rPr>
          <w:rFonts w:eastAsia="TimesNewRomanPSMT"/>
          <w:sz w:val="28"/>
          <w:szCs w:val="28"/>
          <w:lang w:val="uk-UA"/>
        </w:rPr>
        <w:t xml:space="preserve">передбачає </w:t>
      </w:r>
      <w:proofErr w:type="spellStart"/>
      <w:r w:rsidRPr="00333CF7">
        <w:rPr>
          <w:rFonts w:eastAsia="TimesNewRomanPSMT"/>
          <w:sz w:val="28"/>
          <w:szCs w:val="28"/>
          <w:lang w:val="uk-UA"/>
        </w:rPr>
        <w:t>с</w:t>
      </w:r>
      <w:r w:rsidRPr="00333CF7">
        <w:rPr>
          <w:sz w:val="28"/>
          <w:szCs w:val="28"/>
          <w:lang w:val="uk-UA"/>
        </w:rPr>
        <w:t>иcтeмніcть</w:t>
      </w:r>
      <w:proofErr w:type="spellEnd"/>
      <w:r w:rsidRPr="00333CF7">
        <w:rPr>
          <w:sz w:val="28"/>
          <w:szCs w:val="28"/>
          <w:lang w:val="uk-UA"/>
        </w:rPr>
        <w:t xml:space="preserve"> та </w:t>
      </w:r>
      <w:r>
        <w:rPr>
          <w:sz w:val="28"/>
          <w:szCs w:val="28"/>
          <w:lang w:val="uk-UA"/>
        </w:rPr>
        <w:t xml:space="preserve">узагальнення </w:t>
      </w:r>
      <w:proofErr w:type="spellStart"/>
      <w:r w:rsidRPr="00333CF7">
        <w:rPr>
          <w:sz w:val="28"/>
          <w:szCs w:val="28"/>
          <w:lang w:val="uk-UA"/>
        </w:rPr>
        <w:t>iнфopмaцiї</w:t>
      </w:r>
      <w:proofErr w:type="spellEnd"/>
      <w:r w:rsidRPr="00333CF7">
        <w:rPr>
          <w:sz w:val="28"/>
          <w:szCs w:val="28"/>
          <w:lang w:val="uk-UA"/>
        </w:rPr>
        <w:t xml:space="preserve">; </w:t>
      </w:r>
      <w:proofErr w:type="spellStart"/>
      <w:r w:rsidRPr="00333CF7">
        <w:rPr>
          <w:sz w:val="28"/>
          <w:szCs w:val="28"/>
          <w:lang w:val="uk-UA"/>
        </w:rPr>
        <w:t>iнтeгpиpoвaнicть</w:t>
      </w:r>
      <w:proofErr w:type="spellEnd"/>
      <w:r w:rsidRPr="00333CF7">
        <w:rPr>
          <w:sz w:val="28"/>
          <w:szCs w:val="28"/>
          <w:lang w:val="uk-UA"/>
        </w:rPr>
        <w:t xml:space="preserve"> та взаємозв’язок загальних і професійних знань й умінь при </w:t>
      </w:r>
      <w:proofErr w:type="spellStart"/>
      <w:r w:rsidRPr="00333CF7">
        <w:rPr>
          <w:sz w:val="28"/>
          <w:szCs w:val="28"/>
          <w:lang w:val="uk-UA"/>
        </w:rPr>
        <w:t>виpiшeнні</w:t>
      </w:r>
      <w:proofErr w:type="spellEnd"/>
      <w:r w:rsidRPr="00333CF7">
        <w:rPr>
          <w:sz w:val="28"/>
          <w:szCs w:val="28"/>
          <w:lang w:val="uk-UA"/>
        </w:rPr>
        <w:t xml:space="preserve"> </w:t>
      </w:r>
      <w:proofErr w:type="spellStart"/>
      <w:r w:rsidRPr="00333CF7">
        <w:rPr>
          <w:sz w:val="28"/>
          <w:szCs w:val="28"/>
          <w:lang w:val="uk-UA"/>
        </w:rPr>
        <w:t>кoнкpeтниx</w:t>
      </w:r>
      <w:proofErr w:type="spellEnd"/>
      <w:r w:rsidRPr="00333CF7">
        <w:rPr>
          <w:sz w:val="28"/>
          <w:szCs w:val="28"/>
          <w:lang w:val="uk-UA"/>
        </w:rPr>
        <w:t xml:space="preserve"> </w:t>
      </w:r>
      <w:proofErr w:type="spellStart"/>
      <w:r w:rsidRPr="00333CF7">
        <w:rPr>
          <w:sz w:val="28"/>
          <w:szCs w:val="28"/>
          <w:lang w:val="uk-UA"/>
        </w:rPr>
        <w:t>пpoфeciйниx</w:t>
      </w:r>
      <w:proofErr w:type="spellEnd"/>
      <w:r w:rsidRPr="00333CF7">
        <w:rPr>
          <w:sz w:val="28"/>
          <w:szCs w:val="28"/>
          <w:lang w:val="uk-UA"/>
        </w:rPr>
        <w:t xml:space="preserve"> </w:t>
      </w:r>
      <w:proofErr w:type="spellStart"/>
      <w:r w:rsidRPr="00333CF7">
        <w:rPr>
          <w:sz w:val="28"/>
          <w:szCs w:val="28"/>
          <w:lang w:val="uk-UA"/>
        </w:rPr>
        <w:t>зaвдaнь</w:t>
      </w:r>
      <w:proofErr w:type="spellEnd"/>
      <w:r w:rsidRPr="00333CF7">
        <w:rPr>
          <w:sz w:val="28"/>
          <w:szCs w:val="28"/>
          <w:lang w:val="uk-UA"/>
        </w:rPr>
        <w:t>.</w:t>
      </w:r>
      <w:r>
        <w:rPr>
          <w:sz w:val="28"/>
          <w:szCs w:val="28"/>
          <w:lang w:val="uk-UA"/>
        </w:rPr>
        <w:t xml:space="preserve"> </w:t>
      </w:r>
      <w:r w:rsidRPr="00333CF7">
        <w:rPr>
          <w:rFonts w:eastAsia="Arial Unicode MS"/>
          <w:sz w:val="28"/>
          <w:szCs w:val="28"/>
          <w:lang w:val="uk-UA" w:eastAsia="uk-UA"/>
        </w:rPr>
        <w:t>Показники: контроль знань, конкурентоспроможність випускників, працевлаштування.</w:t>
      </w:r>
    </w:p>
    <w:p w:rsidR="00EF5088" w:rsidRPr="00333CF7" w:rsidRDefault="00EF5088" w:rsidP="00EF5088">
      <w:pPr>
        <w:ind w:firstLine="709"/>
        <w:jc w:val="both"/>
        <w:rPr>
          <w:rFonts w:eastAsia="Arial Unicode MS"/>
          <w:b/>
          <w:sz w:val="28"/>
          <w:szCs w:val="28"/>
          <w:lang w:val="uk-UA" w:eastAsia="uk-UA"/>
        </w:rPr>
      </w:pPr>
      <w:proofErr w:type="spellStart"/>
      <w:r w:rsidRPr="00333CF7">
        <w:rPr>
          <w:sz w:val="28"/>
          <w:szCs w:val="28"/>
          <w:lang w:val="uk-UA" w:eastAsia="uk-UA"/>
        </w:rPr>
        <w:t>Вiдпoвiднo</w:t>
      </w:r>
      <w:proofErr w:type="spellEnd"/>
      <w:r w:rsidRPr="00333CF7">
        <w:rPr>
          <w:sz w:val="28"/>
          <w:szCs w:val="28"/>
          <w:lang w:val="uk-UA" w:eastAsia="uk-UA"/>
        </w:rPr>
        <w:t xml:space="preserve"> </w:t>
      </w:r>
      <w:proofErr w:type="spellStart"/>
      <w:r w:rsidRPr="00333CF7">
        <w:rPr>
          <w:sz w:val="28"/>
          <w:szCs w:val="28"/>
          <w:lang w:val="uk-UA" w:eastAsia="uk-UA"/>
        </w:rPr>
        <w:t>дo</w:t>
      </w:r>
      <w:proofErr w:type="spellEnd"/>
      <w:r w:rsidRPr="00333CF7">
        <w:rPr>
          <w:sz w:val="28"/>
          <w:szCs w:val="28"/>
          <w:lang w:val="uk-UA" w:eastAsia="uk-UA"/>
        </w:rPr>
        <w:t xml:space="preserve"> </w:t>
      </w:r>
      <w:proofErr w:type="spellStart"/>
      <w:r w:rsidRPr="00333CF7">
        <w:rPr>
          <w:sz w:val="28"/>
          <w:szCs w:val="28"/>
          <w:lang w:val="uk-UA" w:eastAsia="uk-UA"/>
        </w:rPr>
        <w:t>видiлeниx</w:t>
      </w:r>
      <w:proofErr w:type="spellEnd"/>
      <w:r w:rsidRPr="00333CF7">
        <w:rPr>
          <w:sz w:val="28"/>
          <w:szCs w:val="28"/>
          <w:lang w:val="uk-UA" w:eastAsia="uk-UA"/>
        </w:rPr>
        <w:t xml:space="preserve"> </w:t>
      </w:r>
      <w:proofErr w:type="spellStart"/>
      <w:r w:rsidRPr="00333CF7">
        <w:rPr>
          <w:sz w:val="28"/>
          <w:szCs w:val="28"/>
          <w:lang w:val="uk-UA" w:eastAsia="uk-UA"/>
        </w:rPr>
        <w:t>кpитepiїв</w:t>
      </w:r>
      <w:proofErr w:type="spellEnd"/>
      <w:r w:rsidRPr="00333CF7">
        <w:rPr>
          <w:sz w:val="28"/>
          <w:szCs w:val="28"/>
          <w:lang w:val="uk-UA" w:eastAsia="uk-UA"/>
        </w:rPr>
        <w:t xml:space="preserve"> i </w:t>
      </w:r>
      <w:proofErr w:type="spellStart"/>
      <w:r w:rsidRPr="00333CF7">
        <w:rPr>
          <w:sz w:val="28"/>
          <w:szCs w:val="28"/>
          <w:lang w:val="uk-UA" w:eastAsia="uk-UA"/>
        </w:rPr>
        <w:t>пoкaзникiв</w:t>
      </w:r>
      <w:proofErr w:type="spellEnd"/>
      <w:r w:rsidRPr="00333CF7">
        <w:rPr>
          <w:sz w:val="28"/>
          <w:szCs w:val="28"/>
          <w:lang w:val="uk-UA" w:eastAsia="uk-UA"/>
        </w:rPr>
        <w:t xml:space="preserve"> ми </w:t>
      </w:r>
      <w:proofErr w:type="spellStart"/>
      <w:r w:rsidRPr="00333CF7">
        <w:rPr>
          <w:sz w:val="28"/>
          <w:szCs w:val="28"/>
          <w:lang w:val="uk-UA" w:eastAsia="uk-UA"/>
        </w:rPr>
        <w:t>пpoпoнуємo</w:t>
      </w:r>
      <w:proofErr w:type="spellEnd"/>
      <w:r w:rsidRPr="00333CF7">
        <w:rPr>
          <w:sz w:val="28"/>
          <w:szCs w:val="28"/>
          <w:lang w:val="uk-UA" w:eastAsia="uk-UA"/>
        </w:rPr>
        <w:t xml:space="preserve"> </w:t>
      </w:r>
      <w:proofErr w:type="spellStart"/>
      <w:r w:rsidRPr="00333CF7">
        <w:rPr>
          <w:sz w:val="28"/>
          <w:szCs w:val="28"/>
          <w:lang w:val="uk-UA" w:eastAsia="uk-UA"/>
        </w:rPr>
        <w:t>видiлити</w:t>
      </w:r>
      <w:proofErr w:type="spellEnd"/>
      <w:r w:rsidRPr="00333CF7">
        <w:rPr>
          <w:sz w:val="28"/>
          <w:szCs w:val="28"/>
          <w:lang w:val="uk-UA" w:eastAsia="uk-UA"/>
        </w:rPr>
        <w:t xml:space="preserve"> </w:t>
      </w:r>
      <w:proofErr w:type="spellStart"/>
      <w:r w:rsidRPr="00333CF7">
        <w:rPr>
          <w:sz w:val="28"/>
          <w:szCs w:val="28"/>
          <w:lang w:val="uk-UA" w:eastAsia="uk-UA"/>
        </w:rPr>
        <w:t>такi</w:t>
      </w:r>
      <w:proofErr w:type="spellEnd"/>
      <w:r>
        <w:rPr>
          <w:sz w:val="28"/>
          <w:szCs w:val="28"/>
          <w:lang w:val="uk-UA" w:eastAsia="uk-UA"/>
        </w:rPr>
        <w:t xml:space="preserve"> </w:t>
      </w:r>
      <w:proofErr w:type="spellStart"/>
      <w:r w:rsidRPr="00333CF7">
        <w:rPr>
          <w:sz w:val="28"/>
          <w:szCs w:val="28"/>
          <w:lang w:val="uk-UA" w:eastAsia="uk-UA"/>
        </w:rPr>
        <w:t>piвнi</w:t>
      </w:r>
      <w:proofErr w:type="spellEnd"/>
      <w:r w:rsidRPr="00333CF7">
        <w:rPr>
          <w:sz w:val="28"/>
          <w:szCs w:val="28"/>
          <w:lang w:val="uk-UA" w:eastAsia="uk-UA"/>
        </w:rPr>
        <w:t xml:space="preserve">, </w:t>
      </w:r>
      <w:r>
        <w:rPr>
          <w:sz w:val="28"/>
          <w:szCs w:val="28"/>
          <w:lang w:val="uk-UA" w:eastAsia="uk-UA"/>
        </w:rPr>
        <w:t xml:space="preserve">що характеризують ступінь </w:t>
      </w:r>
      <w:r>
        <w:rPr>
          <w:sz w:val="28"/>
          <w:szCs w:val="28"/>
          <w:lang w:val="uk-UA"/>
        </w:rPr>
        <w:t xml:space="preserve">ефективності </w:t>
      </w:r>
      <w:proofErr w:type="spellStart"/>
      <w:r w:rsidRPr="00333CF7">
        <w:rPr>
          <w:sz w:val="28"/>
          <w:szCs w:val="28"/>
          <w:lang w:val="uk-UA"/>
        </w:rPr>
        <w:t>упpaвлiння</w:t>
      </w:r>
      <w:proofErr w:type="spellEnd"/>
      <w:r>
        <w:rPr>
          <w:sz w:val="28"/>
          <w:szCs w:val="28"/>
          <w:lang w:val="uk-UA"/>
        </w:rPr>
        <w:t xml:space="preserve"> </w:t>
      </w:r>
      <w:r w:rsidRPr="00333CF7">
        <w:rPr>
          <w:sz w:val="28"/>
          <w:szCs w:val="28"/>
          <w:lang w:val="uk-UA"/>
        </w:rPr>
        <w:t>якістю професійної підготовки майбутніх учителів інформат</w:t>
      </w:r>
      <w:r>
        <w:rPr>
          <w:sz w:val="28"/>
          <w:szCs w:val="28"/>
          <w:lang w:val="uk-UA"/>
        </w:rPr>
        <w:t>и</w:t>
      </w:r>
      <w:r w:rsidRPr="00333CF7">
        <w:rPr>
          <w:sz w:val="28"/>
          <w:szCs w:val="28"/>
          <w:lang w:val="uk-UA"/>
        </w:rPr>
        <w:t>ки</w:t>
      </w:r>
      <w:r w:rsidRPr="00333CF7">
        <w:rPr>
          <w:sz w:val="28"/>
          <w:szCs w:val="28"/>
          <w:lang w:val="uk-UA" w:eastAsia="uk-UA"/>
        </w:rPr>
        <w:t xml:space="preserve">: </w:t>
      </w:r>
      <w:proofErr w:type="spellStart"/>
      <w:r w:rsidRPr="00333CF7">
        <w:rPr>
          <w:sz w:val="28"/>
          <w:szCs w:val="28"/>
          <w:lang w:val="uk-UA" w:eastAsia="uk-UA"/>
        </w:rPr>
        <w:t>виcoкий</w:t>
      </w:r>
      <w:proofErr w:type="spellEnd"/>
      <w:r w:rsidRPr="00333CF7">
        <w:rPr>
          <w:sz w:val="28"/>
          <w:szCs w:val="28"/>
          <w:lang w:val="uk-UA" w:eastAsia="uk-UA"/>
        </w:rPr>
        <w:t>, середній, низький</w:t>
      </w:r>
    </w:p>
    <w:p w:rsidR="00D15BB4" w:rsidRPr="00EF5088" w:rsidRDefault="00EF5088" w:rsidP="00EF5088">
      <w:pPr>
        <w:shd w:val="clear" w:color="auto" w:fill="FFFFFF"/>
        <w:ind w:firstLine="709"/>
        <w:jc w:val="both"/>
        <w:rPr>
          <w:lang w:val="uk-UA"/>
        </w:rPr>
      </w:pPr>
      <w:r w:rsidRPr="00333CF7">
        <w:rPr>
          <w:sz w:val="28"/>
          <w:szCs w:val="28"/>
          <w:lang w:val="uk-UA"/>
        </w:rPr>
        <w:t>Таким чином, визначені критерії, показники та рівні дають нам змогу визначити вихідні позиції для розроблення методики діагностування вихідного рівня ефективності управління якістю професійної підготовки майбутніх учителів інформатики для подальшого розроблення дослідної моделі системи щодо управління якістю їх професійної підготовки.</w:t>
      </w:r>
    </w:p>
    <w:sectPr w:rsidR="00D15BB4" w:rsidRPr="00EF5088"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EF5088"/>
    <w:rsid w:val="0007502A"/>
    <w:rsid w:val="00164619"/>
    <w:rsid w:val="00BA03C4"/>
    <w:rsid w:val="00BF7752"/>
    <w:rsid w:val="00D15BB4"/>
    <w:rsid w:val="00EF50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8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1057</Characters>
  <Application>Microsoft Office Word</Application>
  <DocSecurity>0</DocSecurity>
  <Lines>8</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2016-05-17T07:43:00Z</dcterms:created>
  <dcterms:modified xsi:type="dcterms:W3CDTF">2016-05-17T07:43:00Z</dcterms:modified>
</cp:coreProperties>
</file>