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00" w:rsidRPr="00FD0490" w:rsidRDefault="005E6000" w:rsidP="005E6000">
      <w:pPr>
        <w:widowControl w:val="0"/>
        <w:spacing w:line="312" w:lineRule="auto"/>
        <w:jc w:val="center"/>
        <w:rPr>
          <w:b/>
        </w:rPr>
      </w:pPr>
      <w:r w:rsidRPr="00FD0490">
        <w:rPr>
          <w:b/>
        </w:rPr>
        <w:t xml:space="preserve">ИССЛЕДОВАНИЕ КОНВЕКТИВНОГО РАССЛОЕНИЯ РАСПЛАВА </w:t>
      </w:r>
      <w:proofErr w:type="gramStart"/>
      <w:r>
        <w:rPr>
          <w:b/>
        </w:rPr>
        <w:t>В</w:t>
      </w:r>
      <w:proofErr w:type="gramEnd"/>
    </w:p>
    <w:p w:rsidR="005E6000" w:rsidRPr="00FD0490" w:rsidRDefault="005E6000" w:rsidP="005E6000">
      <w:pPr>
        <w:widowControl w:val="0"/>
        <w:spacing w:line="312" w:lineRule="auto"/>
        <w:jc w:val="center"/>
        <w:rPr>
          <w:b/>
        </w:rPr>
      </w:pPr>
      <w:r w:rsidRPr="00FD0490">
        <w:rPr>
          <w:b/>
        </w:rPr>
        <w:t xml:space="preserve">ГОРИЗОНТАЛЬНОМ </w:t>
      </w:r>
      <w:proofErr w:type="gramStart"/>
      <w:r w:rsidRPr="00FD0490">
        <w:rPr>
          <w:b/>
        </w:rPr>
        <w:t>КРИСТАЛЛИЗАТОРЕ</w:t>
      </w:r>
      <w:proofErr w:type="gramEnd"/>
      <w:r w:rsidRPr="00FD0490">
        <w:rPr>
          <w:b/>
        </w:rPr>
        <w:t xml:space="preserve"> МАШИНЫ НЕПРЕРЫВНОГО ЛИТЬЯ</w:t>
      </w:r>
    </w:p>
    <w:p w:rsidR="005E6000" w:rsidRPr="00FD0490" w:rsidRDefault="005E6000" w:rsidP="005E6000">
      <w:pPr>
        <w:widowControl w:val="0"/>
        <w:spacing w:line="312" w:lineRule="auto"/>
        <w:jc w:val="center"/>
        <w:rPr>
          <w:i/>
        </w:rPr>
      </w:pPr>
      <w:r w:rsidRPr="00FD0490">
        <w:rPr>
          <w:b/>
          <w:lang w:val="uk-UA"/>
        </w:rPr>
        <w:t>©</w:t>
      </w:r>
      <w:proofErr w:type="spellStart"/>
      <w:r w:rsidRPr="00FD0490">
        <w:rPr>
          <w:b/>
        </w:rPr>
        <w:t>Хорошилов</w:t>
      </w:r>
      <w:proofErr w:type="spellEnd"/>
      <w:r w:rsidRPr="00FD0490">
        <w:rPr>
          <w:b/>
        </w:rPr>
        <w:t xml:space="preserve"> О. Н.</w:t>
      </w:r>
    </w:p>
    <w:p w:rsidR="005E6000" w:rsidRPr="00FD0490" w:rsidRDefault="005E6000" w:rsidP="005E6000">
      <w:pPr>
        <w:suppressAutoHyphens/>
        <w:spacing w:line="312" w:lineRule="auto"/>
        <w:jc w:val="center"/>
        <w:rPr>
          <w:i/>
          <w:lang w:eastAsia="ar-SA"/>
        </w:rPr>
      </w:pPr>
      <w:r w:rsidRPr="00FD0490">
        <w:rPr>
          <w:i/>
          <w:lang w:val="uk-UA" w:eastAsia="ar-SA"/>
        </w:rPr>
        <w:t>Українська інженерно-педагогічна академія</w:t>
      </w:r>
    </w:p>
    <w:p w:rsidR="005E6000" w:rsidRPr="00FD0490" w:rsidRDefault="005E6000" w:rsidP="005E6000">
      <w:pPr>
        <w:suppressAutoHyphens/>
        <w:spacing w:line="312" w:lineRule="auto"/>
        <w:jc w:val="center"/>
        <w:rPr>
          <w:b/>
          <w:sz w:val="20"/>
          <w:szCs w:val="20"/>
          <w:lang w:val="uk-UA" w:eastAsia="ar-SA"/>
        </w:rPr>
      </w:pPr>
      <w:r w:rsidRPr="00FD0490">
        <w:rPr>
          <w:b/>
          <w:sz w:val="20"/>
          <w:szCs w:val="20"/>
          <w:lang w:val="uk-UA" w:eastAsia="ar-SA"/>
        </w:rPr>
        <w:t>Інформація про автора:</w:t>
      </w:r>
    </w:p>
    <w:p w:rsidR="005E6000" w:rsidRPr="00FD0490" w:rsidRDefault="005E6000" w:rsidP="005E6000">
      <w:pPr>
        <w:suppressAutoHyphens/>
        <w:ind w:firstLine="709"/>
        <w:jc w:val="both"/>
        <w:rPr>
          <w:sz w:val="20"/>
          <w:szCs w:val="20"/>
          <w:lang w:val="uk-UA" w:eastAsia="ar-SA"/>
        </w:rPr>
      </w:pPr>
      <w:proofErr w:type="spellStart"/>
      <w:r w:rsidRPr="00FD0490">
        <w:rPr>
          <w:b/>
          <w:sz w:val="20"/>
          <w:szCs w:val="20"/>
          <w:lang w:val="uk-UA" w:eastAsia="ar-SA"/>
        </w:rPr>
        <w:t>Хорошилов</w:t>
      </w:r>
      <w:proofErr w:type="spellEnd"/>
      <w:r w:rsidRPr="00FD0490">
        <w:rPr>
          <w:b/>
          <w:sz w:val="20"/>
          <w:szCs w:val="20"/>
          <w:lang w:val="uk-UA" w:eastAsia="ar-SA"/>
        </w:rPr>
        <w:t xml:space="preserve"> Олег Миколайович:</w:t>
      </w:r>
      <w:r w:rsidRPr="00FD0490">
        <w:rPr>
          <w:sz w:val="20"/>
          <w:szCs w:val="20"/>
          <w:lang w:val="uk-UA" w:eastAsia="ar-SA"/>
        </w:rPr>
        <w:t xml:space="preserve"> ORCID: </w:t>
      </w:r>
      <w:r w:rsidRPr="00FD0490">
        <w:rPr>
          <w:sz w:val="20"/>
          <w:szCs w:val="20"/>
          <w:lang w:eastAsia="ar-SA"/>
        </w:rPr>
        <w:t>0000-0003-2048-6311</w:t>
      </w:r>
      <w:r w:rsidRPr="00FD0490">
        <w:rPr>
          <w:sz w:val="20"/>
          <w:szCs w:val="20"/>
          <w:lang w:val="uk-UA" w:eastAsia="ar-SA"/>
        </w:rPr>
        <w:t xml:space="preserve">; </w:t>
      </w:r>
      <w:proofErr w:type="spellStart"/>
      <w:r w:rsidRPr="00FD0490">
        <w:rPr>
          <w:sz w:val="20"/>
          <w:szCs w:val="20"/>
          <w:lang w:val="uk-UA" w:eastAsia="ar-SA"/>
        </w:rPr>
        <w:t>horol</w:t>
      </w:r>
      <w:proofErr w:type="spellEnd"/>
      <w:r w:rsidRPr="00FD0490">
        <w:rPr>
          <w:sz w:val="20"/>
          <w:szCs w:val="20"/>
          <w:lang w:val="uk-UA" w:eastAsia="ar-SA"/>
        </w:rPr>
        <w:t>@</w:t>
      </w:r>
      <w:proofErr w:type="spellStart"/>
      <w:r w:rsidRPr="00FD0490">
        <w:rPr>
          <w:sz w:val="20"/>
          <w:szCs w:val="20"/>
          <w:lang w:val="uk-UA" w:eastAsia="ar-SA"/>
        </w:rPr>
        <w:t>i.ua</w:t>
      </w:r>
      <w:proofErr w:type="spellEnd"/>
      <w:r w:rsidRPr="00FD0490">
        <w:rPr>
          <w:sz w:val="20"/>
          <w:szCs w:val="20"/>
          <w:lang w:val="uk-UA" w:eastAsia="ar-SA"/>
        </w:rPr>
        <w:t xml:space="preserve">; доктор технічних наук; професор кафедри </w:t>
      </w:r>
      <w:proofErr w:type="spellStart"/>
      <w:r w:rsidRPr="00FD0490">
        <w:rPr>
          <w:sz w:val="20"/>
          <w:szCs w:val="20"/>
          <w:lang w:val="uk-UA" w:eastAsia="ar-SA"/>
        </w:rPr>
        <w:t>металоріжучого</w:t>
      </w:r>
      <w:proofErr w:type="spellEnd"/>
      <w:r w:rsidRPr="00FD0490">
        <w:rPr>
          <w:sz w:val="20"/>
          <w:szCs w:val="20"/>
          <w:lang w:val="uk-UA" w:eastAsia="ar-SA"/>
        </w:rPr>
        <w:t xml:space="preserve"> </w:t>
      </w:r>
      <w:proofErr w:type="spellStart"/>
      <w:r w:rsidRPr="00FD0490">
        <w:rPr>
          <w:sz w:val="20"/>
          <w:szCs w:val="20"/>
          <w:lang w:val="uk-UA" w:eastAsia="ar-SA"/>
        </w:rPr>
        <w:t>обладання</w:t>
      </w:r>
      <w:proofErr w:type="spellEnd"/>
      <w:r w:rsidRPr="00FD0490">
        <w:rPr>
          <w:sz w:val="20"/>
          <w:szCs w:val="20"/>
          <w:lang w:val="uk-UA" w:eastAsia="ar-SA"/>
        </w:rPr>
        <w:t xml:space="preserve"> і транспортних систем; Українська інженерно-педагогічна академія; вул. Університетська, </w:t>
      </w:r>
      <w:smartTag w:uri="urn:schemas-microsoft-com:office:smarttags" w:element="metricconverter">
        <w:smartTagPr>
          <w:attr w:name="ProductID" w:val="16, м"/>
        </w:smartTagPr>
        <w:r w:rsidRPr="00FD0490">
          <w:rPr>
            <w:sz w:val="20"/>
            <w:szCs w:val="20"/>
            <w:lang w:val="uk-UA" w:eastAsia="ar-SA"/>
          </w:rPr>
          <w:t>16, м</w:t>
        </w:r>
      </w:smartTag>
      <w:r w:rsidRPr="00FD0490">
        <w:rPr>
          <w:sz w:val="20"/>
          <w:szCs w:val="20"/>
          <w:lang w:val="uk-UA" w:eastAsia="ar-SA"/>
        </w:rPr>
        <w:t>. Харків, 61003, Україна.</w:t>
      </w:r>
    </w:p>
    <w:p w:rsidR="005E6000" w:rsidRPr="00FD0490" w:rsidRDefault="005E6000" w:rsidP="005E6000">
      <w:pPr>
        <w:widowControl w:val="0"/>
        <w:ind w:firstLine="709"/>
        <w:jc w:val="both"/>
        <w:rPr>
          <w:b/>
        </w:rPr>
      </w:pPr>
    </w:p>
    <w:p w:rsidR="005E6000" w:rsidRPr="008508EE" w:rsidRDefault="005E6000" w:rsidP="005E6000">
      <w:pPr>
        <w:spacing w:line="288" w:lineRule="auto"/>
        <w:ind w:firstLine="709"/>
        <w:jc w:val="both"/>
      </w:pPr>
      <w:r w:rsidRPr="008508EE">
        <w:t xml:space="preserve">Работа посвящена анализу производительности горизонтальной машины непрерывного литья заготовок из медных сплавов и обоснованию необходимости усовершенствования конструкции ее кристаллизатора. </w:t>
      </w:r>
    </w:p>
    <w:p w:rsidR="005E6000" w:rsidRPr="008508EE" w:rsidRDefault="005E6000" w:rsidP="005E6000">
      <w:pPr>
        <w:spacing w:line="288" w:lineRule="auto"/>
        <w:ind w:firstLine="709"/>
        <w:jc w:val="both"/>
      </w:pPr>
      <w:r w:rsidRPr="008508EE">
        <w:t xml:space="preserve">Эксперимент проводился при литье заготовок из бронзы марок </w:t>
      </w:r>
      <w:proofErr w:type="spellStart"/>
      <w:r w:rsidRPr="008508EE">
        <w:t>Бр</w:t>
      </w:r>
      <w:proofErr w:type="spellEnd"/>
      <w:r w:rsidRPr="008508EE">
        <w:t xml:space="preserve"> А9Ж3Л и </w:t>
      </w:r>
      <w:proofErr w:type="spellStart"/>
      <w:r w:rsidRPr="008508EE">
        <w:t>Бр</w:t>
      </w:r>
      <w:proofErr w:type="spellEnd"/>
      <w:r w:rsidRPr="008508EE">
        <w:t xml:space="preserve"> О5Ц5С5 диаметрами 0,03…0,05 м.</w:t>
      </w:r>
    </w:p>
    <w:p w:rsidR="005E6000" w:rsidRPr="008508EE" w:rsidRDefault="005E6000" w:rsidP="005E6000">
      <w:pPr>
        <w:spacing w:line="288" w:lineRule="auto"/>
        <w:ind w:firstLine="709"/>
        <w:jc w:val="both"/>
      </w:pPr>
      <w:r w:rsidRPr="008508EE">
        <w:t xml:space="preserve">Установлено, что при непрерывном литье на горизонтальных машинах координата фронта затвердевания на верхней образующей кристаллизатора (точка </w:t>
      </w:r>
      <w:r w:rsidRPr="00FD0490">
        <w:rPr>
          <w:i/>
        </w:rPr>
        <w:t>В</w:t>
      </w:r>
      <w:r w:rsidRPr="008508EE">
        <w:t xml:space="preserve">) расположена примерно на величину диаметра заготовки ближе к выходному торцу кристаллизатора, чем координата фронта затвердевания на нижней образующей (точка </w:t>
      </w:r>
      <w:r w:rsidRPr="00FD0490">
        <w:rPr>
          <w:i/>
        </w:rPr>
        <w:t>А</w:t>
      </w:r>
      <w:r w:rsidRPr="008508EE">
        <w:t>). Это свидетельствует о сокращении активной зоны охлаждения заготовки в горизонтальном кристаллизаторе, что обуславливает усовершенствование конструкции кристаллизатора.</w:t>
      </w:r>
    </w:p>
    <w:p w:rsidR="005E6000" w:rsidRPr="008508EE" w:rsidRDefault="005E6000" w:rsidP="005E6000">
      <w:pPr>
        <w:spacing w:line="288" w:lineRule="auto"/>
        <w:ind w:firstLine="709"/>
        <w:jc w:val="both"/>
      </w:pPr>
      <w:r w:rsidRPr="008508EE">
        <w:t>Определено, что усовершенствование конструкции кристаллизатора за счет увеличения длины верхней образующей кристаллизатора есть условие повышения производительности горизонтальной машины непрерывного литья на 18,1…25,0 %.</w:t>
      </w:r>
    </w:p>
    <w:p w:rsidR="005E6000" w:rsidRPr="008508EE" w:rsidRDefault="005E6000" w:rsidP="005E6000">
      <w:pPr>
        <w:spacing w:line="288" w:lineRule="auto"/>
        <w:ind w:firstLine="709"/>
        <w:jc w:val="both"/>
      </w:pPr>
      <w:r w:rsidRPr="00FD0490">
        <w:rPr>
          <w:b/>
          <w:i/>
        </w:rPr>
        <w:t>Ключевые слова:</w:t>
      </w:r>
      <w:r w:rsidRPr="008508EE">
        <w:t xml:space="preserve"> медные сплавы; непрерывное литье; конвективное расслоение; производительность.</w:t>
      </w:r>
    </w:p>
    <w:p w:rsidR="005E6000" w:rsidRPr="008508EE" w:rsidRDefault="005E6000" w:rsidP="005E6000">
      <w:pPr>
        <w:widowControl w:val="0"/>
        <w:ind w:firstLine="709"/>
        <w:jc w:val="both"/>
      </w:pPr>
    </w:p>
    <w:p w:rsidR="005E6000" w:rsidRPr="008508EE" w:rsidRDefault="005E6000" w:rsidP="005E6000">
      <w:pPr>
        <w:widowControl w:val="0"/>
        <w:spacing w:line="281" w:lineRule="auto"/>
        <w:ind w:firstLine="709"/>
        <w:jc w:val="both"/>
      </w:pPr>
      <w:proofErr w:type="spellStart"/>
      <w:r w:rsidRPr="00FD0490">
        <w:rPr>
          <w:rFonts w:cs="Courier New"/>
          <w:b/>
          <w:i/>
        </w:rPr>
        <w:t>Хорошилов</w:t>
      </w:r>
      <w:proofErr w:type="spellEnd"/>
      <w:r w:rsidRPr="00FD0490">
        <w:rPr>
          <w:rFonts w:cs="Courier New"/>
          <w:b/>
          <w:i/>
        </w:rPr>
        <w:t xml:space="preserve"> О.</w:t>
      </w:r>
      <w:r w:rsidRPr="00FD0490">
        <w:rPr>
          <w:rFonts w:cs="Courier New"/>
          <w:b/>
          <w:i/>
          <w:lang w:val="uk-UA"/>
        </w:rPr>
        <w:t xml:space="preserve"> М</w:t>
      </w:r>
      <w:r w:rsidRPr="00FD0490">
        <w:rPr>
          <w:rFonts w:cs="Courier New"/>
          <w:b/>
          <w:i/>
        </w:rPr>
        <w:t>.</w:t>
      </w:r>
      <w:r w:rsidRPr="00FD0490">
        <w:rPr>
          <w:rFonts w:cs="Courier New"/>
        </w:rPr>
        <w:t xml:space="preserve"> «</w:t>
      </w:r>
      <w:proofErr w:type="gramStart"/>
      <w:r w:rsidRPr="00FD0490">
        <w:rPr>
          <w:rFonts w:cs="Courier New"/>
          <w:lang w:val="uk-UA"/>
        </w:rPr>
        <w:t>Досл</w:t>
      </w:r>
      <w:proofErr w:type="gramEnd"/>
      <w:r w:rsidRPr="00FD0490">
        <w:rPr>
          <w:rFonts w:cs="Courier New"/>
          <w:lang w:val="uk-UA"/>
        </w:rPr>
        <w:t xml:space="preserve">ідження </w:t>
      </w:r>
      <w:proofErr w:type="spellStart"/>
      <w:r w:rsidRPr="00FD0490">
        <w:rPr>
          <w:rFonts w:cs="Courier New"/>
          <w:lang w:val="uk-UA"/>
        </w:rPr>
        <w:t>конвективного</w:t>
      </w:r>
      <w:proofErr w:type="spellEnd"/>
      <w:r w:rsidRPr="00FD0490">
        <w:rPr>
          <w:rFonts w:cs="Courier New"/>
          <w:lang w:val="uk-UA"/>
        </w:rPr>
        <w:t xml:space="preserve"> розшарування </w:t>
      </w:r>
      <w:proofErr w:type="spellStart"/>
      <w:r w:rsidRPr="00FD0490">
        <w:rPr>
          <w:rFonts w:cs="Courier New"/>
          <w:lang w:val="uk-UA"/>
        </w:rPr>
        <w:t>розтопу</w:t>
      </w:r>
      <w:proofErr w:type="spellEnd"/>
      <w:r w:rsidRPr="00FD0490">
        <w:rPr>
          <w:rFonts w:cs="Courier New"/>
          <w:lang w:val="uk-UA"/>
        </w:rPr>
        <w:t xml:space="preserve"> в горизонтальному кристалізаторі машини безперервного лиття».</w:t>
      </w:r>
    </w:p>
    <w:p w:rsidR="005E6000" w:rsidRPr="00FD0490" w:rsidRDefault="005E6000" w:rsidP="005E6000">
      <w:pPr>
        <w:widowControl w:val="0"/>
        <w:spacing w:line="281" w:lineRule="auto"/>
        <w:ind w:firstLine="709"/>
        <w:jc w:val="both"/>
        <w:rPr>
          <w:spacing w:val="-10"/>
          <w:lang w:val="uk-UA"/>
        </w:rPr>
      </w:pPr>
      <w:r w:rsidRPr="00FD0490">
        <w:rPr>
          <w:spacing w:val="-10"/>
          <w:lang w:val="uk-UA"/>
        </w:rPr>
        <w:t xml:space="preserve">Робота присвячена аналізу продуктивності горизонтальної машини безперервного лиття заготовок з мідних сплавів і обґрунтуванню необхідності удосконалення конструкції її кристалізатора. </w:t>
      </w:r>
    </w:p>
    <w:p w:rsidR="005E6000" w:rsidRPr="00FD0490" w:rsidRDefault="005E6000" w:rsidP="005E6000">
      <w:pPr>
        <w:widowControl w:val="0"/>
        <w:spacing w:line="281" w:lineRule="auto"/>
        <w:ind w:firstLine="709"/>
        <w:jc w:val="both"/>
        <w:rPr>
          <w:lang w:val="uk-UA"/>
        </w:rPr>
      </w:pPr>
      <w:r w:rsidRPr="00FD0490">
        <w:rPr>
          <w:lang w:val="uk-UA"/>
        </w:rPr>
        <w:t xml:space="preserve">Експеримент проводився при литві заготівель з бронзи марок </w:t>
      </w:r>
      <w:proofErr w:type="spellStart"/>
      <w:r w:rsidRPr="00FD0490">
        <w:rPr>
          <w:lang w:val="uk-UA"/>
        </w:rPr>
        <w:t>Бр</w:t>
      </w:r>
      <w:proofErr w:type="spellEnd"/>
      <w:r w:rsidRPr="00FD0490">
        <w:rPr>
          <w:lang w:val="uk-UA"/>
        </w:rPr>
        <w:t xml:space="preserve"> А9Ж3Л і </w:t>
      </w:r>
      <w:proofErr w:type="spellStart"/>
      <w:r w:rsidRPr="00FD0490">
        <w:rPr>
          <w:lang w:val="uk-UA"/>
        </w:rPr>
        <w:t>Бр</w:t>
      </w:r>
      <w:proofErr w:type="spellEnd"/>
      <w:r w:rsidRPr="00FD0490">
        <w:rPr>
          <w:lang w:val="uk-UA"/>
        </w:rPr>
        <w:t xml:space="preserve"> О5Ц5С5 діаметрами 0,03…0,05 м.</w:t>
      </w:r>
    </w:p>
    <w:p w:rsidR="005E6000" w:rsidRPr="00FD0490" w:rsidRDefault="005E6000" w:rsidP="005E6000">
      <w:pPr>
        <w:widowControl w:val="0"/>
        <w:spacing w:line="281" w:lineRule="auto"/>
        <w:ind w:firstLine="709"/>
        <w:jc w:val="both"/>
        <w:rPr>
          <w:lang w:val="uk-UA"/>
        </w:rPr>
      </w:pPr>
      <w:r w:rsidRPr="00FD0490">
        <w:rPr>
          <w:lang w:val="uk-UA"/>
        </w:rPr>
        <w:t>Встановлено, що при безперервному литті на горизонтальних машинах координата фронту твердіння на верхньої твірної кристалізатора (крапка В) розташована приблизно на величину діаметра заготовки ближче до вихідного торця кристалізатора, ніж координата фронту твердіння на нижньої твірної (крапка А). Це свідчить про скорочення активної зони охолодження заготовки в горизонтальному кристалізаторі, що обумовлює удосконалення конструкції кристалізатора.</w:t>
      </w:r>
    </w:p>
    <w:p w:rsidR="005E6000" w:rsidRPr="00FD0490" w:rsidRDefault="005E6000" w:rsidP="005E6000">
      <w:pPr>
        <w:widowControl w:val="0"/>
        <w:spacing w:line="281" w:lineRule="auto"/>
        <w:ind w:firstLine="709"/>
        <w:jc w:val="both"/>
        <w:rPr>
          <w:spacing w:val="-6"/>
          <w:lang w:val="uk-UA"/>
        </w:rPr>
      </w:pPr>
      <w:r w:rsidRPr="00FD0490">
        <w:rPr>
          <w:spacing w:val="-6"/>
          <w:lang w:val="uk-UA"/>
        </w:rPr>
        <w:t>Визначено, що удосконалення конструкції кристалізатора за рахунок збільшення довжини що верхньою, що утворює кристалізатора є умова підвищення продуктивності горизонтальної умова підвищення продуктивності горизонтальної машини безперервного литва на 18,1…25,0</w:t>
      </w:r>
      <w:r w:rsidRPr="00FD0490">
        <w:rPr>
          <w:spacing w:val="-6"/>
          <w:lang w:val="en-US"/>
        </w:rPr>
        <w:t> </w:t>
      </w:r>
      <w:r w:rsidRPr="00FD0490">
        <w:rPr>
          <w:spacing w:val="-6"/>
          <w:lang w:val="uk-UA"/>
        </w:rPr>
        <w:t>%.</w:t>
      </w:r>
    </w:p>
    <w:p w:rsidR="005E6000" w:rsidRPr="00FD0490" w:rsidRDefault="005E6000" w:rsidP="005E6000">
      <w:pPr>
        <w:widowControl w:val="0"/>
        <w:spacing w:line="281" w:lineRule="auto"/>
        <w:ind w:firstLine="709"/>
        <w:jc w:val="both"/>
        <w:rPr>
          <w:lang w:val="uk-UA"/>
        </w:rPr>
      </w:pPr>
      <w:r w:rsidRPr="00FD0490">
        <w:rPr>
          <w:b/>
          <w:i/>
          <w:lang w:val="uk-UA"/>
        </w:rPr>
        <w:t>Ключові слова:</w:t>
      </w:r>
      <w:r w:rsidRPr="00FD0490">
        <w:rPr>
          <w:lang w:val="uk-UA"/>
        </w:rPr>
        <w:t xml:space="preserve"> мідні сплави; безперервне лиття; </w:t>
      </w:r>
      <w:proofErr w:type="spellStart"/>
      <w:r w:rsidRPr="00FD0490">
        <w:rPr>
          <w:lang w:val="uk-UA"/>
        </w:rPr>
        <w:t>конвективне</w:t>
      </w:r>
      <w:proofErr w:type="spellEnd"/>
      <w:r w:rsidRPr="00FD0490">
        <w:rPr>
          <w:lang w:val="uk-UA"/>
        </w:rPr>
        <w:t xml:space="preserve"> розшарування; продуктивність.</w:t>
      </w:r>
    </w:p>
    <w:p w:rsidR="005E6000" w:rsidRPr="00FD0490" w:rsidRDefault="005E6000" w:rsidP="005E6000">
      <w:pPr>
        <w:widowControl w:val="0"/>
        <w:spacing w:line="312" w:lineRule="auto"/>
        <w:ind w:firstLine="709"/>
        <w:jc w:val="both"/>
        <w:rPr>
          <w:rFonts w:cs="Courier New"/>
          <w:lang w:val="en-US"/>
        </w:rPr>
      </w:pPr>
      <w:proofErr w:type="gramStart"/>
      <w:r w:rsidRPr="00FD0490">
        <w:rPr>
          <w:rFonts w:cs="Courier New"/>
          <w:b/>
          <w:i/>
        </w:rPr>
        <w:t>К</w:t>
      </w:r>
      <w:proofErr w:type="spellStart"/>
      <w:proofErr w:type="gramEnd"/>
      <w:r w:rsidRPr="00FD0490">
        <w:rPr>
          <w:rFonts w:cs="Courier New"/>
          <w:b/>
          <w:i/>
          <w:lang w:val="en-US"/>
        </w:rPr>
        <w:t>horoshylov</w:t>
      </w:r>
      <w:proofErr w:type="spellEnd"/>
      <w:r w:rsidRPr="00FD0490">
        <w:rPr>
          <w:rFonts w:cs="Courier New"/>
          <w:b/>
          <w:i/>
          <w:lang w:val="en-US"/>
        </w:rPr>
        <w:t xml:space="preserve"> </w:t>
      </w:r>
      <w:r w:rsidRPr="00FD0490">
        <w:rPr>
          <w:rFonts w:cs="Courier New"/>
          <w:b/>
          <w:i/>
        </w:rPr>
        <w:t>О</w:t>
      </w:r>
      <w:r w:rsidRPr="00FD0490">
        <w:rPr>
          <w:rFonts w:cs="Courier New"/>
          <w:b/>
          <w:i/>
          <w:lang w:val="en-US"/>
        </w:rPr>
        <w:t>.</w:t>
      </w:r>
      <w:r w:rsidRPr="00FD0490">
        <w:rPr>
          <w:rFonts w:cs="Courier New"/>
          <w:lang w:val="uk-UA"/>
        </w:rPr>
        <w:t xml:space="preserve"> </w:t>
      </w:r>
      <w:r w:rsidRPr="00FD0490">
        <w:rPr>
          <w:rFonts w:cs="Courier New"/>
          <w:lang w:val="en-US"/>
        </w:rPr>
        <w:t xml:space="preserve">“The research of convection </w:t>
      </w:r>
      <w:proofErr w:type="spellStart"/>
      <w:r w:rsidRPr="00FD0490">
        <w:rPr>
          <w:rFonts w:cs="Courier New"/>
          <w:lang w:val="en-US"/>
        </w:rPr>
        <w:t>delamination</w:t>
      </w:r>
      <w:proofErr w:type="spellEnd"/>
      <w:r w:rsidRPr="00FD0490">
        <w:rPr>
          <w:rFonts w:cs="Courier New"/>
          <w:lang w:val="en-US"/>
        </w:rPr>
        <w:t xml:space="preserve"> of melt in the horizontal</w:t>
      </w:r>
      <w:r w:rsidRPr="00FD0490">
        <w:rPr>
          <w:rFonts w:ascii="Courier New" w:hAnsi="Courier New" w:cs="Courier New"/>
          <w:sz w:val="20"/>
          <w:szCs w:val="20"/>
          <w:lang w:val="en-US"/>
        </w:rPr>
        <w:t xml:space="preserve"> </w:t>
      </w:r>
      <w:r w:rsidRPr="00FD0490">
        <w:rPr>
          <w:rFonts w:cs="Courier New"/>
          <w:lang w:val="en-US"/>
        </w:rPr>
        <w:t>crystallizer of continuous casting machine”.</w:t>
      </w:r>
    </w:p>
    <w:p w:rsidR="005E6000" w:rsidRPr="00FD0490" w:rsidRDefault="005E6000" w:rsidP="005E6000">
      <w:pPr>
        <w:spacing w:line="312" w:lineRule="auto"/>
        <w:ind w:firstLine="709"/>
        <w:jc w:val="both"/>
        <w:rPr>
          <w:lang w:val="en-US"/>
        </w:rPr>
      </w:pPr>
      <w:r w:rsidRPr="00FD0490">
        <w:rPr>
          <w:lang w:val="en-US"/>
        </w:rPr>
        <w:lastRenderedPageBreak/>
        <w:t xml:space="preserve">Work is sanctified to the analysis of the productivity of horizontal machines of the continuous casting of purveyances from copper alloys and ground of necessity of improvement of construction devices for crystallization. </w:t>
      </w:r>
    </w:p>
    <w:p w:rsidR="005E6000" w:rsidRPr="00FD0490" w:rsidRDefault="005E6000" w:rsidP="005E6000">
      <w:pPr>
        <w:spacing w:line="312" w:lineRule="auto"/>
        <w:ind w:firstLine="709"/>
        <w:jc w:val="both"/>
        <w:rPr>
          <w:lang w:val="en-US"/>
        </w:rPr>
      </w:pPr>
      <w:r w:rsidRPr="00FD0490">
        <w:rPr>
          <w:lang w:val="en-US"/>
        </w:rPr>
        <w:t xml:space="preserve">An experiment was conducted at casting of purveyances from the bronze of brands of </w:t>
      </w:r>
      <w:proofErr w:type="spellStart"/>
      <w:r w:rsidRPr="008508EE">
        <w:t>Бр</w:t>
      </w:r>
      <w:proofErr w:type="spellEnd"/>
      <w:r w:rsidRPr="00FD0490">
        <w:rPr>
          <w:lang w:val="en-US"/>
        </w:rPr>
        <w:t xml:space="preserve"> </w:t>
      </w:r>
      <w:r w:rsidRPr="008508EE">
        <w:t>А</w:t>
      </w:r>
      <w:r w:rsidRPr="00FD0490">
        <w:rPr>
          <w:lang w:val="en-US"/>
        </w:rPr>
        <w:t>9</w:t>
      </w:r>
      <w:r w:rsidRPr="008508EE">
        <w:t>Ж</w:t>
      </w:r>
      <w:r w:rsidRPr="00FD0490">
        <w:rPr>
          <w:lang w:val="en-US"/>
        </w:rPr>
        <w:t>3</w:t>
      </w:r>
      <w:r w:rsidRPr="008508EE">
        <w:t>Л</w:t>
      </w:r>
      <w:r w:rsidRPr="00FD0490">
        <w:rPr>
          <w:lang w:val="en-US"/>
        </w:rPr>
        <w:t xml:space="preserve"> and </w:t>
      </w:r>
      <w:proofErr w:type="spellStart"/>
      <w:r w:rsidRPr="008508EE">
        <w:t>Бр</w:t>
      </w:r>
      <w:proofErr w:type="spellEnd"/>
      <w:r w:rsidRPr="00FD0490">
        <w:rPr>
          <w:lang w:val="en-US"/>
        </w:rPr>
        <w:t xml:space="preserve"> </w:t>
      </w:r>
      <w:r w:rsidRPr="008508EE">
        <w:t>О</w:t>
      </w:r>
      <w:r w:rsidRPr="00FD0490">
        <w:rPr>
          <w:lang w:val="en-US"/>
        </w:rPr>
        <w:t>5</w:t>
      </w:r>
      <w:r w:rsidRPr="008508EE">
        <w:t>Ц</w:t>
      </w:r>
      <w:r w:rsidRPr="00FD0490">
        <w:rPr>
          <w:lang w:val="en-US"/>
        </w:rPr>
        <w:t>5</w:t>
      </w:r>
      <w:r w:rsidRPr="008508EE">
        <w:t>С</w:t>
      </w:r>
      <w:r w:rsidRPr="00FD0490">
        <w:rPr>
          <w:lang w:val="en-US"/>
        </w:rPr>
        <w:t>5 by diameters a 0</w:t>
      </w:r>
      <w:proofErr w:type="gramStart"/>
      <w:r w:rsidRPr="00FD0490">
        <w:rPr>
          <w:lang w:val="en-US"/>
        </w:rPr>
        <w:t>,03</w:t>
      </w:r>
      <w:proofErr w:type="gramEnd"/>
      <w:r w:rsidRPr="00FD0490">
        <w:rPr>
          <w:lang w:val="en-US"/>
        </w:rPr>
        <w:t>…0,05 m.</w:t>
      </w:r>
    </w:p>
    <w:p w:rsidR="005E6000" w:rsidRPr="00FD0490" w:rsidRDefault="005E6000" w:rsidP="005E6000">
      <w:pPr>
        <w:spacing w:line="312" w:lineRule="auto"/>
        <w:ind w:firstLine="709"/>
        <w:jc w:val="both"/>
        <w:rPr>
          <w:lang w:val="en-US"/>
        </w:rPr>
      </w:pPr>
      <w:r w:rsidRPr="00FD0490">
        <w:rPr>
          <w:lang w:val="en-US"/>
        </w:rPr>
        <w:t xml:space="preserve">It is set that at the continuous casting on horizontal machines coordinate of front of consolidation on overhead formative </w:t>
      </w:r>
      <w:r w:rsidRPr="008508EE">
        <w:t>кристаллизатора</w:t>
      </w:r>
      <w:r w:rsidRPr="00FD0490">
        <w:rPr>
          <w:lang w:val="en-US"/>
        </w:rPr>
        <w:t xml:space="preserve"> (point of </w:t>
      </w:r>
      <w:r w:rsidRPr="00FD0490">
        <w:rPr>
          <w:i/>
        </w:rPr>
        <w:t>В</w:t>
      </w:r>
      <w:r w:rsidRPr="00FD0490">
        <w:rPr>
          <w:lang w:val="en-US"/>
        </w:rPr>
        <w:t xml:space="preserve">) located approximately on the size of diameter of purveyance nearer to the output butt end of </w:t>
      </w:r>
      <w:r w:rsidRPr="008508EE">
        <w:t>кристаллизатора</w:t>
      </w:r>
      <w:r w:rsidRPr="00FD0490">
        <w:rPr>
          <w:lang w:val="en-US"/>
        </w:rPr>
        <w:t xml:space="preserve">, what coordinate of front of consolidation on lower formative (point of </w:t>
      </w:r>
      <w:r w:rsidRPr="00FD0490">
        <w:rPr>
          <w:i/>
        </w:rPr>
        <w:t>А</w:t>
      </w:r>
      <w:r w:rsidRPr="00FD0490">
        <w:rPr>
          <w:lang w:val="en-US"/>
        </w:rPr>
        <w:t>). It testifies to reduction of active zone of cooling of purveyance in horizontal devices for crystallization, that stipulates the improvement of construction devices for crystallization.</w:t>
      </w:r>
    </w:p>
    <w:p w:rsidR="005E6000" w:rsidRPr="00FD0490" w:rsidRDefault="005E6000" w:rsidP="005E6000">
      <w:pPr>
        <w:spacing w:line="312" w:lineRule="auto"/>
        <w:ind w:firstLine="709"/>
        <w:jc w:val="both"/>
        <w:rPr>
          <w:lang w:val="en-US"/>
        </w:rPr>
      </w:pPr>
      <w:r w:rsidRPr="00FD0490">
        <w:rPr>
          <w:lang w:val="en-US"/>
        </w:rPr>
        <w:t xml:space="preserve">It is certain that improvement of construction of </w:t>
      </w:r>
      <w:r w:rsidRPr="008508EE">
        <w:t>кристаллизатора</w:t>
      </w:r>
      <w:r w:rsidRPr="00FD0490">
        <w:rPr>
          <w:lang w:val="en-US"/>
        </w:rPr>
        <w:t xml:space="preserve"> due to the increase of length overhead formative devices for crystallization there is a condition of increase of the productivity of horizontal machine of the continuous casting on 18,1…25,0 %.</w:t>
      </w:r>
    </w:p>
    <w:p w:rsidR="005E6000" w:rsidRPr="00FD0490" w:rsidRDefault="005E6000" w:rsidP="005E6000">
      <w:pPr>
        <w:spacing w:line="312" w:lineRule="auto"/>
        <w:ind w:firstLine="709"/>
        <w:jc w:val="both"/>
        <w:rPr>
          <w:lang w:val="en-US"/>
        </w:rPr>
      </w:pPr>
      <w:r w:rsidRPr="00FD0490">
        <w:rPr>
          <w:b/>
          <w:i/>
          <w:lang w:val="en-US"/>
        </w:rPr>
        <w:t>Keywords:</w:t>
      </w:r>
      <w:r w:rsidRPr="00FD0490">
        <w:rPr>
          <w:lang w:val="en-US"/>
        </w:rPr>
        <w:t xml:space="preserve"> copper alloys; continuous casting; convection </w:t>
      </w:r>
      <w:proofErr w:type="spellStart"/>
      <w:r w:rsidRPr="00FD0490">
        <w:rPr>
          <w:lang w:val="en-US"/>
        </w:rPr>
        <w:t>delamination</w:t>
      </w:r>
      <w:proofErr w:type="spellEnd"/>
      <w:r w:rsidRPr="00FD0490">
        <w:rPr>
          <w:lang w:val="en-US"/>
        </w:rPr>
        <w:t>; productivity.</w:t>
      </w:r>
    </w:p>
    <w:p w:rsidR="005E6000" w:rsidRPr="00FD0490" w:rsidRDefault="005E6000" w:rsidP="005E6000">
      <w:pPr>
        <w:ind w:firstLine="709"/>
        <w:jc w:val="both"/>
        <w:rPr>
          <w:lang w:val="en-US"/>
        </w:rPr>
      </w:pPr>
    </w:p>
    <w:p w:rsidR="005E6000" w:rsidRPr="00FD0490" w:rsidRDefault="005E6000" w:rsidP="005E6000">
      <w:pPr>
        <w:widowControl w:val="0"/>
        <w:spacing w:line="312" w:lineRule="auto"/>
        <w:ind w:firstLine="709"/>
        <w:jc w:val="both"/>
        <w:rPr>
          <w:b/>
        </w:rPr>
      </w:pPr>
      <w:r w:rsidRPr="00FD0490">
        <w:rPr>
          <w:b/>
        </w:rPr>
        <w:t>1. Постановка проблемы</w:t>
      </w:r>
    </w:p>
    <w:p w:rsidR="005E6000" w:rsidRPr="00FD0490" w:rsidRDefault="005E6000" w:rsidP="005E6000">
      <w:pPr>
        <w:widowControl w:val="0"/>
        <w:spacing w:line="312" w:lineRule="auto"/>
        <w:ind w:firstLine="709"/>
        <w:jc w:val="both"/>
        <w:rPr>
          <w:spacing w:val="-2"/>
        </w:rPr>
      </w:pPr>
      <w:r w:rsidRPr="00FD0490">
        <w:rPr>
          <w:spacing w:val="-2"/>
        </w:rPr>
        <w:t xml:space="preserve">В настоящее время на предприятиях машиностроительного комплекса применяют горизонтальные машины непрерывного литья, которые легко встраиваются в технологическую цепочку производства заготовок из медных сплавов. Однако горизонтальное расположение кристаллизатора обуславливает появление конвективного расслоения расплава. Следствием конвективного расслоения в горизонтальном кристаллизаторе является уменьшение величины зоны активного охлаждения заготовки, что снижает производительность горизонтальных машин непрерывного литья заготовок (ГМНЛЗ). Одной из важных задач литья медных сплавов на ГМНЛЗ является повышение их производительности, поэтому данная статья направлена на решение </w:t>
      </w:r>
      <w:proofErr w:type="gramStart"/>
      <w:r w:rsidRPr="00FD0490">
        <w:rPr>
          <w:spacing w:val="-2"/>
        </w:rPr>
        <w:t>задачи повышения производительности машины непрерывного литья</w:t>
      </w:r>
      <w:proofErr w:type="gramEnd"/>
      <w:r w:rsidRPr="00FD0490">
        <w:rPr>
          <w:spacing w:val="-2"/>
        </w:rPr>
        <w:t xml:space="preserve"> с горизонтально распложенным кристаллизатором. </w:t>
      </w:r>
    </w:p>
    <w:p w:rsidR="005E6000" w:rsidRPr="00FD0490" w:rsidRDefault="005E6000" w:rsidP="005E6000">
      <w:pPr>
        <w:widowControl w:val="0"/>
        <w:ind w:firstLine="709"/>
        <w:jc w:val="both"/>
        <w:rPr>
          <w:b/>
        </w:rPr>
      </w:pPr>
    </w:p>
    <w:p w:rsidR="005E6000" w:rsidRPr="00FD0490" w:rsidRDefault="005E6000" w:rsidP="005E6000">
      <w:pPr>
        <w:widowControl w:val="0"/>
        <w:spacing w:line="312" w:lineRule="auto"/>
        <w:ind w:firstLine="709"/>
        <w:jc w:val="both"/>
        <w:rPr>
          <w:b/>
        </w:rPr>
      </w:pPr>
      <w:r w:rsidRPr="00FD0490">
        <w:rPr>
          <w:b/>
        </w:rPr>
        <w:t>2. Анализ последних исследований и публикаций</w:t>
      </w:r>
    </w:p>
    <w:p w:rsidR="005E6000" w:rsidRPr="00FD0490" w:rsidRDefault="005E6000" w:rsidP="005E6000">
      <w:pPr>
        <w:widowControl w:val="0"/>
        <w:spacing w:line="312" w:lineRule="auto"/>
        <w:ind w:firstLine="709"/>
        <w:jc w:val="both"/>
        <w:rPr>
          <w:spacing w:val="-2"/>
        </w:rPr>
      </w:pPr>
      <w:proofErr w:type="gramStart"/>
      <w:r w:rsidRPr="00FD0490">
        <w:rPr>
          <w:spacing w:val="-2"/>
        </w:rPr>
        <w:t>В работе [1] конвективные потоки в горизонтальном кристаллизаторе рассматриваются в виде суперпозиции базисных движений жидкости в вертикальном и горизонтальном направлениях на вертикальной плоскости, проходящей через ось кристаллизатора.</w:t>
      </w:r>
      <w:proofErr w:type="gramEnd"/>
      <w:r w:rsidRPr="00FD0490">
        <w:rPr>
          <w:spacing w:val="-2"/>
        </w:rPr>
        <w:t xml:space="preserve"> В работе так же показано, что характер затвердевания заготовки в горизонтальном кристаллизаторе определяется, в основном, конвективными потоками, которые являются функцией температуры расплава на входе в кристаллизатор и параметров вытягивания.</w:t>
      </w:r>
    </w:p>
    <w:p w:rsidR="005E6000" w:rsidRPr="00FD0490" w:rsidRDefault="005E6000" w:rsidP="005E6000">
      <w:pPr>
        <w:widowControl w:val="0"/>
        <w:spacing w:line="312" w:lineRule="auto"/>
        <w:ind w:firstLine="709"/>
        <w:jc w:val="both"/>
        <w:rPr>
          <w:spacing w:val="-6"/>
        </w:rPr>
      </w:pPr>
      <w:r w:rsidRPr="00FD0490">
        <w:rPr>
          <w:spacing w:val="-6"/>
        </w:rPr>
        <w:t xml:space="preserve">Данная работа посвящена изучению движения потоков расплава при его </w:t>
      </w:r>
      <w:proofErr w:type="spellStart"/>
      <w:r w:rsidRPr="00FD0490">
        <w:rPr>
          <w:spacing w:val="-6"/>
        </w:rPr>
        <w:t>термоконвективном</w:t>
      </w:r>
      <w:proofErr w:type="spellEnd"/>
      <w:r w:rsidRPr="00FD0490">
        <w:rPr>
          <w:spacing w:val="-6"/>
        </w:rPr>
        <w:t xml:space="preserve"> расслоении, но в ней не рассматривались вопросы определения конфигурации фронта затвердевания по боковой поверхности и по всему объему заготовки, формирующейся в горизонтальном кристаллизаторе. Так же в работе не исследовалось влияние </w:t>
      </w:r>
      <w:proofErr w:type="spellStart"/>
      <w:r w:rsidRPr="00FD0490">
        <w:rPr>
          <w:spacing w:val="-6"/>
        </w:rPr>
        <w:t>термоконвективного</w:t>
      </w:r>
      <w:proofErr w:type="spellEnd"/>
      <w:r w:rsidRPr="00FD0490">
        <w:rPr>
          <w:spacing w:val="-6"/>
        </w:rPr>
        <w:t xml:space="preserve"> расслоения на снижение производительности в ГМНЛЗ относительно производительности машины вертикального непрерывного литья при литье заготовок аналогичного типоразмера.</w:t>
      </w:r>
    </w:p>
    <w:p w:rsidR="005E6000" w:rsidRPr="00FD0490" w:rsidRDefault="005E6000" w:rsidP="005E6000">
      <w:pPr>
        <w:widowControl w:val="0"/>
        <w:spacing w:line="312" w:lineRule="auto"/>
        <w:ind w:firstLine="709"/>
        <w:jc w:val="both"/>
        <w:rPr>
          <w:spacing w:val="-4"/>
        </w:rPr>
      </w:pPr>
      <w:r w:rsidRPr="00FD0490">
        <w:rPr>
          <w:spacing w:val="-4"/>
        </w:rPr>
        <w:t xml:space="preserve">В работе [2] представлены результаты моделирования процесса конвективного расплава </w:t>
      </w:r>
      <w:r w:rsidRPr="00FD0490">
        <w:rPr>
          <w:spacing w:val="-4"/>
        </w:rPr>
        <w:lastRenderedPageBreak/>
        <w:t>в горизонтальном кристаллизаторе при подаче жидкости в горизонтальный кристаллизатор, в том числе и через дозатор, распложенный в нижней части разделительного устройства.</w:t>
      </w:r>
    </w:p>
    <w:p w:rsidR="005E6000" w:rsidRPr="00FD0490" w:rsidRDefault="005E6000" w:rsidP="005E6000">
      <w:pPr>
        <w:widowControl w:val="0"/>
        <w:spacing w:line="312" w:lineRule="auto"/>
        <w:ind w:firstLine="709"/>
        <w:jc w:val="both"/>
        <w:rPr>
          <w:b/>
        </w:rPr>
      </w:pPr>
      <w:r w:rsidRPr="00FD0490">
        <w:rPr>
          <w:b/>
        </w:rPr>
        <w:t>Выделение нерешенных ранее частей общей проблемы</w:t>
      </w:r>
    </w:p>
    <w:p w:rsidR="005E6000" w:rsidRPr="008508EE" w:rsidRDefault="005E6000" w:rsidP="005E6000">
      <w:pPr>
        <w:widowControl w:val="0"/>
        <w:spacing w:line="312" w:lineRule="auto"/>
        <w:ind w:firstLine="709"/>
        <w:jc w:val="both"/>
      </w:pPr>
      <w:r w:rsidRPr="008508EE">
        <w:t>В приведенных литературных источниках:</w:t>
      </w:r>
    </w:p>
    <w:p w:rsidR="005E6000" w:rsidRPr="008508EE" w:rsidRDefault="005E6000" w:rsidP="005E6000">
      <w:pPr>
        <w:widowControl w:val="0"/>
        <w:spacing w:line="312" w:lineRule="auto"/>
        <w:ind w:firstLine="709"/>
        <w:jc w:val="both"/>
      </w:pPr>
      <w:r w:rsidRPr="008508EE">
        <w:t>- нет сведений об укорочении активной зоны охлаждения заготовки за счет опережающего продвижения фронта затвердевания к выходному торцу кристаллизатора на его верхней образующей, что, в конечном счете, обусловлено конвективным расслоением расплава;</w:t>
      </w:r>
    </w:p>
    <w:p w:rsidR="005E6000" w:rsidRPr="008508EE" w:rsidRDefault="005E6000" w:rsidP="005E6000">
      <w:pPr>
        <w:widowControl w:val="0"/>
        <w:spacing w:line="312" w:lineRule="auto"/>
        <w:ind w:firstLine="709"/>
        <w:jc w:val="both"/>
      </w:pPr>
      <w:r w:rsidRPr="008508EE">
        <w:t xml:space="preserve">- нет данных по определению </w:t>
      </w:r>
      <w:proofErr w:type="gramStart"/>
      <w:r w:rsidRPr="008508EE">
        <w:t>зависимости длины активной зоны охлаждения заготовки</w:t>
      </w:r>
      <w:proofErr w:type="gramEnd"/>
      <w:r w:rsidRPr="008508EE">
        <w:t xml:space="preserve"> от степени конвективного расслоения и, как следствие, его влияния на величину шага в цикле и производительность ГМНЛЗ;</w:t>
      </w:r>
    </w:p>
    <w:p w:rsidR="005E6000" w:rsidRPr="008508EE" w:rsidRDefault="005E6000" w:rsidP="005E6000">
      <w:pPr>
        <w:widowControl w:val="0"/>
        <w:spacing w:line="312" w:lineRule="auto"/>
        <w:ind w:firstLine="709"/>
        <w:jc w:val="both"/>
      </w:pPr>
      <w:r w:rsidRPr="008508EE">
        <w:t>- нет сведений о влиянии конструкции горизонтального кристаллизатора на производительность машины непрерывного литья заготовок из медных сплавов.</w:t>
      </w:r>
    </w:p>
    <w:p w:rsidR="005E6000" w:rsidRPr="005E6000" w:rsidRDefault="005E6000" w:rsidP="005E6000">
      <w:pPr>
        <w:widowControl w:val="0"/>
        <w:spacing w:line="312" w:lineRule="auto"/>
        <w:ind w:firstLine="709"/>
        <w:jc w:val="both"/>
      </w:pPr>
      <w:r w:rsidRPr="00FD0490">
        <w:rPr>
          <w:b/>
        </w:rPr>
        <w:t>Цель работы:</w:t>
      </w:r>
    </w:p>
    <w:p w:rsidR="005E6000" w:rsidRPr="008508EE" w:rsidRDefault="005E6000" w:rsidP="005E6000">
      <w:pPr>
        <w:widowControl w:val="0"/>
        <w:spacing w:line="312" w:lineRule="auto"/>
        <w:ind w:firstLine="709"/>
        <w:jc w:val="both"/>
      </w:pPr>
      <w:r w:rsidRPr="008508EE">
        <w:t>- провести анализ производительности ГМНЛЗ;</w:t>
      </w:r>
    </w:p>
    <w:p w:rsidR="005E6000" w:rsidRPr="008508EE" w:rsidRDefault="005E6000" w:rsidP="005E6000">
      <w:pPr>
        <w:widowControl w:val="0"/>
        <w:spacing w:line="312" w:lineRule="auto"/>
        <w:ind w:firstLine="709"/>
        <w:jc w:val="both"/>
      </w:pPr>
      <w:r w:rsidRPr="008508EE">
        <w:t xml:space="preserve">- усовершенствовать конструкцию кристаллизатора ГМНЛЗ. </w:t>
      </w:r>
    </w:p>
    <w:p w:rsidR="005E6000" w:rsidRPr="00FD0490" w:rsidRDefault="005E6000" w:rsidP="005E6000">
      <w:pPr>
        <w:widowControl w:val="0"/>
        <w:ind w:firstLine="709"/>
        <w:jc w:val="both"/>
        <w:rPr>
          <w:b/>
        </w:rPr>
      </w:pPr>
    </w:p>
    <w:p w:rsidR="005E6000" w:rsidRPr="00FD0490" w:rsidRDefault="005E6000" w:rsidP="005E6000">
      <w:pPr>
        <w:widowControl w:val="0"/>
        <w:spacing w:line="312" w:lineRule="auto"/>
        <w:ind w:firstLine="709"/>
        <w:jc w:val="both"/>
        <w:rPr>
          <w:b/>
        </w:rPr>
      </w:pPr>
      <w:r w:rsidRPr="00FD0490">
        <w:rPr>
          <w:b/>
        </w:rPr>
        <w:t>3. Основной материал и результаты работы</w:t>
      </w:r>
    </w:p>
    <w:p w:rsidR="005E6000" w:rsidRPr="008508EE" w:rsidRDefault="005E6000" w:rsidP="005E6000">
      <w:pPr>
        <w:widowControl w:val="0"/>
        <w:spacing w:line="312" w:lineRule="auto"/>
        <w:ind w:firstLine="709"/>
        <w:jc w:val="both"/>
      </w:pPr>
      <w:r w:rsidRPr="008508EE">
        <w:t xml:space="preserve">Экспериментальные исследования процесса непрерывного литья на горизонтальной машине непрерывного литья при изготовлении заготовки из бронзы марки  </w:t>
      </w:r>
      <w:proofErr w:type="spellStart"/>
      <w:r w:rsidRPr="008508EE">
        <w:t>Бр</w:t>
      </w:r>
      <w:proofErr w:type="spellEnd"/>
      <w:r w:rsidRPr="008508EE">
        <w:t xml:space="preserve"> А9Ж3Л показали, что конвективное расслоение расплава отражается на поверхности заготовки в виде спаев фронтов, которые расположены под углом к оси заготовки (рис. 1). </w:t>
      </w:r>
    </w:p>
    <w:p w:rsidR="005E6000" w:rsidRPr="005E6000" w:rsidRDefault="005E6000" w:rsidP="005E6000">
      <w:pPr>
        <w:widowControl w:val="0"/>
        <w:shd w:val="clear" w:color="auto" w:fill="FFFFFF"/>
        <w:spacing w:line="312" w:lineRule="auto"/>
        <w:ind w:firstLine="709"/>
        <w:jc w:val="both"/>
      </w:pPr>
      <w:r w:rsidRPr="008508EE">
        <w:t xml:space="preserve">В горизонтально расположенном кристаллизаторе происходит конвективное </w:t>
      </w:r>
      <w:proofErr w:type="spellStart"/>
      <w:r w:rsidRPr="00FD0490">
        <w:rPr>
          <w:lang w:val="uk-UA"/>
        </w:rPr>
        <w:t>расслоене</w:t>
      </w:r>
      <w:proofErr w:type="spellEnd"/>
      <w:r w:rsidRPr="008508EE">
        <w:t xml:space="preserve"> расплава за счет того, что охлажденные верхней и боковой поверхностью кристаллизатора молекулы расплава становятся по плотности более тяжелыми, чем окружающие и опускаются в нижние слои заготовки (рис. 2).</w:t>
      </w:r>
    </w:p>
    <w:p w:rsidR="005E6000" w:rsidRPr="00FD0490" w:rsidRDefault="005E6000" w:rsidP="005E6000">
      <w:pPr>
        <w:widowControl w:val="0"/>
        <w:spacing w:line="312" w:lineRule="auto"/>
        <w:ind w:firstLine="709"/>
        <w:jc w:val="both"/>
        <w:rPr>
          <w:spacing w:val="-8"/>
        </w:rPr>
      </w:pPr>
      <w:proofErr w:type="gramStart"/>
      <w:r w:rsidRPr="00FD0490">
        <w:rPr>
          <w:spacing w:val="-8"/>
        </w:rPr>
        <w:t>На основе экспериментальных данных было определено расстояние от фронта затвердевания на верхней и нижней образующих кристаллизатора до выходного торца кристаллизатора по методу рисок, который был описан в [3].</w:t>
      </w:r>
      <w:proofErr w:type="gramEnd"/>
      <w:r w:rsidRPr="00FD0490">
        <w:rPr>
          <w:spacing w:val="-8"/>
        </w:rPr>
        <w:t xml:space="preserve"> Эксперименты проводили при изготовлении заготовок диаметром 0,03…0,05</w:t>
      </w:r>
      <w:r w:rsidRPr="00FD0490">
        <w:rPr>
          <w:spacing w:val="-8"/>
          <w:lang w:val="en-US"/>
        </w:rPr>
        <w:t> </w:t>
      </w:r>
      <w:r w:rsidRPr="00FD0490">
        <w:rPr>
          <w:spacing w:val="-8"/>
        </w:rPr>
        <w:t xml:space="preserve">м из медных сплавов марок </w:t>
      </w:r>
      <w:proofErr w:type="spellStart"/>
      <w:r w:rsidRPr="00FD0490">
        <w:rPr>
          <w:spacing w:val="-8"/>
        </w:rPr>
        <w:t>Бр</w:t>
      </w:r>
      <w:proofErr w:type="spellEnd"/>
      <w:r w:rsidRPr="00FD0490">
        <w:rPr>
          <w:spacing w:val="-8"/>
        </w:rPr>
        <w:t xml:space="preserve"> А9Ж3Л, </w:t>
      </w:r>
      <w:proofErr w:type="spellStart"/>
      <w:r w:rsidRPr="00FD0490">
        <w:rPr>
          <w:spacing w:val="-8"/>
        </w:rPr>
        <w:t>Бр</w:t>
      </w:r>
      <w:proofErr w:type="spellEnd"/>
      <w:r w:rsidRPr="00FD0490">
        <w:rPr>
          <w:spacing w:val="-8"/>
        </w:rPr>
        <w:t xml:space="preserve"> О5Ц5С5. </w:t>
      </w:r>
    </w:p>
    <w:p w:rsidR="005E6000" w:rsidRPr="008508EE" w:rsidRDefault="005E6000" w:rsidP="005E6000">
      <w:pPr>
        <w:widowControl w:val="0"/>
        <w:spacing w:line="288" w:lineRule="auto"/>
        <w:ind w:firstLine="709"/>
        <w:jc w:val="both"/>
      </w:pPr>
      <w:r w:rsidRPr="008508EE">
        <w:t>Дальнейшие исследования показали, что конфигурация фронта затвердевания на вертикальной плоскости, проходящей через ось заготовки, может быть представлена параболической кривой 5 рис. 3.</w:t>
      </w:r>
    </w:p>
    <w:p w:rsidR="005E6000" w:rsidRPr="00FD0490" w:rsidRDefault="005E6000" w:rsidP="005E6000">
      <w:pPr>
        <w:widowControl w:val="0"/>
        <w:spacing w:line="288" w:lineRule="auto"/>
        <w:ind w:firstLine="709"/>
        <w:jc w:val="both"/>
      </w:pPr>
      <w:r w:rsidRPr="008508EE">
        <w:t xml:space="preserve">Кроме того, целесообразно степень конвективного расслоения расплава определять величиной угла </w:t>
      </w:r>
      <w:r w:rsidRPr="00FD0490">
        <w:rPr>
          <w:i/>
        </w:rPr>
        <w:t>φ</w:t>
      </w:r>
      <w:r w:rsidRPr="008508EE">
        <w:t xml:space="preserve"> между осью заготовки (</w:t>
      </w:r>
      <w:r w:rsidRPr="00FD0490">
        <w:rPr>
          <w:i/>
        </w:rPr>
        <w:t>ОХ</w:t>
      </w:r>
      <w:r w:rsidRPr="008508EE">
        <w:t xml:space="preserve">) и линией </w:t>
      </w:r>
      <w:r w:rsidRPr="00FD0490">
        <w:rPr>
          <w:i/>
        </w:rPr>
        <w:t>АВ</w:t>
      </w:r>
      <w:r w:rsidRPr="008508EE">
        <w:t xml:space="preserve">, соединяющей точки касания фронта затвердевания на нижней образующей (т. </w:t>
      </w:r>
      <w:r w:rsidRPr="00FD0490">
        <w:rPr>
          <w:i/>
        </w:rPr>
        <w:t>А</w:t>
      </w:r>
      <w:r w:rsidRPr="008508EE">
        <w:t>) и на верхней образующей (т. </w:t>
      </w:r>
      <w:r w:rsidRPr="00FD0490">
        <w:rPr>
          <w:i/>
        </w:rPr>
        <w:t>В</w:t>
      </w:r>
      <w:r w:rsidRPr="008508EE">
        <w:t>).</w:t>
      </w:r>
    </w:p>
    <w:tbl>
      <w:tblPr>
        <w:tblW w:w="0" w:type="auto"/>
        <w:jc w:val="center"/>
        <w:tblLook w:val="01E0"/>
      </w:tblPr>
      <w:tblGrid>
        <w:gridCol w:w="4086"/>
        <w:gridCol w:w="5769"/>
      </w:tblGrid>
      <w:tr w:rsidR="005E6000" w:rsidRPr="00FD0490" w:rsidTr="00C042B6">
        <w:trPr>
          <w:jc w:val="center"/>
        </w:trPr>
        <w:tc>
          <w:tcPr>
            <w:tcW w:w="4068" w:type="dxa"/>
            <w:shd w:val="clear" w:color="auto" w:fill="auto"/>
            <w:vAlign w:val="center"/>
          </w:tcPr>
          <w:p w:rsidR="005E6000" w:rsidRPr="00FD0490" w:rsidRDefault="005E6000" w:rsidP="00C042B6">
            <w:pPr>
              <w:widowControl w:val="0"/>
              <w:spacing w:line="312" w:lineRule="auto"/>
              <w:jc w:val="center"/>
              <w:rPr>
                <w:lang w:val="en-US"/>
              </w:rPr>
            </w:pPr>
            <w:r>
              <w:rPr>
                <w:noProof/>
                <w:lang w:val="uk-UA" w:eastAsia="uk-UA"/>
              </w:rPr>
              <w:lastRenderedPageBreak/>
              <w:drawing>
                <wp:inline distT="0" distB="0" distL="0" distR="0">
                  <wp:extent cx="2438400" cy="1363345"/>
                  <wp:effectExtent l="19050" t="0" r="0" b="0"/>
                  <wp:docPr id="1" name="Рисунок 1" descr="IMG_1115 для Бреславск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15 для Бреславского "/>
                          <pic:cNvPicPr>
                            <a:picLocks noChangeAspect="1" noChangeArrowheads="1"/>
                          </pic:cNvPicPr>
                        </pic:nvPicPr>
                        <pic:blipFill>
                          <a:blip r:embed="rId4" cstate="print">
                            <a:lum contrast="12000"/>
                            <a:grayscl/>
                          </a:blip>
                          <a:srcRect l="23393" t="19547" r="17155" b="37013"/>
                          <a:stretch>
                            <a:fillRect/>
                          </a:stretch>
                        </pic:blipFill>
                        <pic:spPr bwMode="auto">
                          <a:xfrm>
                            <a:off x="0" y="0"/>
                            <a:ext cx="2438400" cy="1363345"/>
                          </a:xfrm>
                          <a:prstGeom prst="rect">
                            <a:avLst/>
                          </a:prstGeom>
                          <a:noFill/>
                          <a:ln w="9525">
                            <a:noFill/>
                            <a:miter lim="800000"/>
                            <a:headEnd/>
                            <a:tailEnd/>
                          </a:ln>
                        </pic:spPr>
                      </pic:pic>
                    </a:graphicData>
                  </a:graphic>
                </wp:inline>
              </w:drawing>
            </w:r>
          </w:p>
        </w:tc>
        <w:tc>
          <w:tcPr>
            <w:tcW w:w="6120" w:type="dxa"/>
            <w:shd w:val="clear" w:color="auto" w:fill="auto"/>
          </w:tcPr>
          <w:p w:rsidR="005E6000" w:rsidRPr="00FD0490" w:rsidRDefault="005E6000" w:rsidP="00C042B6">
            <w:pPr>
              <w:widowControl w:val="0"/>
              <w:spacing w:line="312" w:lineRule="auto"/>
              <w:jc w:val="center"/>
              <w:rPr>
                <w:lang w:val="en-US"/>
              </w:rPr>
            </w:pPr>
            <w:r w:rsidRPr="004305E4">
              <w:object w:dxaOrig="14610" w:dyaOrig="12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35pt;height:124pt">
                  <v:imagedata r:id="rId5" o:title="" croptop="24122f" cropbottom="4442f" cropleft="22456f" cropright="6383f"/>
                </v:shape>
              </w:object>
            </w:r>
          </w:p>
        </w:tc>
      </w:tr>
      <w:tr w:rsidR="005E6000" w:rsidRPr="008508EE" w:rsidTr="00C042B6">
        <w:trPr>
          <w:jc w:val="center"/>
        </w:trPr>
        <w:tc>
          <w:tcPr>
            <w:tcW w:w="4068" w:type="dxa"/>
            <w:shd w:val="clear" w:color="auto" w:fill="auto"/>
          </w:tcPr>
          <w:p w:rsidR="005E6000" w:rsidRPr="004305E4" w:rsidRDefault="005E6000" w:rsidP="00C042B6">
            <w:pPr>
              <w:widowControl w:val="0"/>
              <w:jc w:val="center"/>
            </w:pPr>
            <w:r w:rsidRPr="00FD0490">
              <w:rPr>
                <w:b/>
              </w:rPr>
              <w:t>Рис. 1</w:t>
            </w:r>
            <w:r w:rsidRPr="004305E4">
              <w:t xml:space="preserve"> – Заготовка со следами спаев фронтов, имеющих наклон к оси заготовки</w:t>
            </w:r>
          </w:p>
        </w:tc>
        <w:tc>
          <w:tcPr>
            <w:tcW w:w="6120" w:type="dxa"/>
            <w:shd w:val="clear" w:color="auto" w:fill="auto"/>
          </w:tcPr>
          <w:p w:rsidR="005E6000" w:rsidRPr="00FD0490" w:rsidRDefault="005E6000" w:rsidP="00C042B6">
            <w:pPr>
              <w:widowControl w:val="0"/>
              <w:jc w:val="center"/>
              <w:rPr>
                <w:spacing w:val="-8"/>
              </w:rPr>
            </w:pPr>
            <w:r w:rsidRPr="00FD0490">
              <w:rPr>
                <w:b/>
                <w:spacing w:val="-8"/>
              </w:rPr>
              <w:t>Рис. 2</w:t>
            </w:r>
            <w:r w:rsidRPr="00FD0490">
              <w:rPr>
                <w:spacing w:val="-8"/>
              </w:rPr>
              <w:t xml:space="preserve"> – Схема вертикального смещения теплового узла кристаллизации в горизонтальном кристаллизаторе:</w:t>
            </w:r>
          </w:p>
          <w:p w:rsidR="005E6000" w:rsidRPr="004305E4" w:rsidRDefault="005E6000" w:rsidP="00C042B6">
            <w:pPr>
              <w:widowControl w:val="0"/>
              <w:jc w:val="center"/>
            </w:pPr>
            <w:r w:rsidRPr="004305E4">
              <w:t>1 – расплав в зоне интенсивного конвективного перемешивания;</w:t>
            </w:r>
          </w:p>
          <w:p w:rsidR="005E6000" w:rsidRPr="00FD0490" w:rsidRDefault="005E6000" w:rsidP="00C042B6">
            <w:pPr>
              <w:widowControl w:val="0"/>
              <w:jc w:val="center"/>
              <w:rPr>
                <w:spacing w:val="-12"/>
              </w:rPr>
            </w:pPr>
            <w:r w:rsidRPr="00FD0490">
              <w:rPr>
                <w:spacing w:val="-12"/>
              </w:rPr>
              <w:t xml:space="preserve">2 – расплав, имеющий больший удельный вес в результате его охлаждения; 3 – расплав, имеющий температуру близкую к </w:t>
            </w:r>
            <w:proofErr w:type="gramStart"/>
            <w:r w:rsidRPr="00FD0490">
              <w:rPr>
                <w:spacing w:val="-12"/>
              </w:rPr>
              <w:t>первоначальной</w:t>
            </w:r>
            <w:proofErr w:type="gramEnd"/>
            <w:r w:rsidRPr="00FD0490">
              <w:rPr>
                <w:spacing w:val="-12"/>
              </w:rPr>
              <w:t xml:space="preserve"> – зона теплового узла</w:t>
            </w:r>
          </w:p>
        </w:tc>
      </w:tr>
    </w:tbl>
    <w:p w:rsidR="005E6000" w:rsidRDefault="005E6000" w:rsidP="005E6000">
      <w:pPr>
        <w:widowControl w:val="0"/>
        <w:spacing w:line="120" w:lineRule="auto"/>
        <w:ind w:firstLine="709"/>
        <w:jc w:val="both"/>
      </w:pPr>
    </w:p>
    <w:p w:rsidR="005E6000" w:rsidRPr="008508EE" w:rsidRDefault="005E6000" w:rsidP="005E6000">
      <w:pPr>
        <w:widowControl w:val="0"/>
        <w:spacing w:after="60" w:line="288" w:lineRule="auto"/>
        <w:ind w:firstLine="709"/>
        <w:jc w:val="both"/>
      </w:pPr>
      <w:r w:rsidRPr="008508EE">
        <w:t>Из рис. 3 следует, что при горизонтальном непрерывном литье вершина параболы</w:t>
      </w:r>
      <w:proofErr w:type="gramStart"/>
      <w:r w:rsidRPr="008508EE">
        <w:t xml:space="preserve"> </w:t>
      </w:r>
      <w:r w:rsidRPr="00FD0490">
        <w:rPr>
          <w:i/>
        </w:rPr>
        <w:t>С</w:t>
      </w:r>
      <w:proofErr w:type="gramEnd"/>
      <w:r w:rsidRPr="008508EE">
        <w:t xml:space="preserve"> фронта затвердевания смещается вверх на расстояние ∆</w:t>
      </w:r>
      <w:r w:rsidRPr="00FD0490">
        <w:rPr>
          <w:i/>
          <w:lang w:val="en-US"/>
        </w:rPr>
        <w:t>r</w:t>
      </w:r>
      <w:r w:rsidRPr="00FD0490">
        <w:rPr>
          <w:i/>
          <w:lang w:val="uk-UA"/>
        </w:rPr>
        <w:t>.</w:t>
      </w:r>
      <w:r w:rsidRPr="00FD0490">
        <w:rPr>
          <w:i/>
        </w:rPr>
        <w:t xml:space="preserve"> </w:t>
      </w:r>
    </w:p>
    <w:tbl>
      <w:tblPr>
        <w:tblpPr w:leftFromText="180" w:rightFromText="180" w:vertAnchor="text" w:tblpY="1"/>
        <w:tblOverlap w:val="never"/>
        <w:tblW w:w="0" w:type="auto"/>
        <w:tblLook w:val="01E0"/>
      </w:tblPr>
      <w:tblGrid>
        <w:gridCol w:w="4599"/>
      </w:tblGrid>
      <w:tr w:rsidR="005E6000" w:rsidRPr="008508EE" w:rsidTr="00C042B6">
        <w:tc>
          <w:tcPr>
            <w:tcW w:w="4599" w:type="dxa"/>
            <w:shd w:val="clear" w:color="auto" w:fill="auto"/>
          </w:tcPr>
          <w:p w:rsidR="005E6000" w:rsidRPr="004305E4" w:rsidRDefault="005E6000" w:rsidP="00C042B6">
            <w:pPr>
              <w:widowControl w:val="0"/>
              <w:spacing w:line="312" w:lineRule="auto"/>
              <w:jc w:val="center"/>
            </w:pPr>
            <w:r w:rsidRPr="004305E4">
              <w:object w:dxaOrig="13695" w:dyaOrig="12045">
                <v:shape id="_x0000_i1027" type="#_x0000_t75" style="width:219.35pt;height:176pt">
                  <v:imagedata r:id="rId6" o:title="" croptop="9192f" cropbottom="10303f" cropleft="10218f" cropright="5123f"/>
                </v:shape>
              </w:object>
            </w:r>
          </w:p>
        </w:tc>
      </w:tr>
      <w:tr w:rsidR="005E6000" w:rsidRPr="008508EE" w:rsidTr="00C042B6">
        <w:tc>
          <w:tcPr>
            <w:tcW w:w="4599" w:type="dxa"/>
            <w:shd w:val="clear" w:color="auto" w:fill="auto"/>
          </w:tcPr>
          <w:p w:rsidR="005E6000" w:rsidRPr="004305E4" w:rsidRDefault="005E6000" w:rsidP="00C042B6">
            <w:pPr>
              <w:widowControl w:val="0"/>
              <w:jc w:val="center"/>
            </w:pPr>
            <w:r w:rsidRPr="00FD0490">
              <w:rPr>
                <w:b/>
              </w:rPr>
              <w:t>Рис. 3</w:t>
            </w:r>
            <w:r w:rsidRPr="004305E4">
              <w:t xml:space="preserve"> – Схема расположения фронта затвердевания в вертикальной плоскости, проходящей через ось заготовки:</w:t>
            </w:r>
          </w:p>
          <w:p w:rsidR="005E6000" w:rsidRPr="004305E4" w:rsidRDefault="005E6000" w:rsidP="00C042B6">
            <w:pPr>
              <w:widowControl w:val="0"/>
              <w:ind w:firstLine="709"/>
              <w:jc w:val="center"/>
            </w:pPr>
            <w:r w:rsidRPr="004305E4">
              <w:t xml:space="preserve">1 – корпус </w:t>
            </w:r>
            <w:proofErr w:type="spellStart"/>
            <w:r w:rsidRPr="004305E4">
              <w:t>металлоприемника</w:t>
            </w:r>
            <w:proofErr w:type="spellEnd"/>
            <w:r w:rsidRPr="004305E4">
              <w:t>;</w:t>
            </w:r>
          </w:p>
          <w:p w:rsidR="005E6000" w:rsidRPr="004305E4" w:rsidRDefault="005E6000" w:rsidP="00C042B6">
            <w:pPr>
              <w:widowControl w:val="0"/>
              <w:ind w:firstLine="709"/>
              <w:jc w:val="center"/>
            </w:pPr>
            <w:r w:rsidRPr="004305E4">
              <w:t xml:space="preserve">2 – расплав; 3- графитовый кристаллизатор; 4 – медный </w:t>
            </w:r>
            <w:proofErr w:type="spellStart"/>
            <w:r w:rsidRPr="004305E4">
              <w:t>водоохлаждаемый</w:t>
            </w:r>
            <w:proofErr w:type="spellEnd"/>
            <w:r w:rsidRPr="004305E4">
              <w:t xml:space="preserve"> кожух кристаллизатора (не детализован); 5 – линия фронта затвердевания; </w:t>
            </w:r>
            <w:r w:rsidRPr="00FD0490">
              <w:rPr>
                <w:i/>
              </w:rPr>
              <w:t>А</w:t>
            </w:r>
            <w:r w:rsidRPr="004305E4">
              <w:t xml:space="preserve"> и</w:t>
            </w:r>
            <w:proofErr w:type="gramStart"/>
            <w:r w:rsidRPr="004305E4">
              <w:t xml:space="preserve"> </w:t>
            </w:r>
            <w:r w:rsidRPr="00FD0490">
              <w:rPr>
                <w:i/>
              </w:rPr>
              <w:t>В</w:t>
            </w:r>
            <w:proofErr w:type="gramEnd"/>
            <w:r w:rsidRPr="004305E4">
              <w:t xml:space="preserve"> точки касания фронта затвердевания нижней и верхней образующих кристаллизатора;</w:t>
            </w:r>
          </w:p>
          <w:p w:rsidR="005E6000" w:rsidRPr="004305E4" w:rsidRDefault="005E6000" w:rsidP="00C042B6">
            <w:pPr>
              <w:widowControl w:val="0"/>
              <w:ind w:firstLine="709"/>
              <w:jc w:val="center"/>
            </w:pPr>
            <w:proofErr w:type="gramStart"/>
            <w:r w:rsidRPr="00FD0490">
              <w:rPr>
                <w:i/>
              </w:rPr>
              <w:t>С</w:t>
            </w:r>
            <w:proofErr w:type="gramEnd"/>
            <w:r w:rsidRPr="004305E4">
              <w:t xml:space="preserve"> – </w:t>
            </w:r>
            <w:proofErr w:type="gramStart"/>
            <w:r w:rsidRPr="004305E4">
              <w:t>вершина</w:t>
            </w:r>
            <w:proofErr w:type="gramEnd"/>
            <w:r w:rsidRPr="004305E4">
              <w:t xml:space="preserve"> параболы;</w:t>
            </w:r>
          </w:p>
          <w:p w:rsidR="005E6000" w:rsidRPr="004305E4" w:rsidRDefault="005E6000" w:rsidP="00C042B6">
            <w:pPr>
              <w:widowControl w:val="0"/>
              <w:jc w:val="center"/>
            </w:pPr>
            <w:r w:rsidRPr="00FD0490">
              <w:rPr>
                <w:i/>
              </w:rPr>
              <w:t>∆</w:t>
            </w:r>
            <w:r w:rsidRPr="00FD0490">
              <w:rPr>
                <w:i/>
                <w:lang w:val="en-US"/>
              </w:rPr>
              <w:t>R</w:t>
            </w:r>
            <w:r w:rsidRPr="004305E4">
              <w:t xml:space="preserve"> – смещение оси параболы вверх относительно оси заготовки; </w:t>
            </w:r>
            <w:r w:rsidRPr="00FD0490">
              <w:rPr>
                <w:i/>
              </w:rPr>
              <w:t>D</w:t>
            </w:r>
            <w:r w:rsidRPr="004305E4">
              <w:t xml:space="preserve"> – диаметр заготовки</w:t>
            </w:r>
          </w:p>
        </w:tc>
      </w:tr>
    </w:tbl>
    <w:p w:rsidR="005E6000" w:rsidRPr="00FD0490" w:rsidRDefault="005E6000" w:rsidP="005E6000">
      <w:pPr>
        <w:widowControl w:val="0"/>
        <w:spacing w:line="288" w:lineRule="auto"/>
        <w:ind w:firstLine="709"/>
        <w:jc w:val="both"/>
        <w:rPr>
          <w:spacing w:val="-2"/>
        </w:rPr>
      </w:pPr>
      <w:r w:rsidRPr="00FD0490">
        <w:rPr>
          <w:spacing w:val="-2"/>
        </w:rPr>
        <w:t xml:space="preserve">Для обеспечения стабильности процесса непрерывного литья заготовок на ГМНЛЗ принимаем условие, при котором положение фронта затвердевания на верхней образующей кристаллизатора (точка </w:t>
      </w:r>
      <w:r w:rsidRPr="00FD0490">
        <w:rPr>
          <w:i/>
          <w:spacing w:val="-2"/>
        </w:rPr>
        <w:t>В</w:t>
      </w:r>
      <w:r w:rsidRPr="00FD0490">
        <w:rPr>
          <w:spacing w:val="-2"/>
        </w:rPr>
        <w:t xml:space="preserve">) должна отстоять от его выходного торца на расстояние </w:t>
      </w:r>
      <w:r w:rsidRPr="00FD0490">
        <w:rPr>
          <w:i/>
          <w:spacing w:val="-2"/>
        </w:rPr>
        <w:t>∆</w:t>
      </w:r>
      <w:r w:rsidRPr="00FD0490">
        <w:rPr>
          <w:i/>
          <w:spacing w:val="-2"/>
          <w:lang w:val="en-US"/>
        </w:rPr>
        <w:t>L</w:t>
      </w:r>
      <w:r w:rsidRPr="00FD0490">
        <w:rPr>
          <w:spacing w:val="-2"/>
        </w:rPr>
        <w:t xml:space="preserve"> = 0,05 м. </w:t>
      </w:r>
    </w:p>
    <w:p w:rsidR="005E6000" w:rsidRDefault="005E6000" w:rsidP="005E6000">
      <w:pPr>
        <w:widowControl w:val="0"/>
        <w:spacing w:line="288" w:lineRule="auto"/>
        <w:ind w:firstLine="709"/>
        <w:jc w:val="both"/>
      </w:pPr>
      <w:r w:rsidRPr="008508EE">
        <w:t>Отсюда следует, что базовая активная зона охлаждения заготовки в кристаллизаторе должна составлять:</w:t>
      </w:r>
    </w:p>
    <w:p w:rsidR="005E6000" w:rsidRPr="008508EE" w:rsidRDefault="005E6000" w:rsidP="005E6000">
      <w:pPr>
        <w:widowControl w:val="0"/>
        <w:spacing w:line="288" w:lineRule="auto"/>
        <w:jc w:val="right"/>
      </w:pPr>
      <w:r w:rsidRPr="00FD0490">
        <w:rPr>
          <w:position w:val="-12"/>
        </w:rPr>
        <w:object w:dxaOrig="1240" w:dyaOrig="380">
          <v:shape id="_x0000_i1028" type="#_x0000_t75" style="width:56.65pt;height:20pt">
            <v:imagedata r:id="rId7" o:title=""/>
            <o:lock v:ext="edit" aspectratio="f"/>
          </v:shape>
        </w:object>
      </w:r>
      <w:r w:rsidRPr="008508EE">
        <w:t xml:space="preserve">, </w:t>
      </w:r>
      <w:proofErr w:type="gramStart"/>
      <w:r w:rsidRPr="008508EE">
        <w:t>м</w:t>
      </w:r>
      <w:proofErr w:type="gramEnd"/>
      <w:r w:rsidRPr="008508EE">
        <w:t>.</w:t>
      </w:r>
      <w:r w:rsidRPr="008508EE">
        <w:tab/>
      </w:r>
      <w:r w:rsidRPr="005E6000">
        <w:tab/>
        <w:t xml:space="preserve">  </w:t>
      </w:r>
      <w:r w:rsidRPr="008508EE">
        <w:t>(1)</w:t>
      </w:r>
    </w:p>
    <w:p w:rsidR="005E6000" w:rsidRPr="008508EE" w:rsidRDefault="005E6000" w:rsidP="005E6000">
      <w:pPr>
        <w:widowControl w:val="0"/>
        <w:spacing w:line="288" w:lineRule="auto"/>
        <w:jc w:val="both"/>
      </w:pPr>
      <w:r w:rsidRPr="008508EE">
        <w:t>где</w:t>
      </w:r>
      <w:r w:rsidRPr="008508EE">
        <w:tab/>
      </w:r>
      <w:r w:rsidRPr="00FD0490">
        <w:rPr>
          <w:position w:val="-12"/>
        </w:rPr>
        <w:object w:dxaOrig="340" w:dyaOrig="380">
          <v:shape id="_x0000_i1029" type="#_x0000_t75" style="width:16pt;height:20pt">
            <v:imagedata r:id="rId8" o:title=""/>
            <o:lock v:ext="edit" aspectratio="f"/>
          </v:shape>
        </w:object>
      </w:r>
      <w:r>
        <w:t xml:space="preserve"> –</w:t>
      </w:r>
      <w:r w:rsidRPr="008508EE">
        <w:t xml:space="preserve"> активная зона охлаждения непрерывно литой заготовки при отсутствии конвективного расслоения расплава.</w:t>
      </w:r>
    </w:p>
    <w:p w:rsidR="005E6000" w:rsidRDefault="005E6000" w:rsidP="005E6000">
      <w:pPr>
        <w:widowControl w:val="0"/>
        <w:spacing w:line="288" w:lineRule="auto"/>
        <w:ind w:firstLine="709"/>
        <w:jc w:val="both"/>
      </w:pPr>
      <w:r w:rsidRPr="008508EE">
        <w:t xml:space="preserve">При конвективном расслоении расстояние от фронта затвердевания на верхней образующей кристаллизатора (точка </w:t>
      </w:r>
      <w:r w:rsidRPr="00FD0490">
        <w:rPr>
          <w:i/>
          <w:lang w:val="uk-UA"/>
        </w:rPr>
        <w:t>В</w:t>
      </w:r>
      <w:r w:rsidRPr="008508EE">
        <w:t>) до выходного торца кристаллизатора меньше чем на нижней образующей кристаллизатора (точка</w:t>
      </w:r>
      <w:proofErr w:type="gramStart"/>
      <w:r w:rsidRPr="008508EE">
        <w:t xml:space="preserve"> </w:t>
      </w:r>
      <w:r w:rsidRPr="00FD0490">
        <w:rPr>
          <w:i/>
          <w:lang w:val="uk-UA"/>
        </w:rPr>
        <w:t>А</w:t>
      </w:r>
      <w:proofErr w:type="gramEnd"/>
      <w:r w:rsidRPr="00FD0490">
        <w:rPr>
          <w:i/>
        </w:rPr>
        <w:t>,</w:t>
      </w:r>
      <w:r w:rsidRPr="008508EE">
        <w:t xml:space="preserve"> рис.</w:t>
      </w:r>
      <w:r>
        <w:t xml:space="preserve"> </w:t>
      </w:r>
      <w:r w:rsidRPr="008508EE">
        <w:t>3) на величину:</w:t>
      </w:r>
    </w:p>
    <w:p w:rsidR="005E6000" w:rsidRPr="008508EE" w:rsidRDefault="005E6000" w:rsidP="005E6000">
      <w:pPr>
        <w:widowControl w:val="0"/>
        <w:spacing w:line="288" w:lineRule="auto"/>
        <w:jc w:val="right"/>
      </w:pPr>
      <w:r w:rsidRPr="00FD0490">
        <w:rPr>
          <w:position w:val="-10"/>
        </w:rPr>
        <w:object w:dxaOrig="1340" w:dyaOrig="340">
          <v:shape id="_x0000_i1030" type="#_x0000_t75" style="width:60.65pt;height:15.35pt">
            <v:imagedata r:id="rId9" o:title=""/>
            <o:lock v:ext="edit" aspectratio="f"/>
          </v:shape>
        </w:object>
      </w:r>
      <w:r>
        <w:tab/>
      </w:r>
      <w:r>
        <w:tab/>
      </w:r>
      <w:r>
        <w:tab/>
      </w:r>
      <w:r w:rsidRPr="008508EE">
        <w:t>(2)</w:t>
      </w:r>
    </w:p>
    <w:p w:rsidR="005E6000" w:rsidRPr="00FD0490" w:rsidRDefault="005E6000" w:rsidP="005E6000">
      <w:pPr>
        <w:widowControl w:val="0"/>
        <w:spacing w:line="288" w:lineRule="auto"/>
        <w:ind w:firstLine="709"/>
        <w:jc w:val="both"/>
        <w:rPr>
          <w:spacing w:val="-6"/>
        </w:rPr>
      </w:pPr>
      <w:r w:rsidRPr="00FD0490">
        <w:rPr>
          <w:spacing w:val="-6"/>
        </w:rPr>
        <w:t>Из этого следует, что наличие конвективного расслоения ограничивает производительность машины непрерывного литья.</w:t>
      </w:r>
    </w:p>
    <w:p w:rsidR="005E6000" w:rsidRPr="008508EE" w:rsidRDefault="005E6000" w:rsidP="005E6000">
      <w:pPr>
        <w:widowControl w:val="0"/>
        <w:ind w:firstLine="709"/>
        <w:jc w:val="both"/>
      </w:pPr>
      <w:r w:rsidRPr="008508EE">
        <w:t xml:space="preserve">Например, при непрерывном литье заготовок из бронзы марки А9Ж3Л при линейной производительности (скорости непрерывного литья) равной 14,4 м/час величина угла φ между линией </w:t>
      </w:r>
      <w:r w:rsidRPr="00FD0490">
        <w:rPr>
          <w:i/>
        </w:rPr>
        <w:t>АВ</w:t>
      </w:r>
      <w:r w:rsidRPr="008508EE">
        <w:t xml:space="preserve"> (рис.</w:t>
      </w:r>
      <w:r w:rsidRPr="00FD0490">
        <w:t xml:space="preserve"> </w:t>
      </w:r>
      <w:r w:rsidRPr="008508EE">
        <w:t xml:space="preserve">3) и осью заготовки составил 47,04 град. </w:t>
      </w:r>
    </w:p>
    <w:p w:rsidR="005E6000" w:rsidRPr="008508EE" w:rsidRDefault="005E6000" w:rsidP="005E6000">
      <w:pPr>
        <w:widowControl w:val="0"/>
        <w:spacing w:line="312" w:lineRule="auto"/>
        <w:ind w:firstLine="709"/>
        <w:jc w:val="both"/>
      </w:pPr>
      <w:r w:rsidRPr="008508EE">
        <w:t xml:space="preserve">Точка </w:t>
      </w:r>
      <w:r w:rsidRPr="00FD0490">
        <w:rPr>
          <w:i/>
        </w:rPr>
        <w:t>F</w:t>
      </w:r>
      <w:r w:rsidRPr="008508EE">
        <w:t xml:space="preserve"> является средней точкой, которая делит пополам отрезок </w:t>
      </w:r>
      <w:r w:rsidRPr="00FD0490">
        <w:rPr>
          <w:i/>
        </w:rPr>
        <w:t>АВ.</w:t>
      </w:r>
      <w:r w:rsidRPr="008508EE">
        <w:t xml:space="preserve"> При отсутствии конвективного расслоения (например, при вертикальном непрерывном литье) вблизи координаты точки </w:t>
      </w:r>
      <w:r w:rsidRPr="00FD0490">
        <w:rPr>
          <w:i/>
        </w:rPr>
        <w:t>F</w:t>
      </w:r>
      <w:r w:rsidRPr="008508EE">
        <w:t xml:space="preserve"> должна проходить линия </w:t>
      </w:r>
      <w:r w:rsidRPr="00FD0490">
        <w:rPr>
          <w:i/>
        </w:rPr>
        <w:t>АВ</w:t>
      </w:r>
      <w:r w:rsidRPr="00FD0490">
        <w:rPr>
          <w:i/>
          <w:lang w:val="uk-UA"/>
        </w:rPr>
        <w:t>,</w:t>
      </w:r>
      <w:r w:rsidRPr="008508EE">
        <w:t xml:space="preserve"> перпендикулярная оси заготовки.</w:t>
      </w:r>
    </w:p>
    <w:p w:rsidR="005E6000" w:rsidRDefault="005E6000" w:rsidP="005E6000">
      <w:pPr>
        <w:widowControl w:val="0"/>
        <w:spacing w:line="312" w:lineRule="auto"/>
        <w:ind w:firstLine="709"/>
        <w:jc w:val="both"/>
      </w:pPr>
      <w:r w:rsidRPr="008508EE">
        <w:lastRenderedPageBreak/>
        <w:t>По выражению (2) определили, что для данной скорости непрерывного литья расстояние по горизонтали между точками</w:t>
      </w:r>
      <w:proofErr w:type="gramStart"/>
      <w:r w:rsidRPr="008508EE">
        <w:t xml:space="preserve"> </w:t>
      </w:r>
      <w:r w:rsidRPr="00FD0490">
        <w:rPr>
          <w:i/>
        </w:rPr>
        <w:t>А</w:t>
      </w:r>
      <w:proofErr w:type="gramEnd"/>
      <w:r w:rsidRPr="008508EE">
        <w:t xml:space="preserve"> и </w:t>
      </w:r>
      <w:r w:rsidRPr="00FD0490">
        <w:rPr>
          <w:i/>
        </w:rPr>
        <w:t xml:space="preserve">В </w:t>
      </w:r>
      <w:r w:rsidRPr="008508EE">
        <w:t>на 9,7</w:t>
      </w:r>
      <w:r>
        <w:t> </w:t>
      </w:r>
      <w:r w:rsidRPr="008508EE">
        <w:t xml:space="preserve">% превышает диаметр заготовки, а расстояние по горизонтали между точками </w:t>
      </w:r>
      <w:r w:rsidRPr="00FD0490">
        <w:rPr>
          <w:i/>
        </w:rPr>
        <w:t xml:space="preserve">F </w:t>
      </w:r>
      <w:r w:rsidRPr="008508EE">
        <w:t>и</w:t>
      </w:r>
      <w:r w:rsidRPr="00FD0490">
        <w:rPr>
          <w:i/>
        </w:rPr>
        <w:t xml:space="preserve"> В </w:t>
      </w:r>
      <w:r w:rsidRPr="008508EE">
        <w:t>на 4,9</w:t>
      </w:r>
      <w:r>
        <w:t> </w:t>
      </w:r>
      <w:r w:rsidRPr="008508EE">
        <w:t xml:space="preserve">% превышает радиус заготовки. Отсюда следует, что при горизонтальном непрерывном литье за время формирования заготовки в кристаллизаторе длиной </w:t>
      </w:r>
      <w:r w:rsidRPr="00FD0490">
        <w:rPr>
          <w:i/>
          <w:lang w:val="en-US"/>
        </w:rPr>
        <w:t>L</w:t>
      </w:r>
      <w:r w:rsidRPr="008508EE">
        <w:t xml:space="preserve">= </w:t>
      </w:r>
      <w:r>
        <w:t>0,2 </w:t>
      </w:r>
      <w:r w:rsidRPr="008508EE">
        <w:t xml:space="preserve">м мы вынуждены уменьшать суммарный шаг на величину радиуса, что снижает производительность ГМНЛЗ. С учетом того, что конвективное расслоение расплава дополнительно уменьшает активную зону охлаждения заготовки на величину </w:t>
      </w:r>
      <w:r w:rsidRPr="00FD0490">
        <w:rPr>
          <w:position w:val="-10"/>
        </w:rPr>
        <w:object w:dxaOrig="440" w:dyaOrig="340">
          <v:shape id="_x0000_i1031" type="#_x0000_t75" style="width:20.65pt;height:15.35pt">
            <v:imagedata r:id="rId10" o:title=""/>
            <o:lock v:ext="edit" aspectratio="f"/>
          </v:shape>
        </w:object>
      </w:r>
      <w:r w:rsidRPr="008508EE">
        <w:t>, получим</w:t>
      </w:r>
      <w:proofErr w:type="gramStart"/>
      <w:r w:rsidRPr="008508EE">
        <w:t>:</w:t>
      </w:r>
      <w:proofErr w:type="gramEnd"/>
    </w:p>
    <w:p w:rsidR="005E6000" w:rsidRPr="008508EE" w:rsidRDefault="005E6000" w:rsidP="005E6000">
      <w:pPr>
        <w:widowControl w:val="0"/>
        <w:spacing w:line="312" w:lineRule="auto"/>
        <w:ind w:firstLine="709"/>
        <w:jc w:val="right"/>
      </w:pPr>
      <w:r w:rsidRPr="00FD0490">
        <w:rPr>
          <w:position w:val="-12"/>
        </w:rPr>
        <w:object w:dxaOrig="1900" w:dyaOrig="380">
          <v:shape id="_x0000_i1032" type="#_x0000_t75" style="width:88pt;height:20pt">
            <v:imagedata r:id="rId11" o:title=""/>
            <o:lock v:ext="edit" aspectratio="f"/>
          </v:shape>
        </w:object>
      </w:r>
      <w:r w:rsidRPr="008508EE">
        <w:t xml:space="preserve">, </w:t>
      </w:r>
      <w:proofErr w:type="gramStart"/>
      <w:r>
        <w:t>м</w:t>
      </w:r>
      <w:proofErr w:type="gramEnd"/>
      <w:r>
        <w:t>.</w:t>
      </w:r>
      <w:r>
        <w:tab/>
      </w:r>
      <w:r>
        <w:tab/>
      </w:r>
      <w:r>
        <w:tab/>
      </w:r>
      <w:r>
        <w:tab/>
      </w:r>
      <w:r>
        <w:tab/>
      </w:r>
      <w:r>
        <w:tab/>
        <w:t xml:space="preserve">  </w:t>
      </w:r>
      <w:r w:rsidRPr="008508EE">
        <w:t>(3)</w:t>
      </w:r>
    </w:p>
    <w:p w:rsidR="005E6000" w:rsidRPr="008508EE" w:rsidRDefault="005E6000" w:rsidP="005E6000">
      <w:pPr>
        <w:widowControl w:val="0"/>
        <w:spacing w:line="312" w:lineRule="auto"/>
        <w:jc w:val="both"/>
      </w:pPr>
      <w:r w:rsidRPr="008508EE">
        <w:t>где</w:t>
      </w:r>
      <w:r w:rsidRPr="008508EE">
        <w:tab/>
      </w:r>
      <w:r w:rsidRPr="00FD0490">
        <w:rPr>
          <w:position w:val="-12"/>
        </w:rPr>
        <w:object w:dxaOrig="400" w:dyaOrig="380">
          <v:shape id="_x0000_i1033" type="#_x0000_t75" style="width:20pt;height:20pt">
            <v:imagedata r:id="rId12" o:title=""/>
            <o:lock v:ext="edit" aspectratio="f"/>
          </v:shape>
        </w:object>
      </w:r>
      <w:r>
        <w:t xml:space="preserve"> –</w:t>
      </w:r>
      <w:r w:rsidRPr="008508EE">
        <w:t xml:space="preserve"> активная зона охлаждения при горизонтальном непрерывном литье.</w:t>
      </w:r>
    </w:p>
    <w:p w:rsidR="005E6000" w:rsidRPr="00FD0490" w:rsidRDefault="005E6000" w:rsidP="005E6000">
      <w:pPr>
        <w:widowControl w:val="0"/>
        <w:spacing w:line="312" w:lineRule="auto"/>
        <w:ind w:firstLine="709"/>
        <w:jc w:val="both"/>
        <w:rPr>
          <w:spacing w:val="-4"/>
        </w:rPr>
      </w:pPr>
      <w:r w:rsidRPr="00FD0490">
        <w:rPr>
          <w:spacing w:val="-4"/>
        </w:rPr>
        <w:t>Для повышения линейной производительности ГМНЛЗ усовершенствована конструкция кристаллизатора, суть которой заключалась в выравнивании расстояния от фронта затвердевания (в том числе точек</w:t>
      </w:r>
      <w:proofErr w:type="gramStart"/>
      <w:r w:rsidRPr="00FD0490">
        <w:rPr>
          <w:spacing w:val="-4"/>
        </w:rPr>
        <w:t xml:space="preserve"> </w:t>
      </w:r>
      <w:r w:rsidRPr="00FD0490">
        <w:rPr>
          <w:i/>
          <w:spacing w:val="-4"/>
        </w:rPr>
        <w:t>А</w:t>
      </w:r>
      <w:proofErr w:type="gramEnd"/>
      <w:r w:rsidRPr="00FD0490">
        <w:rPr>
          <w:spacing w:val="-4"/>
        </w:rPr>
        <w:t xml:space="preserve"> и </w:t>
      </w:r>
      <w:r w:rsidRPr="00FD0490">
        <w:rPr>
          <w:i/>
          <w:spacing w:val="-4"/>
        </w:rPr>
        <w:t>В</w:t>
      </w:r>
      <w:r w:rsidRPr="00FD0490">
        <w:rPr>
          <w:spacing w:val="-4"/>
        </w:rPr>
        <w:t>) на верхней и нижней образующих кристаллизатора до выходного торца кристаллизатора при наличии конвективного расслоения (рис. 4).</w:t>
      </w:r>
    </w:p>
    <w:p w:rsidR="005E6000" w:rsidRPr="00FD0490" w:rsidRDefault="005E6000" w:rsidP="005E6000">
      <w:pPr>
        <w:widowControl w:val="0"/>
        <w:spacing w:line="312" w:lineRule="auto"/>
        <w:ind w:firstLine="709"/>
        <w:jc w:val="both"/>
        <w:rPr>
          <w:spacing w:val="-6"/>
        </w:rPr>
      </w:pPr>
      <w:r w:rsidRPr="00FD0490">
        <w:rPr>
          <w:spacing w:val="-6"/>
        </w:rPr>
        <w:t xml:space="preserve">Данная конструкция кристаллизатора позволит увеличить линейную производительность ГМНЛЗ, поскольку его длина на верхней образующей увеличилась на </w:t>
      </w:r>
      <w:r w:rsidRPr="00FD0490">
        <w:rPr>
          <w:spacing w:val="-6"/>
          <w:position w:val="-10"/>
        </w:rPr>
        <w:object w:dxaOrig="440" w:dyaOrig="340">
          <v:shape id="_x0000_i1034" type="#_x0000_t75" style="width:22.65pt;height:15.35pt">
            <v:imagedata r:id="rId13" o:title=""/>
            <o:lock v:ext="edit" aspectratio="f"/>
          </v:shape>
        </w:object>
      </w:r>
      <w:r w:rsidRPr="00FD0490">
        <w:rPr>
          <w:spacing w:val="-6"/>
        </w:rPr>
        <w:t xml:space="preserve"> </w:t>
      </w:r>
      <w:proofErr w:type="gramStart"/>
      <w:r w:rsidRPr="00FD0490">
        <w:rPr>
          <w:spacing w:val="-6"/>
        </w:rPr>
        <w:t>м</w:t>
      </w:r>
      <w:proofErr w:type="gramEnd"/>
      <w:r w:rsidRPr="00FD0490">
        <w:rPr>
          <w:spacing w:val="-6"/>
        </w:rPr>
        <w:t xml:space="preserve">. Оценим увеличение производительности за счет увеличения активной зоны охлаждения на величину </w:t>
      </w:r>
      <w:r w:rsidRPr="00FD0490">
        <w:rPr>
          <w:spacing w:val="-6"/>
          <w:position w:val="-10"/>
        </w:rPr>
        <w:object w:dxaOrig="440" w:dyaOrig="340">
          <v:shape id="_x0000_i1035" type="#_x0000_t75" style="width:22.65pt;height:15.35pt">
            <v:imagedata r:id="rId14" o:title=""/>
            <o:lock v:ext="edit" aspectratio="f"/>
          </v:shape>
        </w:object>
      </w:r>
      <w:r w:rsidRPr="00FD0490">
        <w:rPr>
          <w:spacing w:val="-6"/>
          <w:position w:val="-6"/>
        </w:rPr>
        <w:t>.</w:t>
      </w:r>
    </w:p>
    <w:tbl>
      <w:tblPr>
        <w:tblpPr w:leftFromText="180" w:rightFromText="180" w:vertAnchor="text" w:tblpY="1"/>
        <w:tblOverlap w:val="never"/>
        <w:tblW w:w="0" w:type="auto"/>
        <w:tblLook w:val="01E0"/>
      </w:tblPr>
      <w:tblGrid>
        <w:gridCol w:w="4908"/>
      </w:tblGrid>
      <w:tr w:rsidR="005E6000" w:rsidTr="00C042B6">
        <w:tc>
          <w:tcPr>
            <w:tcW w:w="4908" w:type="dxa"/>
            <w:shd w:val="clear" w:color="auto" w:fill="auto"/>
          </w:tcPr>
          <w:p w:rsidR="005E6000" w:rsidRPr="004305E4" w:rsidRDefault="005E6000" w:rsidP="00C042B6">
            <w:pPr>
              <w:widowControl w:val="0"/>
              <w:spacing w:line="312" w:lineRule="auto"/>
              <w:jc w:val="both"/>
            </w:pPr>
            <w:r w:rsidRPr="004305E4">
              <w:object w:dxaOrig="13695" w:dyaOrig="12045">
                <v:shape id="_x0000_i1036" type="#_x0000_t75" style="width:234pt;height:178pt">
                  <v:imagedata r:id="rId15" o:title="" croptop="13202f" cropbottom="14313f" cropleft="9034f" cropright="4124f" grayscale="t"/>
                </v:shape>
              </w:object>
            </w:r>
          </w:p>
        </w:tc>
      </w:tr>
      <w:tr w:rsidR="005E6000" w:rsidTr="00C042B6">
        <w:tc>
          <w:tcPr>
            <w:tcW w:w="4908" w:type="dxa"/>
            <w:shd w:val="clear" w:color="auto" w:fill="auto"/>
          </w:tcPr>
          <w:p w:rsidR="005E6000" w:rsidRPr="004305E4" w:rsidRDefault="005E6000" w:rsidP="00C042B6">
            <w:pPr>
              <w:widowControl w:val="0"/>
              <w:spacing w:line="204" w:lineRule="auto"/>
              <w:jc w:val="center"/>
            </w:pPr>
            <w:r w:rsidRPr="00FD0490">
              <w:rPr>
                <w:b/>
              </w:rPr>
              <w:t>Рис. 4</w:t>
            </w:r>
            <w:r w:rsidRPr="004305E4">
              <w:t xml:space="preserve"> – Усовершенствованная конструкция кристаллизатора горизонтальной машины непрерывного литья:</w:t>
            </w:r>
          </w:p>
          <w:p w:rsidR="005E6000" w:rsidRPr="004305E4" w:rsidRDefault="005E6000" w:rsidP="00C042B6">
            <w:pPr>
              <w:widowControl w:val="0"/>
              <w:spacing w:line="204" w:lineRule="auto"/>
              <w:jc w:val="center"/>
            </w:pPr>
            <w:r w:rsidRPr="004305E4">
              <w:t xml:space="preserve">1 – корпус </w:t>
            </w:r>
            <w:proofErr w:type="spellStart"/>
            <w:r w:rsidRPr="004305E4">
              <w:t>металлоприемника</w:t>
            </w:r>
            <w:proofErr w:type="spellEnd"/>
            <w:r w:rsidRPr="004305E4">
              <w:t>; 2 – расплав;</w:t>
            </w:r>
          </w:p>
          <w:p w:rsidR="005E6000" w:rsidRPr="004305E4" w:rsidRDefault="005E6000" w:rsidP="00C042B6">
            <w:pPr>
              <w:widowControl w:val="0"/>
              <w:spacing w:line="204" w:lineRule="auto"/>
              <w:jc w:val="center"/>
            </w:pPr>
            <w:r w:rsidRPr="004305E4">
              <w:t xml:space="preserve">3 – графитовый кристаллизатор; 4 – медный </w:t>
            </w:r>
            <w:proofErr w:type="spellStart"/>
            <w:r w:rsidRPr="004305E4">
              <w:t>водоохлаждаемый</w:t>
            </w:r>
            <w:proofErr w:type="spellEnd"/>
            <w:r w:rsidRPr="004305E4">
              <w:t xml:space="preserve"> кожух кристаллизатора (не детализован); 5 – линия фронта затвердевания; 6 – затвердевшая заготовка,</w:t>
            </w:r>
          </w:p>
          <w:p w:rsidR="005E6000" w:rsidRPr="004305E4" w:rsidRDefault="005E6000" w:rsidP="00C042B6">
            <w:pPr>
              <w:widowControl w:val="0"/>
              <w:spacing w:line="204" w:lineRule="auto"/>
              <w:jc w:val="center"/>
            </w:pPr>
            <w:r w:rsidRPr="004305E4">
              <w:t>7 – выходной торец кристаллизатора.</w:t>
            </w:r>
          </w:p>
          <w:p w:rsidR="005E6000" w:rsidRPr="004305E4" w:rsidRDefault="005E6000" w:rsidP="00C042B6">
            <w:pPr>
              <w:widowControl w:val="0"/>
              <w:spacing w:line="204" w:lineRule="auto"/>
              <w:jc w:val="center"/>
            </w:pPr>
            <w:r w:rsidRPr="00FD0490">
              <w:rPr>
                <w:i/>
              </w:rPr>
              <w:t>А</w:t>
            </w:r>
            <w:r w:rsidRPr="004305E4">
              <w:t xml:space="preserve"> и</w:t>
            </w:r>
            <w:proofErr w:type="gramStart"/>
            <w:r w:rsidRPr="004305E4">
              <w:t xml:space="preserve"> </w:t>
            </w:r>
            <w:r w:rsidRPr="00FD0490">
              <w:rPr>
                <w:i/>
              </w:rPr>
              <w:t>В</w:t>
            </w:r>
            <w:proofErr w:type="gramEnd"/>
            <w:r w:rsidRPr="004305E4">
              <w:t xml:space="preserve"> точки контакта верхней и нижней образующих с выходным торцом кристаллизатора</w:t>
            </w:r>
          </w:p>
        </w:tc>
      </w:tr>
    </w:tbl>
    <w:p w:rsidR="005E6000" w:rsidRPr="00FD0490" w:rsidRDefault="005E6000" w:rsidP="005E6000">
      <w:pPr>
        <w:widowControl w:val="0"/>
        <w:spacing w:line="312" w:lineRule="auto"/>
        <w:ind w:firstLine="709"/>
        <w:jc w:val="both"/>
      </w:pPr>
      <w:r w:rsidRPr="008508EE">
        <w:t>Делаем допущение о том, что координаты фронта затвердевания (в том числе точек</w:t>
      </w:r>
      <w:proofErr w:type="gramStart"/>
      <w:r w:rsidRPr="008508EE">
        <w:t xml:space="preserve"> </w:t>
      </w:r>
      <w:r w:rsidRPr="00FD0490">
        <w:rPr>
          <w:i/>
        </w:rPr>
        <w:t>А</w:t>
      </w:r>
      <w:proofErr w:type="gramEnd"/>
      <w:r w:rsidRPr="008508EE">
        <w:t xml:space="preserve"> и </w:t>
      </w:r>
      <w:r w:rsidRPr="00FD0490">
        <w:rPr>
          <w:i/>
        </w:rPr>
        <w:t>В</w:t>
      </w:r>
      <w:r w:rsidRPr="008508EE">
        <w:t xml:space="preserve">) формируются за счет </w:t>
      </w:r>
      <w:proofErr w:type="spellStart"/>
      <w:r w:rsidRPr="008508EE">
        <w:t>теплоотвода</w:t>
      </w:r>
      <w:proofErr w:type="spellEnd"/>
      <w:r w:rsidRPr="008508EE">
        <w:t xml:space="preserve"> во время прохождения заготовки по всей активной зоне кристаллизатора </w:t>
      </w:r>
      <w:r w:rsidRPr="00FD0490">
        <w:rPr>
          <w:position w:val="-12"/>
        </w:rPr>
        <w:object w:dxaOrig="340" w:dyaOrig="360">
          <v:shape id="_x0000_i1037" type="#_x0000_t75" style="width:14.65pt;height:18.65pt">
            <v:imagedata r:id="rId16" o:title=""/>
            <o:lock v:ext="edit" aspectratio="f"/>
          </v:shape>
        </w:object>
      </w:r>
      <w:r w:rsidRPr="008508EE">
        <w:t xml:space="preserve">, поэтому при определении линейной производительности ГМНЛЗ будем считать, что изменение длины активной зоны охлаждения заготовки </w:t>
      </w:r>
      <w:r w:rsidRPr="00FD0490">
        <w:rPr>
          <w:position w:val="-10"/>
        </w:rPr>
        <w:object w:dxaOrig="440" w:dyaOrig="340">
          <v:shape id="_x0000_i1038" type="#_x0000_t75" style="width:20.65pt;height:15.35pt">
            <v:imagedata r:id="rId17" o:title=""/>
            <o:lock v:ext="edit" aspectratio="f"/>
          </v:shape>
        </w:object>
      </w:r>
      <w:r w:rsidRPr="008508EE">
        <w:t xml:space="preserve"> должно равномерно отражаться на изменении величины шага в цикле, что в свою очередь отразится на изменении производительности. Определим количество циклов, за которые происходит снятие перегрева с расплава до образования фронта затвердевания (в том числе в точках</w:t>
      </w:r>
      <w:proofErr w:type="gramStart"/>
      <w:r w:rsidRPr="00FD0490">
        <w:rPr>
          <w:i/>
        </w:rPr>
        <w:t xml:space="preserve"> А</w:t>
      </w:r>
      <w:proofErr w:type="gramEnd"/>
      <w:r w:rsidRPr="008508EE">
        <w:t xml:space="preserve"> и </w:t>
      </w:r>
      <w:r w:rsidRPr="00FD0490">
        <w:rPr>
          <w:i/>
        </w:rPr>
        <w:t>В</w:t>
      </w:r>
      <w:r w:rsidRPr="008508EE">
        <w:t>):</w:t>
      </w:r>
    </w:p>
    <w:p w:rsidR="005E6000" w:rsidRPr="008508EE" w:rsidRDefault="005E6000" w:rsidP="005E6000">
      <w:pPr>
        <w:widowControl w:val="0"/>
        <w:spacing w:line="312" w:lineRule="auto"/>
        <w:jc w:val="right"/>
      </w:pPr>
      <w:r w:rsidRPr="00FD0490">
        <w:rPr>
          <w:position w:val="-12"/>
        </w:rPr>
        <w:object w:dxaOrig="960" w:dyaOrig="380">
          <v:shape id="_x0000_i1039" type="#_x0000_t75" style="width:44pt;height:20pt" o:ole="">
            <v:imagedata r:id="rId18" o:title=""/>
            <o:lock v:ext="edit" aspectratio="f"/>
          </v:shape>
          <o:OLEObject Type="Embed" ProgID="Equation.3" ShapeID="_x0000_i1039" DrawAspect="Content" ObjectID="_1503486168" r:id="rId19"/>
        </w:object>
      </w:r>
      <w:r>
        <w:t>.</w:t>
      </w:r>
      <w:r>
        <w:tab/>
      </w:r>
      <w:r>
        <w:tab/>
        <w:t xml:space="preserve">      </w:t>
      </w:r>
      <w:r w:rsidRPr="008508EE">
        <w:t>(4)</w:t>
      </w:r>
    </w:p>
    <w:p w:rsidR="005E6000" w:rsidRPr="008508EE" w:rsidRDefault="005E6000" w:rsidP="005E6000">
      <w:pPr>
        <w:widowControl w:val="0"/>
        <w:spacing w:line="288" w:lineRule="auto"/>
        <w:jc w:val="both"/>
      </w:pPr>
      <w:r>
        <w:t>где</w:t>
      </w:r>
      <w:r>
        <w:tab/>
      </w:r>
      <w:proofErr w:type="spellStart"/>
      <w:r w:rsidRPr="00FD0490">
        <w:rPr>
          <w:i/>
        </w:rPr>
        <w:t>n</w:t>
      </w:r>
      <w:proofErr w:type="spellEnd"/>
      <w:r>
        <w:t xml:space="preserve"> –</w:t>
      </w:r>
      <w:r w:rsidRPr="008508EE">
        <w:t xml:space="preserve"> количество циклов движения заготовки (величин шага) за время прохождения активной зоны охлаждения заготовки; </w:t>
      </w:r>
      <w:r w:rsidRPr="00FD0490">
        <w:rPr>
          <w:i/>
          <w:lang w:val="en-US"/>
        </w:rPr>
        <w:t>l</w:t>
      </w:r>
      <w:r w:rsidRPr="008508EE">
        <w:t xml:space="preserve"> </w:t>
      </w:r>
      <w:r>
        <w:t>–</w:t>
      </w:r>
      <w:r w:rsidRPr="008508EE">
        <w:t xml:space="preserve"> величина шага. </w:t>
      </w:r>
    </w:p>
    <w:p w:rsidR="005E6000" w:rsidRDefault="005E6000" w:rsidP="005E6000">
      <w:pPr>
        <w:widowControl w:val="0"/>
        <w:spacing w:line="288" w:lineRule="auto"/>
        <w:ind w:firstLine="709"/>
        <w:jc w:val="both"/>
      </w:pPr>
      <w:r w:rsidRPr="008508EE">
        <w:t>Определим удельный прирост величины шага:</w:t>
      </w:r>
    </w:p>
    <w:p w:rsidR="005E6000" w:rsidRPr="008508EE" w:rsidRDefault="005E6000" w:rsidP="005E6000">
      <w:pPr>
        <w:widowControl w:val="0"/>
        <w:spacing w:line="288" w:lineRule="auto"/>
        <w:jc w:val="right"/>
      </w:pPr>
      <w:r w:rsidRPr="00FD0490">
        <w:rPr>
          <w:position w:val="-30"/>
        </w:rPr>
        <w:object w:dxaOrig="1820" w:dyaOrig="680">
          <v:shape id="_x0000_i1040" type="#_x0000_t75" style="width:86.65pt;height:34pt">
            <v:imagedata r:id="rId20" o:title=""/>
            <o:lock v:ext="edit" aspectratio="f"/>
          </v:shape>
        </w:object>
      </w:r>
      <w:r w:rsidRPr="008508EE">
        <w:tab/>
      </w:r>
      <w:r w:rsidRPr="008508EE">
        <w:tab/>
      </w:r>
      <w:r w:rsidRPr="008508EE">
        <w:tab/>
      </w:r>
      <w:r>
        <w:tab/>
      </w:r>
      <w:r>
        <w:tab/>
        <w:t xml:space="preserve">          </w:t>
      </w:r>
      <w:r w:rsidRPr="008508EE">
        <w:t>(5)</w:t>
      </w:r>
    </w:p>
    <w:p w:rsidR="005E6000" w:rsidRDefault="005E6000" w:rsidP="005E6000">
      <w:pPr>
        <w:widowControl w:val="0"/>
        <w:spacing w:line="288" w:lineRule="auto"/>
        <w:ind w:firstLine="709"/>
        <w:jc w:val="both"/>
      </w:pPr>
      <w:r w:rsidRPr="008508EE">
        <w:lastRenderedPageBreak/>
        <w:t>Полная величина шага после</w:t>
      </w:r>
      <w:r>
        <w:t xml:space="preserve"> его прироста будет составлять:</w:t>
      </w:r>
    </w:p>
    <w:p w:rsidR="005E6000" w:rsidRPr="008508EE" w:rsidRDefault="005E6000" w:rsidP="005E6000">
      <w:pPr>
        <w:widowControl w:val="0"/>
        <w:spacing w:line="288" w:lineRule="auto"/>
        <w:jc w:val="right"/>
      </w:pPr>
      <w:r w:rsidRPr="00FD0490">
        <w:rPr>
          <w:position w:val="-10"/>
        </w:rPr>
        <w:object w:dxaOrig="999" w:dyaOrig="340">
          <v:shape id="_x0000_i1041" type="#_x0000_t75" style="width:48pt;height:16.65pt">
            <v:imagedata r:id="rId21" o:title=""/>
            <o:lock v:ext="edit" aspectratio="f"/>
          </v:shape>
        </w:object>
      </w:r>
      <w:r w:rsidRPr="008508EE">
        <w:t>.</w:t>
      </w:r>
      <w:r w:rsidRPr="008508EE">
        <w:tab/>
      </w:r>
      <w:r w:rsidRPr="008508EE">
        <w:tab/>
      </w:r>
      <w:r w:rsidRPr="008508EE">
        <w:tab/>
      </w:r>
      <w:r w:rsidRPr="008508EE">
        <w:tab/>
      </w:r>
      <w:r w:rsidRPr="008508EE">
        <w:tab/>
      </w:r>
      <w:r w:rsidRPr="008508EE">
        <w:tab/>
      </w:r>
      <w:r>
        <w:t xml:space="preserve">    </w:t>
      </w:r>
      <w:r w:rsidRPr="008508EE">
        <w:t>(6)</w:t>
      </w:r>
    </w:p>
    <w:p w:rsidR="005E6000" w:rsidRDefault="005E6000" w:rsidP="005E6000">
      <w:pPr>
        <w:widowControl w:val="0"/>
        <w:spacing w:line="288" w:lineRule="auto"/>
        <w:ind w:firstLine="709"/>
        <w:jc w:val="both"/>
      </w:pPr>
      <w:r w:rsidRPr="008508EE">
        <w:t xml:space="preserve">Изменение величины шага можно осуществить либо за счет изменения скорости движения заготовки в цикле </w:t>
      </w:r>
      <w:r w:rsidRPr="00FD0490">
        <w:rPr>
          <w:position w:val="-12"/>
        </w:rPr>
        <w:object w:dxaOrig="340" w:dyaOrig="360">
          <v:shape id="_x0000_i1042" type="#_x0000_t75" style="width:14.65pt;height:18pt">
            <v:imagedata r:id="rId22" o:title=""/>
            <o:lock v:ext="edit" aspectratio="f"/>
          </v:shape>
        </w:object>
      </w:r>
      <w:r w:rsidRPr="008508EE">
        <w:t xml:space="preserve">, либо за счет изменения длительности движения заготовки в цикле </w:t>
      </w:r>
      <w:r w:rsidRPr="00FD0490">
        <w:rPr>
          <w:position w:val="-12"/>
        </w:rPr>
        <w:object w:dxaOrig="279" w:dyaOrig="360">
          <v:shape id="_x0000_i1043" type="#_x0000_t75" style="width:12pt;height:18pt">
            <v:imagedata r:id="rId23" o:title=""/>
            <o:lock v:ext="edit" aspectratio="f"/>
          </v:shape>
        </w:object>
      </w:r>
      <w:r w:rsidRPr="008508EE">
        <w:t xml:space="preserve">. Для упрощения расчетов линейной производительности изменение величины шага будем осуществлять за счет изменения </w:t>
      </w:r>
      <w:r w:rsidRPr="00FD0490">
        <w:rPr>
          <w:position w:val="-12"/>
        </w:rPr>
        <w:object w:dxaOrig="320" w:dyaOrig="360">
          <v:shape id="_x0000_i1044" type="#_x0000_t75" style="width:14pt;height:18pt">
            <v:imagedata r:id="rId24" o:title=""/>
            <o:lock v:ext="edit" aspectratio="f"/>
          </v:shape>
        </w:object>
      </w:r>
      <w:r w:rsidRPr="008508EE">
        <w:t xml:space="preserve">, при этом длительность цикла остается неизменной. Линейную производительность </w:t>
      </w:r>
      <w:r w:rsidRPr="00FD0490">
        <w:rPr>
          <w:position w:val="-12"/>
        </w:rPr>
        <w:object w:dxaOrig="340" w:dyaOrig="360">
          <v:shape id="_x0000_i1045" type="#_x0000_t75" style="width:14.65pt;height:18pt">
            <v:imagedata r:id="rId25" o:title=""/>
            <o:lock v:ext="edit" aspectratio="f"/>
          </v:shape>
        </w:object>
      </w:r>
      <w:r w:rsidRPr="008508EE">
        <w:t xml:space="preserve"> определим как среднее значение скорости движения заготовки за время цикла:</w:t>
      </w:r>
    </w:p>
    <w:p w:rsidR="005E6000" w:rsidRPr="008508EE" w:rsidRDefault="005E6000" w:rsidP="005E6000">
      <w:pPr>
        <w:widowControl w:val="0"/>
        <w:spacing w:line="288" w:lineRule="auto"/>
        <w:jc w:val="right"/>
      </w:pPr>
      <w:r w:rsidRPr="00FD0490">
        <w:rPr>
          <w:position w:val="-32"/>
        </w:rPr>
        <w:object w:dxaOrig="1719" w:dyaOrig="700">
          <v:shape id="_x0000_i1046" type="#_x0000_t75" style="width:77.35pt;height:34.65pt">
            <v:imagedata r:id="rId26" o:title=""/>
            <o:lock v:ext="edit" aspectratio="f"/>
          </v:shape>
        </w:object>
      </w:r>
      <w:r w:rsidRPr="008508EE">
        <w:tab/>
      </w:r>
      <w:r w:rsidRPr="008508EE">
        <w:tab/>
      </w:r>
      <w:r w:rsidRPr="008508EE">
        <w:tab/>
      </w:r>
      <w:r w:rsidRPr="008508EE">
        <w:tab/>
      </w:r>
      <w:r w:rsidRPr="008508EE">
        <w:tab/>
      </w:r>
      <w:r>
        <w:t xml:space="preserve">         </w:t>
      </w:r>
      <w:r w:rsidRPr="008508EE">
        <w:t>(7)</w:t>
      </w:r>
    </w:p>
    <w:p w:rsidR="005E6000" w:rsidRDefault="005E6000" w:rsidP="005E6000">
      <w:pPr>
        <w:widowControl w:val="0"/>
        <w:spacing w:line="288" w:lineRule="auto"/>
        <w:jc w:val="both"/>
      </w:pPr>
      <w:r w:rsidRPr="008508EE">
        <w:t>где</w:t>
      </w:r>
      <w:r w:rsidRPr="008508EE">
        <w:tab/>
      </w:r>
      <w:r w:rsidRPr="00FD0490">
        <w:rPr>
          <w:position w:val="-12"/>
        </w:rPr>
        <w:object w:dxaOrig="680" w:dyaOrig="360">
          <v:shape id="_x0000_i1047" type="#_x0000_t75" style="width:30pt;height:18pt">
            <v:imagedata r:id="rId27" o:title=""/>
            <o:lock v:ext="edit" aspectratio="f"/>
          </v:shape>
        </w:object>
      </w:r>
      <w:r w:rsidRPr="008508EE">
        <w:t xml:space="preserve"> </w:t>
      </w:r>
      <w:r>
        <w:t>–</w:t>
      </w:r>
      <w:r w:rsidRPr="008508EE">
        <w:t xml:space="preserve"> скорость и длительность движения заготовки в течение цикла;</w:t>
      </w:r>
    </w:p>
    <w:p w:rsidR="005E6000" w:rsidRDefault="005E6000" w:rsidP="005E6000">
      <w:pPr>
        <w:widowControl w:val="0"/>
        <w:spacing w:line="288" w:lineRule="auto"/>
        <w:ind w:firstLine="708"/>
        <w:jc w:val="both"/>
      </w:pPr>
      <w:r w:rsidRPr="00FD0490">
        <w:rPr>
          <w:position w:val="-12"/>
        </w:rPr>
        <w:object w:dxaOrig="340" w:dyaOrig="360">
          <v:shape id="_x0000_i1048" type="#_x0000_t75" style="width:19.35pt;height:18pt">
            <v:imagedata r:id="rId28" o:title=""/>
            <o:lock v:ext="edit" aspectratio="f"/>
          </v:shape>
        </w:object>
      </w:r>
      <w:r>
        <w:t xml:space="preserve"> –</w:t>
      </w:r>
      <w:r w:rsidRPr="008508EE">
        <w:t xml:space="preserve"> средняя скорость литья в цикле или линейная производительность ГМНЛЗ;</w:t>
      </w:r>
    </w:p>
    <w:p w:rsidR="005E6000" w:rsidRDefault="005E6000" w:rsidP="005E6000">
      <w:pPr>
        <w:widowControl w:val="0"/>
        <w:spacing w:line="288" w:lineRule="auto"/>
        <w:ind w:firstLine="708"/>
        <w:jc w:val="both"/>
      </w:pPr>
      <w:r w:rsidRPr="00FD0490">
        <w:rPr>
          <w:position w:val="-12"/>
        </w:rPr>
        <w:object w:dxaOrig="999" w:dyaOrig="360">
          <v:shape id="_x0000_i1049" type="#_x0000_t75" style="width:46.65pt;height:18pt">
            <v:imagedata r:id="rId29" o:title=""/>
            <o:lock v:ext="edit" aspectratio="f"/>
          </v:shape>
        </w:object>
      </w:r>
      <w:r w:rsidRPr="008508EE">
        <w:t xml:space="preserve"> </w:t>
      </w:r>
      <w:r>
        <w:t>–</w:t>
      </w:r>
      <w:r w:rsidRPr="008508EE">
        <w:t xml:space="preserve"> величина шага заготовки в цикле ее движения;</w:t>
      </w:r>
    </w:p>
    <w:p w:rsidR="005E6000" w:rsidRDefault="005E6000" w:rsidP="005E6000">
      <w:pPr>
        <w:widowControl w:val="0"/>
        <w:spacing w:line="288" w:lineRule="auto"/>
        <w:ind w:firstLine="708"/>
        <w:jc w:val="both"/>
      </w:pPr>
      <w:r w:rsidRPr="00FD0490">
        <w:rPr>
          <w:b/>
          <w:position w:val="-14"/>
        </w:rPr>
        <w:object w:dxaOrig="1060" w:dyaOrig="380">
          <v:shape id="_x0000_i1050" type="#_x0000_t75" style="width:54.65pt;height:19.35pt">
            <v:imagedata r:id="rId30" o:title=""/>
          </v:shape>
        </w:object>
      </w:r>
      <w:r w:rsidRPr="00DD5ABD">
        <w:t xml:space="preserve"> </w:t>
      </w:r>
      <w:r>
        <w:t>–</w:t>
      </w:r>
      <w:r w:rsidRPr="00DD5ABD">
        <w:t xml:space="preserve"> </w:t>
      </w:r>
      <w:r w:rsidRPr="008508EE">
        <w:t>длительность</w:t>
      </w:r>
      <w:r w:rsidRPr="00FD0490">
        <w:rPr>
          <w:b/>
        </w:rPr>
        <w:t xml:space="preserve"> </w:t>
      </w:r>
      <w:r w:rsidRPr="008508EE">
        <w:t>цикла</w:t>
      </w:r>
      <w:r w:rsidRPr="00DD5ABD">
        <w:t>;</w:t>
      </w:r>
    </w:p>
    <w:p w:rsidR="005E6000" w:rsidRPr="008508EE" w:rsidRDefault="005E6000" w:rsidP="005E6000">
      <w:pPr>
        <w:widowControl w:val="0"/>
        <w:spacing w:line="288" w:lineRule="auto"/>
        <w:ind w:firstLine="708"/>
        <w:jc w:val="both"/>
      </w:pPr>
      <w:r w:rsidRPr="00FD0490">
        <w:rPr>
          <w:position w:val="-12"/>
        </w:rPr>
        <w:object w:dxaOrig="220" w:dyaOrig="360">
          <v:shape id="_x0000_i1051" type="#_x0000_t75" style="width:11.35pt;height:18pt">
            <v:imagedata r:id="rId31" o:title=""/>
            <o:lock v:ext="edit" aspectratio="f"/>
          </v:shape>
        </w:object>
      </w:r>
      <w:r>
        <w:t xml:space="preserve"> –</w:t>
      </w:r>
      <w:r w:rsidRPr="008508EE">
        <w:t xml:space="preserve"> длительность паузы, </w:t>
      </w:r>
      <w:proofErr w:type="gramStart"/>
      <w:r w:rsidRPr="008508EE">
        <w:t>с</w:t>
      </w:r>
      <w:proofErr w:type="gramEnd"/>
      <w:r w:rsidRPr="008508EE">
        <w:t>.</w:t>
      </w:r>
    </w:p>
    <w:p w:rsidR="005E6000" w:rsidRDefault="005E6000" w:rsidP="005E6000">
      <w:pPr>
        <w:widowControl w:val="0"/>
        <w:spacing w:line="288" w:lineRule="auto"/>
        <w:ind w:firstLine="709"/>
        <w:jc w:val="both"/>
      </w:pPr>
      <w:r w:rsidRPr="008508EE">
        <w:t xml:space="preserve">Определим прирост линейной производительности ГМНЛЗ при увеличении активной зоны охлаждения на величину </w:t>
      </w:r>
      <w:r w:rsidRPr="00FD0490">
        <w:rPr>
          <w:position w:val="-10"/>
        </w:rPr>
        <w:object w:dxaOrig="440" w:dyaOrig="340">
          <v:shape id="_x0000_i1052" type="#_x0000_t75" style="width:22.65pt;height:15.35pt">
            <v:imagedata r:id="rId32" o:title=""/>
            <o:lock v:ext="edit" aspectratio="f"/>
          </v:shape>
        </w:object>
      </w:r>
      <w:r w:rsidRPr="008508EE">
        <w:t>:</w:t>
      </w:r>
    </w:p>
    <w:p w:rsidR="005E6000" w:rsidRPr="008508EE" w:rsidRDefault="005E6000" w:rsidP="005E6000">
      <w:pPr>
        <w:widowControl w:val="0"/>
        <w:spacing w:line="288" w:lineRule="auto"/>
        <w:jc w:val="right"/>
      </w:pPr>
      <w:r w:rsidRPr="00FD0490">
        <w:rPr>
          <w:position w:val="-30"/>
        </w:rPr>
        <w:object w:dxaOrig="2120" w:dyaOrig="720">
          <v:shape id="_x0000_i1053" type="#_x0000_t75" style="width:103.35pt;height:32.65pt">
            <v:imagedata r:id="rId33" o:title=""/>
            <o:lock v:ext="edit" aspectratio="f"/>
          </v:shape>
        </w:object>
      </w:r>
      <w:r w:rsidRPr="008508EE">
        <w:tab/>
      </w:r>
      <w:r w:rsidRPr="008508EE">
        <w:tab/>
      </w:r>
      <w:r w:rsidRPr="008508EE">
        <w:tab/>
      </w:r>
      <w:r w:rsidRPr="008508EE">
        <w:tab/>
      </w:r>
      <w:r w:rsidRPr="008508EE">
        <w:tab/>
      </w:r>
      <w:r>
        <w:tab/>
        <w:t xml:space="preserve"> </w:t>
      </w:r>
      <w:r w:rsidRPr="008508EE">
        <w:t>(8)</w:t>
      </w:r>
    </w:p>
    <w:p w:rsidR="005E6000" w:rsidRPr="008508EE" w:rsidRDefault="005E6000" w:rsidP="005E6000">
      <w:pPr>
        <w:widowControl w:val="0"/>
        <w:spacing w:line="288" w:lineRule="auto"/>
        <w:jc w:val="both"/>
      </w:pPr>
      <w:r w:rsidRPr="008508EE">
        <w:t>где</w:t>
      </w:r>
      <w:r w:rsidRPr="008508EE">
        <w:tab/>
      </w:r>
      <w:r w:rsidRPr="00FD0490">
        <w:rPr>
          <w:position w:val="-12"/>
        </w:rPr>
        <w:object w:dxaOrig="380" w:dyaOrig="380">
          <v:shape id="_x0000_i1054" type="#_x0000_t75" style="width:18.65pt;height:19.35pt">
            <v:imagedata r:id="rId34" o:title=""/>
            <o:lock v:ext="edit" aspectratio="f"/>
          </v:shape>
        </w:object>
      </w:r>
      <w:r w:rsidRPr="008508EE">
        <w:t xml:space="preserve">, </w:t>
      </w:r>
      <w:r w:rsidRPr="00FD0490">
        <w:rPr>
          <w:position w:val="-12"/>
        </w:rPr>
        <w:object w:dxaOrig="440" w:dyaOrig="380">
          <v:shape id="_x0000_i1055" type="#_x0000_t75" style="width:20.65pt;height:19.35pt">
            <v:imagedata r:id="rId35" o:title=""/>
            <o:lock v:ext="edit" aspectratio="f"/>
          </v:shape>
        </w:object>
      </w:r>
      <w:r w:rsidRPr="008508EE">
        <w:t xml:space="preserve"> </w:t>
      </w:r>
      <w:r>
        <w:t>–</w:t>
      </w:r>
      <w:r w:rsidRPr="008508EE">
        <w:t xml:space="preserve"> линейная производительность при длине активной зоны охлаждения на усовершенствованном и базовом кристаллизаторе ГМНЛЗ, соответственно. </w:t>
      </w:r>
    </w:p>
    <w:p w:rsidR="005E6000" w:rsidRPr="008508EE" w:rsidRDefault="005E6000" w:rsidP="005E6000">
      <w:pPr>
        <w:widowControl w:val="0"/>
        <w:spacing w:line="288" w:lineRule="auto"/>
        <w:ind w:firstLine="709"/>
        <w:jc w:val="both"/>
      </w:pPr>
      <w:r w:rsidRPr="008508EE">
        <w:t>Определим увеличение производительности для заготовок диаметром 0,03…0,05 м отливаемых на ГМНЛЗ с усовершенствованным кристаллизатором.</w:t>
      </w:r>
    </w:p>
    <w:p w:rsidR="005E6000" w:rsidRPr="008508EE" w:rsidRDefault="005E6000" w:rsidP="005E6000">
      <w:pPr>
        <w:widowControl w:val="0"/>
        <w:spacing w:line="288" w:lineRule="auto"/>
        <w:ind w:firstLine="709"/>
        <w:jc w:val="both"/>
      </w:pPr>
      <w:r w:rsidRPr="008508EE">
        <w:t xml:space="preserve">Величина прироста шага в цикле </w:t>
      </w:r>
      <w:r w:rsidRPr="00FD0490">
        <w:rPr>
          <w:position w:val="-6"/>
        </w:rPr>
        <w:object w:dxaOrig="300" w:dyaOrig="279">
          <v:shape id="_x0000_i1056" type="#_x0000_t75" style="width:12.65pt;height:14pt">
            <v:imagedata r:id="rId36" o:title=""/>
            <o:lock v:ext="edit" aspectratio="f"/>
          </v:shape>
        </w:object>
      </w:r>
      <w:r w:rsidRPr="008508EE">
        <w:t xml:space="preserve"> зависит от диаметра заготовок и величины шага. Рассчитанные значения </w:t>
      </w:r>
      <w:r w:rsidRPr="00FD0490">
        <w:rPr>
          <w:position w:val="-6"/>
        </w:rPr>
        <w:object w:dxaOrig="300" w:dyaOrig="279">
          <v:shape id="_x0000_i1057" type="#_x0000_t75" style="width:12.65pt;height:14pt">
            <v:imagedata r:id="rId37" o:title=""/>
            <o:lock v:ext="edit" aspectratio="f"/>
          </v:shape>
        </w:object>
      </w:r>
      <w:r w:rsidRPr="008508EE">
        <w:t xml:space="preserve"> приведены в таблице 1. </w:t>
      </w:r>
    </w:p>
    <w:p w:rsidR="005E6000" w:rsidRPr="008508EE" w:rsidRDefault="005E6000" w:rsidP="005E6000">
      <w:pPr>
        <w:widowControl w:val="0"/>
        <w:ind w:firstLine="709"/>
        <w:jc w:val="both"/>
      </w:pPr>
    </w:p>
    <w:p w:rsidR="005E6000" w:rsidRPr="008508EE" w:rsidRDefault="005E6000" w:rsidP="005E6000">
      <w:pPr>
        <w:widowControl w:val="0"/>
        <w:spacing w:line="288" w:lineRule="auto"/>
        <w:jc w:val="center"/>
      </w:pPr>
      <w:r w:rsidRPr="00FD0490">
        <w:rPr>
          <w:b/>
        </w:rPr>
        <w:t>Таблица 1</w:t>
      </w:r>
      <w:r w:rsidRPr="00DD5ABD">
        <w:t xml:space="preserve"> –</w:t>
      </w:r>
      <w:r w:rsidRPr="008508EE">
        <w:t xml:space="preserve"> Расчетные значения удельного приращения величины шага для заготовок диаметром 0,03…0,05м, отливаемых на усовершенствованном кристаллизаторе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876"/>
        <w:gridCol w:w="876"/>
        <w:gridCol w:w="876"/>
      </w:tblGrid>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r w:rsidRPr="008508EE">
              <w:t xml:space="preserve">Диаметр заготовки, </w:t>
            </w:r>
            <w:proofErr w:type="gramStart"/>
            <w:r w:rsidRPr="008508EE">
              <w:t>м</w:t>
            </w:r>
            <w:proofErr w:type="gramEnd"/>
          </w:p>
        </w:tc>
        <w:tc>
          <w:tcPr>
            <w:tcW w:w="0" w:type="auto"/>
            <w:vAlign w:val="center"/>
          </w:tcPr>
          <w:p w:rsidR="005E6000" w:rsidRPr="008508EE" w:rsidRDefault="005E6000" w:rsidP="00C042B6">
            <w:pPr>
              <w:widowControl w:val="0"/>
              <w:spacing w:line="216" w:lineRule="auto"/>
              <w:jc w:val="both"/>
            </w:pPr>
            <w:r w:rsidRPr="008508EE">
              <w:t>0,03м</w:t>
            </w:r>
          </w:p>
        </w:tc>
        <w:tc>
          <w:tcPr>
            <w:tcW w:w="0" w:type="auto"/>
            <w:vAlign w:val="center"/>
          </w:tcPr>
          <w:p w:rsidR="005E6000" w:rsidRPr="008508EE" w:rsidRDefault="005E6000" w:rsidP="00C042B6">
            <w:pPr>
              <w:widowControl w:val="0"/>
              <w:spacing w:line="216" w:lineRule="auto"/>
              <w:jc w:val="both"/>
            </w:pPr>
            <w:r w:rsidRPr="008508EE">
              <w:t>0,04м</w:t>
            </w:r>
          </w:p>
        </w:tc>
        <w:tc>
          <w:tcPr>
            <w:tcW w:w="0" w:type="auto"/>
            <w:vAlign w:val="center"/>
          </w:tcPr>
          <w:p w:rsidR="005E6000" w:rsidRPr="008508EE" w:rsidRDefault="005E6000" w:rsidP="00C042B6">
            <w:pPr>
              <w:widowControl w:val="0"/>
              <w:spacing w:line="216" w:lineRule="auto"/>
              <w:jc w:val="both"/>
            </w:pPr>
            <w:r w:rsidRPr="008508EE">
              <w:t>0,05м</w:t>
            </w:r>
          </w:p>
        </w:tc>
      </w:tr>
      <w:tr w:rsidR="005E6000" w:rsidRPr="008508EE" w:rsidTr="00C042B6">
        <w:trPr>
          <w:jc w:val="center"/>
        </w:trPr>
        <w:tc>
          <w:tcPr>
            <w:tcW w:w="0" w:type="auto"/>
            <w:vAlign w:val="center"/>
          </w:tcPr>
          <w:p w:rsidR="005E6000" w:rsidRPr="00FD0490" w:rsidRDefault="005E6000" w:rsidP="00C042B6">
            <w:pPr>
              <w:widowControl w:val="0"/>
              <w:spacing w:line="216" w:lineRule="auto"/>
              <w:jc w:val="both"/>
              <w:rPr>
                <w:lang w:val="en-US"/>
              </w:rPr>
            </w:pPr>
            <w:r w:rsidRPr="008508EE">
              <w:t xml:space="preserve">Шаг заготовки, </w:t>
            </w:r>
            <w:r w:rsidRPr="00FD0490">
              <w:rPr>
                <w:i/>
                <w:lang w:val="en-US"/>
              </w:rPr>
              <w:t>L</w:t>
            </w:r>
          </w:p>
        </w:tc>
        <w:tc>
          <w:tcPr>
            <w:tcW w:w="0" w:type="auto"/>
            <w:vAlign w:val="center"/>
          </w:tcPr>
          <w:p w:rsidR="005E6000" w:rsidRPr="008508EE" w:rsidRDefault="005E6000" w:rsidP="00C042B6">
            <w:pPr>
              <w:widowControl w:val="0"/>
              <w:spacing w:line="216" w:lineRule="auto"/>
              <w:jc w:val="both"/>
            </w:pPr>
            <w:r w:rsidRPr="00FD0490">
              <w:rPr>
                <w:lang w:val="en-US"/>
              </w:rPr>
              <w:t>0,</w:t>
            </w:r>
            <w:r w:rsidRPr="008508EE">
              <w:t>0</w:t>
            </w:r>
            <w:r w:rsidRPr="00FD0490">
              <w:rPr>
                <w:lang w:val="en-US"/>
              </w:rPr>
              <w:t>6</w:t>
            </w:r>
            <w:r w:rsidRPr="008508EE">
              <w:t>м</w:t>
            </w:r>
          </w:p>
        </w:tc>
        <w:tc>
          <w:tcPr>
            <w:tcW w:w="0" w:type="auto"/>
            <w:vAlign w:val="center"/>
          </w:tcPr>
          <w:p w:rsidR="005E6000" w:rsidRPr="008508EE" w:rsidRDefault="005E6000" w:rsidP="00C042B6">
            <w:pPr>
              <w:widowControl w:val="0"/>
              <w:spacing w:line="216" w:lineRule="auto"/>
              <w:jc w:val="both"/>
            </w:pPr>
            <w:r w:rsidRPr="008508EE">
              <w:t>0,04м</w:t>
            </w:r>
          </w:p>
        </w:tc>
        <w:tc>
          <w:tcPr>
            <w:tcW w:w="0" w:type="auto"/>
            <w:vAlign w:val="center"/>
          </w:tcPr>
          <w:p w:rsidR="005E6000" w:rsidRPr="008508EE" w:rsidRDefault="005E6000" w:rsidP="00C042B6">
            <w:pPr>
              <w:widowControl w:val="0"/>
              <w:spacing w:line="216" w:lineRule="auto"/>
              <w:jc w:val="both"/>
            </w:pPr>
            <w:r w:rsidRPr="008508EE">
              <w:t>0,03м</w:t>
            </w: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r w:rsidRPr="008508EE">
              <w:t xml:space="preserve">Значение </w:t>
            </w:r>
            <w:r w:rsidRPr="00FD0490">
              <w:rPr>
                <w:position w:val="-6"/>
              </w:rPr>
              <w:object w:dxaOrig="300" w:dyaOrig="279">
                <v:shape id="_x0000_i1058" type="#_x0000_t75" style="width:12.65pt;height:14pt">
                  <v:imagedata r:id="rId38" o:title=""/>
                  <o:lock v:ext="edit" aspectratio="f"/>
                </v:shape>
              </w:object>
            </w:r>
          </w:p>
        </w:tc>
        <w:tc>
          <w:tcPr>
            <w:tcW w:w="0" w:type="auto"/>
            <w:vAlign w:val="center"/>
          </w:tcPr>
          <w:p w:rsidR="005E6000" w:rsidRPr="008508EE" w:rsidRDefault="005E6000" w:rsidP="00C042B6">
            <w:pPr>
              <w:widowControl w:val="0"/>
              <w:spacing w:line="216" w:lineRule="auto"/>
              <w:jc w:val="both"/>
            </w:pPr>
            <w:r w:rsidRPr="008508EE">
              <w:t>0,0109</w:t>
            </w:r>
          </w:p>
        </w:tc>
        <w:tc>
          <w:tcPr>
            <w:tcW w:w="0" w:type="auto"/>
            <w:vAlign w:val="center"/>
          </w:tcPr>
          <w:p w:rsidR="005E6000" w:rsidRPr="008508EE" w:rsidRDefault="005E6000" w:rsidP="00C042B6">
            <w:pPr>
              <w:widowControl w:val="0"/>
              <w:spacing w:line="216" w:lineRule="auto"/>
              <w:jc w:val="both"/>
            </w:pPr>
            <w:r w:rsidRPr="008508EE">
              <w:t>0,0107</w:t>
            </w:r>
          </w:p>
        </w:tc>
        <w:tc>
          <w:tcPr>
            <w:tcW w:w="0" w:type="auto"/>
            <w:vAlign w:val="center"/>
          </w:tcPr>
          <w:p w:rsidR="005E6000" w:rsidRPr="008508EE" w:rsidRDefault="005E6000" w:rsidP="00C042B6">
            <w:pPr>
              <w:widowControl w:val="0"/>
              <w:spacing w:line="216" w:lineRule="auto"/>
              <w:jc w:val="both"/>
            </w:pPr>
            <w:r w:rsidRPr="008508EE">
              <w:t>0,0105</w:t>
            </w:r>
          </w:p>
        </w:tc>
      </w:tr>
    </w:tbl>
    <w:p w:rsidR="005E6000" w:rsidRPr="008508EE" w:rsidRDefault="005E6000" w:rsidP="005E6000">
      <w:pPr>
        <w:widowControl w:val="0"/>
        <w:ind w:firstLine="709"/>
        <w:jc w:val="both"/>
      </w:pPr>
    </w:p>
    <w:p w:rsidR="005E6000" w:rsidRDefault="005E6000" w:rsidP="005E6000">
      <w:pPr>
        <w:widowControl w:val="0"/>
        <w:ind w:firstLine="709"/>
        <w:jc w:val="both"/>
      </w:pPr>
      <w:r w:rsidRPr="008508EE">
        <w:t>Определим прирост производительности ГМНЛЗ для диаметров заготовок 0,03…0,05</w:t>
      </w:r>
      <w:r>
        <w:t> </w:t>
      </w:r>
      <w:r w:rsidRPr="008508EE">
        <w:t xml:space="preserve">м при условии, что скорость движения заготовки в цикле </w:t>
      </w:r>
      <w:r w:rsidRPr="00FD0490">
        <w:rPr>
          <w:position w:val="-12"/>
        </w:rPr>
        <w:object w:dxaOrig="420" w:dyaOrig="360">
          <v:shape id="_x0000_i1059" type="#_x0000_t75" style="width:22pt;height:18pt">
            <v:imagedata r:id="rId39" o:title=""/>
            <o:lock v:ext="edit" aspectratio="f"/>
          </v:shape>
        </w:object>
      </w:r>
      <w:r w:rsidRPr="008508EE">
        <w:t xml:space="preserve"> составляет 0,01</w:t>
      </w:r>
      <w:r>
        <w:t> </w:t>
      </w:r>
      <w:r w:rsidRPr="008508EE">
        <w:t xml:space="preserve">м/с. Изменение линейной производительности ГМНЛЗ будем осуществлять за счет изменения </w:t>
      </w:r>
      <w:r w:rsidRPr="00FD0490">
        <w:rPr>
          <w:position w:val="-12"/>
        </w:rPr>
        <w:object w:dxaOrig="420" w:dyaOrig="360">
          <v:shape id="_x0000_i1060" type="#_x0000_t75" style="width:19.35pt;height:18pt">
            <v:imagedata r:id="rId40" o:title=""/>
            <o:lock v:ext="edit" aspectratio="f"/>
          </v:shape>
        </w:object>
      </w:r>
      <w:r w:rsidRPr="008508EE">
        <w:t xml:space="preserve">. Расчет значения линейной производительности при условии увеличения зоны активного охлаждения кристаллизатора на величину </w:t>
      </w:r>
      <w:r w:rsidRPr="00FD0490">
        <w:rPr>
          <w:position w:val="-10"/>
        </w:rPr>
        <w:object w:dxaOrig="440" w:dyaOrig="340">
          <v:shape id="_x0000_i1061" type="#_x0000_t75" style="width:21.35pt;height:17.35pt">
            <v:imagedata r:id="rId41" o:title=""/>
            <o:lock v:ext="edit" aspectratio="f"/>
          </v:shape>
        </w:object>
      </w:r>
      <w:r w:rsidRPr="008508EE">
        <w:t xml:space="preserve"> пред</w:t>
      </w:r>
      <w:r>
        <w:t>ставлен в таблице 2.</w:t>
      </w:r>
    </w:p>
    <w:p w:rsidR="005E6000" w:rsidRPr="008508EE" w:rsidRDefault="005E6000" w:rsidP="005E6000">
      <w:pPr>
        <w:widowControl w:val="0"/>
        <w:spacing w:line="144" w:lineRule="auto"/>
        <w:ind w:firstLine="709"/>
        <w:jc w:val="both"/>
      </w:pPr>
    </w:p>
    <w:p w:rsidR="005E6000" w:rsidRPr="008508EE" w:rsidRDefault="005E6000" w:rsidP="005E6000">
      <w:pPr>
        <w:widowControl w:val="0"/>
        <w:spacing w:line="312" w:lineRule="auto"/>
        <w:jc w:val="center"/>
      </w:pPr>
      <w:r w:rsidRPr="00FD0490">
        <w:rPr>
          <w:b/>
        </w:rPr>
        <w:t>Таблица 2</w:t>
      </w:r>
      <w:r w:rsidRPr="008508EE">
        <w:t xml:space="preserve"> </w:t>
      </w:r>
      <w:r>
        <w:t xml:space="preserve">– </w:t>
      </w:r>
      <w:r w:rsidRPr="008508EE">
        <w:t>Расчет линейной производительности горизонтальной машины непрерывного литья для базовой и усовершенствованной конструкции кристаллизатора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gridCol w:w="1196"/>
        <w:gridCol w:w="1196"/>
        <w:gridCol w:w="1220"/>
        <w:gridCol w:w="1604"/>
        <w:gridCol w:w="1344"/>
        <w:gridCol w:w="1416"/>
      </w:tblGrid>
      <w:tr w:rsidR="005E6000" w:rsidRPr="008508EE" w:rsidTr="00C042B6">
        <w:trPr>
          <w:jc w:val="center"/>
        </w:trPr>
        <w:tc>
          <w:tcPr>
            <w:tcW w:w="0" w:type="auto"/>
            <w:vAlign w:val="center"/>
          </w:tcPr>
          <w:p w:rsidR="005E6000" w:rsidRDefault="005E6000" w:rsidP="00C042B6">
            <w:pPr>
              <w:widowControl w:val="0"/>
              <w:spacing w:line="216" w:lineRule="auto"/>
              <w:jc w:val="center"/>
            </w:pPr>
            <w:r>
              <w:t>Конструкция</w:t>
            </w:r>
          </w:p>
          <w:p w:rsidR="005E6000" w:rsidRPr="008508EE" w:rsidRDefault="005E6000" w:rsidP="00C042B6">
            <w:pPr>
              <w:widowControl w:val="0"/>
              <w:spacing w:line="216" w:lineRule="auto"/>
              <w:jc w:val="center"/>
            </w:pPr>
            <w:r w:rsidRPr="008508EE">
              <w:t>кристаллизатора</w:t>
            </w:r>
          </w:p>
        </w:tc>
        <w:tc>
          <w:tcPr>
            <w:tcW w:w="0" w:type="auto"/>
            <w:vAlign w:val="center"/>
          </w:tcPr>
          <w:p w:rsidR="005E6000" w:rsidRDefault="005E6000" w:rsidP="00C042B6">
            <w:pPr>
              <w:widowControl w:val="0"/>
              <w:spacing w:line="216" w:lineRule="auto"/>
              <w:jc w:val="center"/>
            </w:pPr>
            <w:r w:rsidRPr="008508EE">
              <w:t>Д</w:t>
            </w:r>
            <w:r>
              <w:t>иаметр</w:t>
            </w:r>
          </w:p>
          <w:p w:rsidR="005E6000" w:rsidRDefault="005E6000" w:rsidP="00C042B6">
            <w:pPr>
              <w:widowControl w:val="0"/>
              <w:spacing w:line="216" w:lineRule="auto"/>
              <w:jc w:val="center"/>
            </w:pPr>
            <w:r w:rsidRPr="008508EE">
              <w:t>заготовки</w:t>
            </w:r>
          </w:p>
          <w:p w:rsidR="005E6000" w:rsidRPr="008508EE" w:rsidRDefault="005E6000" w:rsidP="00C042B6">
            <w:pPr>
              <w:widowControl w:val="0"/>
              <w:spacing w:line="216" w:lineRule="auto"/>
              <w:jc w:val="center"/>
            </w:pPr>
            <w:r w:rsidRPr="00FD0490">
              <w:rPr>
                <w:i/>
                <w:lang w:val="en-US"/>
              </w:rPr>
              <w:t>D</w:t>
            </w:r>
            <w:r w:rsidRPr="008508EE">
              <w:t>, м</w:t>
            </w:r>
          </w:p>
        </w:tc>
        <w:tc>
          <w:tcPr>
            <w:tcW w:w="0" w:type="auto"/>
            <w:vAlign w:val="center"/>
          </w:tcPr>
          <w:p w:rsidR="005E6000" w:rsidRPr="008508EE" w:rsidRDefault="005E6000" w:rsidP="00C042B6">
            <w:pPr>
              <w:widowControl w:val="0"/>
              <w:spacing w:line="216" w:lineRule="auto"/>
              <w:jc w:val="center"/>
            </w:pPr>
            <w:r w:rsidRPr="008508EE">
              <w:t>Прирост шага заготовки</w:t>
            </w:r>
          </w:p>
          <w:p w:rsidR="005E6000" w:rsidRPr="008508EE" w:rsidRDefault="005E6000" w:rsidP="00C042B6">
            <w:pPr>
              <w:widowControl w:val="0"/>
              <w:spacing w:line="216" w:lineRule="auto"/>
              <w:jc w:val="center"/>
            </w:pPr>
            <w:r w:rsidRPr="00FD0490">
              <w:rPr>
                <w:position w:val="-6"/>
              </w:rPr>
              <w:object w:dxaOrig="300" w:dyaOrig="279">
                <v:shape id="_x0000_i1062" type="#_x0000_t75" style="width:12.65pt;height:14pt">
                  <v:imagedata r:id="rId42" o:title=""/>
                  <o:lock v:ext="edit" aspectratio="f"/>
                </v:shape>
              </w:object>
            </w:r>
            <w:r w:rsidRPr="008508EE">
              <w:t xml:space="preserve">, </w:t>
            </w:r>
            <w:proofErr w:type="gramStart"/>
            <w:r w:rsidRPr="008508EE">
              <w:t>м</w:t>
            </w:r>
            <w:proofErr w:type="gramEnd"/>
          </w:p>
        </w:tc>
        <w:tc>
          <w:tcPr>
            <w:tcW w:w="0" w:type="auto"/>
            <w:vAlign w:val="center"/>
          </w:tcPr>
          <w:p w:rsidR="005E6000" w:rsidRDefault="005E6000" w:rsidP="00C042B6">
            <w:pPr>
              <w:widowControl w:val="0"/>
              <w:spacing w:line="216" w:lineRule="auto"/>
              <w:jc w:val="center"/>
            </w:pPr>
            <w:r>
              <w:lastRenderedPageBreak/>
              <w:t>Шаг</w:t>
            </w:r>
          </w:p>
          <w:p w:rsidR="005E6000" w:rsidRDefault="005E6000" w:rsidP="00C042B6">
            <w:pPr>
              <w:widowControl w:val="0"/>
              <w:spacing w:line="216" w:lineRule="auto"/>
              <w:jc w:val="center"/>
            </w:pPr>
            <w:r w:rsidRPr="008508EE">
              <w:t>Заготовки</w:t>
            </w:r>
          </w:p>
          <w:p w:rsidR="005E6000" w:rsidRPr="008508EE" w:rsidRDefault="005E6000" w:rsidP="00C042B6">
            <w:pPr>
              <w:widowControl w:val="0"/>
              <w:spacing w:line="216" w:lineRule="auto"/>
              <w:jc w:val="center"/>
            </w:pPr>
            <w:r w:rsidRPr="00FD0490">
              <w:rPr>
                <w:i/>
                <w:lang w:val="en-US"/>
              </w:rPr>
              <w:t>l</w:t>
            </w:r>
            <w:r w:rsidRPr="00FD0490">
              <w:rPr>
                <w:i/>
              </w:rPr>
              <w:t>, м</w:t>
            </w:r>
          </w:p>
        </w:tc>
        <w:tc>
          <w:tcPr>
            <w:tcW w:w="0" w:type="auto"/>
            <w:vAlign w:val="center"/>
          </w:tcPr>
          <w:p w:rsidR="005E6000" w:rsidRDefault="005E6000" w:rsidP="00C042B6">
            <w:pPr>
              <w:widowControl w:val="0"/>
              <w:spacing w:line="216" w:lineRule="auto"/>
              <w:jc w:val="center"/>
            </w:pPr>
            <w:r>
              <w:t>Длительность</w:t>
            </w:r>
          </w:p>
          <w:p w:rsidR="005E6000" w:rsidRPr="008508EE" w:rsidRDefault="005E6000" w:rsidP="00C042B6">
            <w:pPr>
              <w:widowControl w:val="0"/>
              <w:spacing w:line="216" w:lineRule="auto"/>
              <w:jc w:val="center"/>
            </w:pPr>
            <w:r w:rsidRPr="008508EE">
              <w:t>цикла</w:t>
            </w:r>
            <w:r>
              <w:t xml:space="preserve"> </w:t>
            </w:r>
            <w:r w:rsidRPr="00FD0490">
              <w:rPr>
                <w:position w:val="-14"/>
              </w:rPr>
              <w:object w:dxaOrig="220" w:dyaOrig="380">
                <v:shape id="_x0000_i1063" type="#_x0000_t75" style="width:11.35pt;height:18.65pt">
                  <v:imagedata r:id="rId43" o:title=""/>
                </v:shape>
              </w:object>
            </w:r>
            <w:r w:rsidRPr="008508EE">
              <w:t xml:space="preserve">, </w:t>
            </w:r>
            <w:proofErr w:type="gramStart"/>
            <w:r w:rsidRPr="008508EE">
              <w:t>с</w:t>
            </w:r>
            <w:proofErr w:type="gramEnd"/>
          </w:p>
        </w:tc>
        <w:tc>
          <w:tcPr>
            <w:tcW w:w="0" w:type="auto"/>
            <w:vAlign w:val="center"/>
          </w:tcPr>
          <w:p w:rsidR="005E6000" w:rsidRDefault="005E6000" w:rsidP="00C042B6">
            <w:pPr>
              <w:widowControl w:val="0"/>
              <w:spacing w:line="216" w:lineRule="auto"/>
              <w:jc w:val="center"/>
            </w:pPr>
            <w:r w:rsidRPr="008508EE">
              <w:t>Линейная</w:t>
            </w:r>
          </w:p>
          <w:p w:rsidR="005E6000" w:rsidRDefault="005E6000" w:rsidP="00C042B6">
            <w:pPr>
              <w:widowControl w:val="0"/>
              <w:spacing w:line="216" w:lineRule="auto"/>
              <w:jc w:val="center"/>
            </w:pPr>
            <w:r w:rsidRPr="008508EE">
              <w:t>производи-</w:t>
            </w:r>
          </w:p>
          <w:p w:rsidR="005E6000" w:rsidRPr="008508EE" w:rsidRDefault="005E6000" w:rsidP="00C042B6">
            <w:pPr>
              <w:widowControl w:val="0"/>
              <w:spacing w:line="216" w:lineRule="auto"/>
              <w:jc w:val="center"/>
            </w:pPr>
            <w:proofErr w:type="spellStart"/>
            <w:r w:rsidRPr="008508EE">
              <w:t>тельность</w:t>
            </w:r>
            <w:proofErr w:type="spellEnd"/>
            <w:r w:rsidRPr="008508EE">
              <w:t>,</w:t>
            </w:r>
          </w:p>
          <w:p w:rsidR="005E6000" w:rsidRPr="008508EE" w:rsidRDefault="005E6000" w:rsidP="00C042B6">
            <w:pPr>
              <w:widowControl w:val="0"/>
              <w:spacing w:line="216" w:lineRule="auto"/>
              <w:jc w:val="center"/>
            </w:pPr>
            <w:r w:rsidRPr="00FD0490">
              <w:rPr>
                <w:position w:val="-12"/>
              </w:rPr>
              <w:object w:dxaOrig="440" w:dyaOrig="360">
                <v:shape id="_x0000_i1064" type="#_x0000_t75" style="width:20.65pt;height:18pt">
                  <v:imagedata r:id="rId44" o:title=""/>
                  <o:lock v:ext="edit" aspectratio="f"/>
                </v:shape>
              </w:object>
            </w:r>
            <w:r>
              <w:t xml:space="preserve">, </w:t>
            </w:r>
            <w:proofErr w:type="gramStart"/>
            <w:r w:rsidRPr="008508EE">
              <w:t>м</w:t>
            </w:r>
            <w:proofErr w:type="gramEnd"/>
            <w:r w:rsidRPr="008508EE">
              <w:t>/час</w:t>
            </w:r>
          </w:p>
        </w:tc>
        <w:tc>
          <w:tcPr>
            <w:tcW w:w="0" w:type="auto"/>
            <w:vAlign w:val="center"/>
          </w:tcPr>
          <w:p w:rsidR="005E6000" w:rsidRDefault="005E6000" w:rsidP="00C042B6">
            <w:pPr>
              <w:widowControl w:val="0"/>
              <w:spacing w:line="216" w:lineRule="auto"/>
              <w:jc w:val="center"/>
            </w:pPr>
            <w:r w:rsidRPr="008508EE">
              <w:lastRenderedPageBreak/>
              <w:t>Увеличение</w:t>
            </w:r>
          </w:p>
          <w:p w:rsidR="005E6000" w:rsidRDefault="005E6000" w:rsidP="00C042B6">
            <w:pPr>
              <w:widowControl w:val="0"/>
              <w:spacing w:line="216" w:lineRule="auto"/>
              <w:jc w:val="center"/>
            </w:pPr>
            <w:r w:rsidRPr="008508EE">
              <w:t>производи-</w:t>
            </w:r>
          </w:p>
          <w:p w:rsidR="005E6000" w:rsidRDefault="005E6000" w:rsidP="00C042B6">
            <w:pPr>
              <w:widowControl w:val="0"/>
              <w:spacing w:line="216" w:lineRule="auto"/>
              <w:jc w:val="center"/>
            </w:pPr>
            <w:proofErr w:type="spellStart"/>
            <w:r w:rsidRPr="008508EE">
              <w:t>тельности</w:t>
            </w:r>
            <w:proofErr w:type="spellEnd"/>
            <w:r w:rsidRPr="008508EE">
              <w:t>,</w:t>
            </w:r>
          </w:p>
          <w:p w:rsidR="005E6000" w:rsidRPr="008508EE" w:rsidRDefault="005E6000" w:rsidP="00C042B6">
            <w:pPr>
              <w:widowControl w:val="0"/>
              <w:spacing w:line="216" w:lineRule="auto"/>
              <w:jc w:val="center"/>
            </w:pPr>
            <w:r w:rsidRPr="00FD0490">
              <w:rPr>
                <w:i/>
              </w:rPr>
              <w:lastRenderedPageBreak/>
              <w:t>μ</w:t>
            </w:r>
            <w:r w:rsidRPr="00FD0490">
              <w:rPr>
                <w:lang w:val="en-US"/>
              </w:rPr>
              <w:t>,</w:t>
            </w:r>
            <w:r w:rsidRPr="008508EE">
              <w:t xml:space="preserve"> %</w:t>
            </w: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r w:rsidRPr="008508EE">
              <w:lastRenderedPageBreak/>
              <w:t>Базовая</w:t>
            </w:r>
          </w:p>
        </w:tc>
        <w:tc>
          <w:tcPr>
            <w:tcW w:w="0" w:type="auto"/>
            <w:vAlign w:val="center"/>
          </w:tcPr>
          <w:p w:rsidR="005E6000" w:rsidRPr="008508EE" w:rsidRDefault="005E6000" w:rsidP="00C042B6">
            <w:pPr>
              <w:widowControl w:val="0"/>
              <w:spacing w:line="216" w:lineRule="auto"/>
              <w:jc w:val="center"/>
            </w:pPr>
            <w:r w:rsidRPr="008508EE">
              <w:t>0,03</w:t>
            </w:r>
          </w:p>
        </w:tc>
        <w:tc>
          <w:tcPr>
            <w:tcW w:w="0" w:type="auto"/>
            <w:vAlign w:val="center"/>
          </w:tcPr>
          <w:p w:rsidR="005E6000" w:rsidRPr="008508EE" w:rsidRDefault="005E6000" w:rsidP="00C042B6">
            <w:pPr>
              <w:widowControl w:val="0"/>
              <w:spacing w:line="216" w:lineRule="auto"/>
              <w:jc w:val="center"/>
            </w:pPr>
            <w:r w:rsidRPr="008508EE">
              <w:t>-</w:t>
            </w:r>
          </w:p>
        </w:tc>
        <w:tc>
          <w:tcPr>
            <w:tcW w:w="0" w:type="auto"/>
            <w:vAlign w:val="center"/>
          </w:tcPr>
          <w:p w:rsidR="005E6000" w:rsidRPr="008508EE" w:rsidRDefault="005E6000" w:rsidP="00C042B6">
            <w:pPr>
              <w:widowControl w:val="0"/>
              <w:spacing w:line="216" w:lineRule="auto"/>
              <w:jc w:val="center"/>
            </w:pPr>
            <w:r w:rsidRPr="008508EE">
              <w:t>0,06</w:t>
            </w:r>
          </w:p>
        </w:tc>
        <w:tc>
          <w:tcPr>
            <w:tcW w:w="0" w:type="auto"/>
            <w:vAlign w:val="center"/>
          </w:tcPr>
          <w:p w:rsidR="005E6000" w:rsidRPr="008508EE" w:rsidRDefault="005E6000" w:rsidP="00C042B6">
            <w:pPr>
              <w:widowControl w:val="0"/>
              <w:spacing w:line="216" w:lineRule="auto"/>
              <w:jc w:val="center"/>
            </w:pPr>
            <w:r w:rsidRPr="008508EE">
              <w:t>16,0</w:t>
            </w:r>
          </w:p>
        </w:tc>
        <w:tc>
          <w:tcPr>
            <w:tcW w:w="0" w:type="auto"/>
            <w:vAlign w:val="center"/>
          </w:tcPr>
          <w:p w:rsidR="005E6000" w:rsidRPr="008508EE" w:rsidRDefault="005E6000" w:rsidP="00C042B6">
            <w:pPr>
              <w:widowControl w:val="0"/>
              <w:spacing w:line="216" w:lineRule="auto"/>
              <w:jc w:val="center"/>
            </w:pPr>
            <w:r w:rsidRPr="008508EE">
              <w:t>3,75</w:t>
            </w:r>
          </w:p>
        </w:tc>
        <w:tc>
          <w:tcPr>
            <w:tcW w:w="0" w:type="auto"/>
            <w:vMerge w:val="restart"/>
            <w:vAlign w:val="center"/>
          </w:tcPr>
          <w:p w:rsidR="005E6000" w:rsidRPr="008508EE" w:rsidRDefault="005E6000" w:rsidP="00C042B6">
            <w:pPr>
              <w:widowControl w:val="0"/>
              <w:spacing w:line="216" w:lineRule="auto"/>
              <w:jc w:val="center"/>
            </w:pPr>
            <w:r w:rsidRPr="008508EE">
              <w:t>18,1</w:t>
            </w: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proofErr w:type="spellStart"/>
            <w:r w:rsidRPr="008508EE">
              <w:t>Усовершенств</w:t>
            </w:r>
            <w:proofErr w:type="spellEnd"/>
            <w:r w:rsidRPr="008508EE">
              <w:t>.</w:t>
            </w:r>
          </w:p>
        </w:tc>
        <w:tc>
          <w:tcPr>
            <w:tcW w:w="0" w:type="auto"/>
            <w:vAlign w:val="center"/>
          </w:tcPr>
          <w:p w:rsidR="005E6000" w:rsidRPr="008508EE" w:rsidRDefault="005E6000" w:rsidP="00C042B6">
            <w:pPr>
              <w:widowControl w:val="0"/>
              <w:spacing w:line="216" w:lineRule="auto"/>
              <w:jc w:val="center"/>
            </w:pPr>
            <w:r w:rsidRPr="008508EE">
              <w:t>0,03</w:t>
            </w:r>
          </w:p>
        </w:tc>
        <w:tc>
          <w:tcPr>
            <w:tcW w:w="0" w:type="auto"/>
            <w:vAlign w:val="center"/>
          </w:tcPr>
          <w:p w:rsidR="005E6000" w:rsidRPr="008508EE" w:rsidRDefault="005E6000" w:rsidP="00C042B6">
            <w:pPr>
              <w:widowControl w:val="0"/>
              <w:spacing w:line="216" w:lineRule="auto"/>
              <w:jc w:val="center"/>
            </w:pPr>
            <w:r w:rsidRPr="008508EE">
              <w:t>0,11</w:t>
            </w:r>
          </w:p>
        </w:tc>
        <w:tc>
          <w:tcPr>
            <w:tcW w:w="0" w:type="auto"/>
            <w:vAlign w:val="center"/>
          </w:tcPr>
          <w:p w:rsidR="005E6000" w:rsidRPr="008508EE" w:rsidRDefault="005E6000" w:rsidP="00C042B6">
            <w:pPr>
              <w:widowControl w:val="0"/>
              <w:spacing w:line="216" w:lineRule="auto"/>
              <w:jc w:val="center"/>
            </w:pPr>
            <w:r w:rsidRPr="008508EE">
              <w:t>0,071</w:t>
            </w:r>
          </w:p>
        </w:tc>
        <w:tc>
          <w:tcPr>
            <w:tcW w:w="0" w:type="auto"/>
            <w:vAlign w:val="center"/>
          </w:tcPr>
          <w:p w:rsidR="005E6000" w:rsidRPr="008508EE" w:rsidRDefault="005E6000" w:rsidP="00C042B6">
            <w:pPr>
              <w:widowControl w:val="0"/>
              <w:spacing w:line="216" w:lineRule="auto"/>
              <w:jc w:val="center"/>
            </w:pPr>
            <w:r w:rsidRPr="008508EE">
              <w:t>16,0</w:t>
            </w:r>
          </w:p>
        </w:tc>
        <w:tc>
          <w:tcPr>
            <w:tcW w:w="0" w:type="auto"/>
            <w:vAlign w:val="center"/>
          </w:tcPr>
          <w:p w:rsidR="005E6000" w:rsidRPr="008508EE" w:rsidRDefault="005E6000" w:rsidP="00C042B6">
            <w:pPr>
              <w:widowControl w:val="0"/>
              <w:spacing w:line="216" w:lineRule="auto"/>
              <w:jc w:val="center"/>
            </w:pPr>
            <w:r w:rsidRPr="008508EE">
              <w:t>4,43</w:t>
            </w:r>
          </w:p>
        </w:tc>
        <w:tc>
          <w:tcPr>
            <w:tcW w:w="0" w:type="auto"/>
            <w:vMerge/>
            <w:vAlign w:val="center"/>
          </w:tcPr>
          <w:p w:rsidR="005E6000" w:rsidRPr="008508EE" w:rsidRDefault="005E6000" w:rsidP="00C042B6">
            <w:pPr>
              <w:widowControl w:val="0"/>
              <w:spacing w:line="216" w:lineRule="auto"/>
              <w:jc w:val="center"/>
            </w:pP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r w:rsidRPr="008508EE">
              <w:t>Базовая</w:t>
            </w:r>
          </w:p>
        </w:tc>
        <w:tc>
          <w:tcPr>
            <w:tcW w:w="0" w:type="auto"/>
            <w:vAlign w:val="center"/>
          </w:tcPr>
          <w:p w:rsidR="005E6000" w:rsidRPr="008508EE" w:rsidRDefault="005E6000" w:rsidP="00C042B6">
            <w:pPr>
              <w:widowControl w:val="0"/>
              <w:spacing w:line="216" w:lineRule="auto"/>
              <w:jc w:val="center"/>
            </w:pPr>
            <w:r w:rsidRPr="008508EE">
              <w:t>0,04</w:t>
            </w:r>
          </w:p>
        </w:tc>
        <w:tc>
          <w:tcPr>
            <w:tcW w:w="0" w:type="auto"/>
            <w:vAlign w:val="center"/>
          </w:tcPr>
          <w:p w:rsidR="005E6000" w:rsidRPr="008508EE" w:rsidRDefault="005E6000" w:rsidP="00C042B6">
            <w:pPr>
              <w:widowControl w:val="0"/>
              <w:spacing w:line="216" w:lineRule="auto"/>
              <w:jc w:val="center"/>
            </w:pPr>
            <w:r w:rsidRPr="008508EE">
              <w:t>-</w:t>
            </w:r>
          </w:p>
        </w:tc>
        <w:tc>
          <w:tcPr>
            <w:tcW w:w="0" w:type="auto"/>
            <w:vAlign w:val="center"/>
          </w:tcPr>
          <w:p w:rsidR="005E6000" w:rsidRPr="008508EE" w:rsidRDefault="005E6000" w:rsidP="00C042B6">
            <w:pPr>
              <w:widowControl w:val="0"/>
              <w:spacing w:line="216" w:lineRule="auto"/>
              <w:jc w:val="center"/>
            </w:pPr>
            <w:r w:rsidRPr="008508EE">
              <w:t>0,04</w:t>
            </w:r>
          </w:p>
        </w:tc>
        <w:tc>
          <w:tcPr>
            <w:tcW w:w="0" w:type="auto"/>
            <w:vAlign w:val="center"/>
          </w:tcPr>
          <w:p w:rsidR="005E6000" w:rsidRPr="008508EE" w:rsidRDefault="005E6000" w:rsidP="00C042B6">
            <w:pPr>
              <w:widowControl w:val="0"/>
              <w:spacing w:line="216" w:lineRule="auto"/>
              <w:jc w:val="center"/>
            </w:pPr>
            <w:r w:rsidRPr="008508EE">
              <w:t>14,0</w:t>
            </w:r>
          </w:p>
        </w:tc>
        <w:tc>
          <w:tcPr>
            <w:tcW w:w="0" w:type="auto"/>
            <w:vAlign w:val="center"/>
          </w:tcPr>
          <w:p w:rsidR="005E6000" w:rsidRPr="008508EE" w:rsidRDefault="005E6000" w:rsidP="00C042B6">
            <w:pPr>
              <w:widowControl w:val="0"/>
              <w:spacing w:line="216" w:lineRule="auto"/>
              <w:jc w:val="center"/>
            </w:pPr>
            <w:r w:rsidRPr="008508EE">
              <w:t>2,76</w:t>
            </w:r>
          </w:p>
        </w:tc>
        <w:tc>
          <w:tcPr>
            <w:tcW w:w="0" w:type="auto"/>
            <w:vMerge w:val="restart"/>
            <w:vAlign w:val="center"/>
          </w:tcPr>
          <w:p w:rsidR="005E6000" w:rsidRPr="008508EE" w:rsidRDefault="005E6000" w:rsidP="00C042B6">
            <w:pPr>
              <w:widowControl w:val="0"/>
              <w:spacing w:line="216" w:lineRule="auto"/>
              <w:jc w:val="center"/>
            </w:pPr>
            <w:r w:rsidRPr="008508EE">
              <w:t>21,0</w:t>
            </w: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proofErr w:type="spellStart"/>
            <w:r w:rsidRPr="008508EE">
              <w:t>Усовершенств</w:t>
            </w:r>
            <w:proofErr w:type="spellEnd"/>
            <w:r w:rsidRPr="008508EE">
              <w:t>.</w:t>
            </w:r>
          </w:p>
        </w:tc>
        <w:tc>
          <w:tcPr>
            <w:tcW w:w="0" w:type="auto"/>
            <w:vAlign w:val="center"/>
          </w:tcPr>
          <w:p w:rsidR="005E6000" w:rsidRPr="008508EE" w:rsidRDefault="005E6000" w:rsidP="00C042B6">
            <w:pPr>
              <w:widowControl w:val="0"/>
              <w:spacing w:line="216" w:lineRule="auto"/>
              <w:jc w:val="center"/>
            </w:pPr>
            <w:r w:rsidRPr="008508EE">
              <w:t>0,04</w:t>
            </w:r>
          </w:p>
        </w:tc>
        <w:tc>
          <w:tcPr>
            <w:tcW w:w="0" w:type="auto"/>
            <w:vAlign w:val="center"/>
          </w:tcPr>
          <w:p w:rsidR="005E6000" w:rsidRPr="008508EE" w:rsidRDefault="005E6000" w:rsidP="00C042B6">
            <w:pPr>
              <w:widowControl w:val="0"/>
              <w:spacing w:line="216" w:lineRule="auto"/>
              <w:jc w:val="center"/>
            </w:pPr>
            <w:r w:rsidRPr="008508EE">
              <w:t>0,0107</w:t>
            </w:r>
          </w:p>
        </w:tc>
        <w:tc>
          <w:tcPr>
            <w:tcW w:w="0" w:type="auto"/>
            <w:vAlign w:val="center"/>
          </w:tcPr>
          <w:p w:rsidR="005E6000" w:rsidRPr="008508EE" w:rsidRDefault="005E6000" w:rsidP="00C042B6">
            <w:pPr>
              <w:widowControl w:val="0"/>
              <w:spacing w:line="216" w:lineRule="auto"/>
              <w:jc w:val="center"/>
            </w:pPr>
            <w:r w:rsidRPr="008508EE">
              <w:t>0,0507</w:t>
            </w:r>
          </w:p>
        </w:tc>
        <w:tc>
          <w:tcPr>
            <w:tcW w:w="0" w:type="auto"/>
            <w:vAlign w:val="center"/>
          </w:tcPr>
          <w:p w:rsidR="005E6000" w:rsidRPr="008508EE" w:rsidRDefault="005E6000" w:rsidP="00C042B6">
            <w:pPr>
              <w:widowControl w:val="0"/>
              <w:spacing w:line="216" w:lineRule="auto"/>
              <w:jc w:val="center"/>
            </w:pPr>
            <w:r w:rsidRPr="008508EE">
              <w:t>14,0</w:t>
            </w:r>
          </w:p>
        </w:tc>
        <w:tc>
          <w:tcPr>
            <w:tcW w:w="0" w:type="auto"/>
            <w:vAlign w:val="center"/>
          </w:tcPr>
          <w:p w:rsidR="005E6000" w:rsidRPr="008508EE" w:rsidRDefault="005E6000" w:rsidP="00C042B6">
            <w:pPr>
              <w:widowControl w:val="0"/>
              <w:spacing w:line="216" w:lineRule="auto"/>
              <w:jc w:val="center"/>
            </w:pPr>
            <w:r w:rsidRPr="008508EE">
              <w:t>3,50</w:t>
            </w:r>
          </w:p>
        </w:tc>
        <w:tc>
          <w:tcPr>
            <w:tcW w:w="0" w:type="auto"/>
            <w:vMerge/>
            <w:vAlign w:val="center"/>
          </w:tcPr>
          <w:p w:rsidR="005E6000" w:rsidRPr="008508EE" w:rsidRDefault="005E6000" w:rsidP="00C042B6">
            <w:pPr>
              <w:widowControl w:val="0"/>
              <w:spacing w:line="216" w:lineRule="auto"/>
              <w:jc w:val="center"/>
            </w:pP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r w:rsidRPr="008508EE">
              <w:t>Базовая</w:t>
            </w:r>
          </w:p>
        </w:tc>
        <w:tc>
          <w:tcPr>
            <w:tcW w:w="0" w:type="auto"/>
            <w:vAlign w:val="center"/>
          </w:tcPr>
          <w:p w:rsidR="005E6000" w:rsidRPr="008508EE" w:rsidRDefault="005E6000" w:rsidP="00C042B6">
            <w:pPr>
              <w:widowControl w:val="0"/>
              <w:spacing w:line="216" w:lineRule="auto"/>
              <w:jc w:val="center"/>
            </w:pPr>
            <w:r w:rsidRPr="008508EE">
              <w:t>0,05</w:t>
            </w:r>
          </w:p>
        </w:tc>
        <w:tc>
          <w:tcPr>
            <w:tcW w:w="0" w:type="auto"/>
            <w:vAlign w:val="center"/>
          </w:tcPr>
          <w:p w:rsidR="005E6000" w:rsidRPr="008508EE" w:rsidRDefault="005E6000" w:rsidP="00C042B6">
            <w:pPr>
              <w:widowControl w:val="0"/>
              <w:spacing w:line="216" w:lineRule="auto"/>
              <w:jc w:val="center"/>
            </w:pPr>
            <w:r w:rsidRPr="008508EE">
              <w:t>-</w:t>
            </w:r>
          </w:p>
        </w:tc>
        <w:tc>
          <w:tcPr>
            <w:tcW w:w="0" w:type="auto"/>
            <w:vAlign w:val="center"/>
          </w:tcPr>
          <w:p w:rsidR="005E6000" w:rsidRPr="008508EE" w:rsidRDefault="005E6000" w:rsidP="00C042B6">
            <w:pPr>
              <w:widowControl w:val="0"/>
              <w:spacing w:line="216" w:lineRule="auto"/>
              <w:jc w:val="center"/>
            </w:pPr>
            <w:r w:rsidRPr="008508EE">
              <w:t>0,03</w:t>
            </w:r>
          </w:p>
        </w:tc>
        <w:tc>
          <w:tcPr>
            <w:tcW w:w="0" w:type="auto"/>
            <w:vAlign w:val="center"/>
          </w:tcPr>
          <w:p w:rsidR="005E6000" w:rsidRPr="008508EE" w:rsidRDefault="005E6000" w:rsidP="00C042B6">
            <w:pPr>
              <w:widowControl w:val="0"/>
              <w:spacing w:line="216" w:lineRule="auto"/>
              <w:jc w:val="center"/>
            </w:pPr>
            <w:r w:rsidRPr="008508EE">
              <w:t>12,0</w:t>
            </w:r>
          </w:p>
        </w:tc>
        <w:tc>
          <w:tcPr>
            <w:tcW w:w="0" w:type="auto"/>
            <w:vAlign w:val="center"/>
          </w:tcPr>
          <w:p w:rsidR="005E6000" w:rsidRPr="008508EE" w:rsidRDefault="005E6000" w:rsidP="00C042B6">
            <w:pPr>
              <w:widowControl w:val="0"/>
              <w:spacing w:line="216" w:lineRule="auto"/>
              <w:jc w:val="center"/>
            </w:pPr>
            <w:r w:rsidRPr="008508EE">
              <w:t>2,5</w:t>
            </w:r>
          </w:p>
        </w:tc>
        <w:tc>
          <w:tcPr>
            <w:tcW w:w="0" w:type="auto"/>
            <w:vMerge w:val="restart"/>
            <w:vAlign w:val="center"/>
          </w:tcPr>
          <w:p w:rsidR="005E6000" w:rsidRPr="008508EE" w:rsidRDefault="005E6000" w:rsidP="00C042B6">
            <w:pPr>
              <w:widowControl w:val="0"/>
              <w:spacing w:line="216" w:lineRule="auto"/>
              <w:jc w:val="center"/>
            </w:pPr>
            <w:r w:rsidRPr="008508EE">
              <w:t>25,0</w:t>
            </w:r>
          </w:p>
        </w:tc>
      </w:tr>
      <w:tr w:rsidR="005E6000" w:rsidRPr="008508EE" w:rsidTr="00C042B6">
        <w:trPr>
          <w:jc w:val="center"/>
        </w:trPr>
        <w:tc>
          <w:tcPr>
            <w:tcW w:w="0" w:type="auto"/>
            <w:vAlign w:val="center"/>
          </w:tcPr>
          <w:p w:rsidR="005E6000" w:rsidRPr="008508EE" w:rsidRDefault="005E6000" w:rsidP="00C042B6">
            <w:pPr>
              <w:widowControl w:val="0"/>
              <w:spacing w:line="216" w:lineRule="auto"/>
              <w:jc w:val="both"/>
            </w:pPr>
            <w:proofErr w:type="spellStart"/>
            <w:r w:rsidRPr="008508EE">
              <w:t>Усовершенств</w:t>
            </w:r>
            <w:proofErr w:type="spellEnd"/>
            <w:r w:rsidRPr="008508EE">
              <w:t>.</w:t>
            </w:r>
          </w:p>
        </w:tc>
        <w:tc>
          <w:tcPr>
            <w:tcW w:w="0" w:type="auto"/>
            <w:vAlign w:val="center"/>
          </w:tcPr>
          <w:p w:rsidR="005E6000" w:rsidRPr="008508EE" w:rsidRDefault="005E6000" w:rsidP="00C042B6">
            <w:pPr>
              <w:widowControl w:val="0"/>
              <w:spacing w:line="216" w:lineRule="auto"/>
              <w:jc w:val="center"/>
            </w:pPr>
            <w:r w:rsidRPr="008508EE">
              <w:t>0,05</w:t>
            </w:r>
          </w:p>
        </w:tc>
        <w:tc>
          <w:tcPr>
            <w:tcW w:w="0" w:type="auto"/>
            <w:vAlign w:val="center"/>
          </w:tcPr>
          <w:p w:rsidR="005E6000" w:rsidRPr="008508EE" w:rsidRDefault="005E6000" w:rsidP="00C042B6">
            <w:pPr>
              <w:widowControl w:val="0"/>
              <w:spacing w:line="216" w:lineRule="auto"/>
              <w:jc w:val="center"/>
            </w:pPr>
            <w:r w:rsidRPr="008508EE">
              <w:t>0,01</w:t>
            </w:r>
          </w:p>
        </w:tc>
        <w:tc>
          <w:tcPr>
            <w:tcW w:w="0" w:type="auto"/>
            <w:vAlign w:val="center"/>
          </w:tcPr>
          <w:p w:rsidR="005E6000" w:rsidRPr="008508EE" w:rsidRDefault="005E6000" w:rsidP="00C042B6">
            <w:pPr>
              <w:widowControl w:val="0"/>
              <w:spacing w:line="216" w:lineRule="auto"/>
              <w:jc w:val="center"/>
            </w:pPr>
            <w:r w:rsidRPr="008508EE">
              <w:t>0,04</w:t>
            </w:r>
          </w:p>
        </w:tc>
        <w:tc>
          <w:tcPr>
            <w:tcW w:w="0" w:type="auto"/>
            <w:vAlign w:val="center"/>
          </w:tcPr>
          <w:p w:rsidR="005E6000" w:rsidRPr="008508EE" w:rsidRDefault="005E6000" w:rsidP="00C042B6">
            <w:pPr>
              <w:widowControl w:val="0"/>
              <w:spacing w:line="216" w:lineRule="auto"/>
              <w:jc w:val="center"/>
            </w:pPr>
            <w:r w:rsidRPr="008508EE">
              <w:t>12,0</w:t>
            </w:r>
          </w:p>
        </w:tc>
        <w:tc>
          <w:tcPr>
            <w:tcW w:w="0" w:type="auto"/>
            <w:vAlign w:val="center"/>
          </w:tcPr>
          <w:p w:rsidR="005E6000" w:rsidRPr="008508EE" w:rsidRDefault="005E6000" w:rsidP="00C042B6">
            <w:pPr>
              <w:widowControl w:val="0"/>
              <w:spacing w:line="216" w:lineRule="auto"/>
              <w:jc w:val="center"/>
            </w:pPr>
            <w:r w:rsidRPr="008508EE">
              <w:t>3,33</w:t>
            </w:r>
          </w:p>
        </w:tc>
        <w:tc>
          <w:tcPr>
            <w:tcW w:w="0" w:type="auto"/>
            <w:vMerge/>
          </w:tcPr>
          <w:p w:rsidR="005E6000" w:rsidRPr="008508EE" w:rsidRDefault="005E6000" w:rsidP="00C042B6">
            <w:pPr>
              <w:widowControl w:val="0"/>
              <w:spacing w:line="216" w:lineRule="auto"/>
              <w:jc w:val="both"/>
            </w:pPr>
          </w:p>
        </w:tc>
      </w:tr>
    </w:tbl>
    <w:p w:rsidR="005E6000" w:rsidRPr="008508EE" w:rsidRDefault="005E6000" w:rsidP="005E6000">
      <w:pPr>
        <w:widowControl w:val="0"/>
        <w:ind w:firstLine="709"/>
        <w:jc w:val="both"/>
      </w:pPr>
    </w:p>
    <w:p w:rsidR="005E6000" w:rsidRPr="008508EE" w:rsidRDefault="005E6000" w:rsidP="005E6000">
      <w:pPr>
        <w:widowControl w:val="0"/>
        <w:spacing w:line="312" w:lineRule="auto"/>
        <w:ind w:firstLine="709"/>
        <w:jc w:val="both"/>
      </w:pPr>
      <w:r w:rsidRPr="008508EE">
        <w:t xml:space="preserve">Из </w:t>
      </w:r>
      <w:proofErr w:type="gramStart"/>
      <w:r w:rsidRPr="008508EE">
        <w:t>данных, приведенных в таблице 2 следует</w:t>
      </w:r>
      <w:proofErr w:type="gramEnd"/>
      <w:r w:rsidRPr="008508EE">
        <w:t>, что применение кристаллизатора усовершенствованной конструкции при изготовлении заготовок из бронзы марки О5Ц5С5 диметром 0,03…0,05</w:t>
      </w:r>
      <w:r>
        <w:t> </w:t>
      </w:r>
      <w:r w:rsidRPr="008508EE">
        <w:t>м позволяет повысить производительность ГМНЛЗ на 18,1</w:t>
      </w:r>
      <w:r>
        <w:t>…</w:t>
      </w:r>
      <w:r w:rsidRPr="008508EE">
        <w:t>25,0</w:t>
      </w:r>
      <w:r>
        <w:t> </w:t>
      </w:r>
      <w:r w:rsidRPr="008508EE">
        <w:t>%.</w:t>
      </w:r>
    </w:p>
    <w:p w:rsidR="005E6000" w:rsidRDefault="005E6000" w:rsidP="005E6000">
      <w:pPr>
        <w:widowControl w:val="0"/>
        <w:spacing w:line="168" w:lineRule="auto"/>
        <w:ind w:firstLine="709"/>
        <w:jc w:val="both"/>
      </w:pPr>
    </w:p>
    <w:p w:rsidR="005E6000" w:rsidRPr="00FD0490" w:rsidRDefault="005E6000" w:rsidP="005E6000">
      <w:pPr>
        <w:widowControl w:val="0"/>
        <w:spacing w:line="288" w:lineRule="auto"/>
        <w:ind w:firstLine="709"/>
        <w:jc w:val="both"/>
        <w:rPr>
          <w:b/>
        </w:rPr>
      </w:pPr>
      <w:r w:rsidRPr="00FD0490">
        <w:rPr>
          <w:b/>
        </w:rPr>
        <w:t>Выводы</w:t>
      </w:r>
    </w:p>
    <w:p w:rsidR="005E6000" w:rsidRPr="008508EE" w:rsidRDefault="005E6000" w:rsidP="005E6000">
      <w:pPr>
        <w:spacing w:line="288" w:lineRule="auto"/>
        <w:ind w:firstLine="709"/>
        <w:jc w:val="both"/>
      </w:pPr>
      <w:r w:rsidRPr="008508EE">
        <w:t>Определено, что при непрерывном литье на ГМНЛЗ координата фронта затвердевания на верхней образующей кристаллизатора расположена ближе к его выходному торцу примерно на величину диаметра заготовки. Это свидетельствует о сокращении активной зоны охлаждения заготовки, что приводит к снижению производительности ГМНЛЗ.</w:t>
      </w:r>
    </w:p>
    <w:p w:rsidR="005E6000" w:rsidRPr="00B312C3" w:rsidRDefault="005E6000" w:rsidP="005E6000">
      <w:pPr>
        <w:widowControl w:val="0"/>
        <w:spacing w:line="288" w:lineRule="auto"/>
        <w:ind w:firstLine="709"/>
        <w:jc w:val="both"/>
        <w:rPr>
          <w:spacing w:val="-4"/>
        </w:rPr>
      </w:pPr>
      <w:r w:rsidRPr="00B312C3">
        <w:rPr>
          <w:spacing w:val="-4"/>
        </w:rPr>
        <w:t>С целью повышения производительности горизонтальной машины непрерывного литья была усовершенствована конструкция кристаллизатора, за счет увеличения длины его верхней образующей на величину диаметра заготовки, что определяется углом  </w:t>
      </w:r>
      <w:proofErr w:type="spellStart"/>
      <w:r w:rsidRPr="00B312C3">
        <w:rPr>
          <w:i/>
          <w:spacing w:val="-4"/>
        </w:rPr>
        <w:t>φ</w:t>
      </w:r>
      <w:proofErr w:type="spellEnd"/>
      <w:r w:rsidRPr="00B312C3">
        <w:rPr>
          <w:spacing w:val="-4"/>
        </w:rPr>
        <w:t>. Это позволило при литье заготовок диаметром 0,03…0,05 м повысить производительность ГМНЛЗ на 18,1...25,0%.</w:t>
      </w:r>
    </w:p>
    <w:p w:rsidR="005E6000" w:rsidRPr="008508EE" w:rsidRDefault="005E6000" w:rsidP="005E6000">
      <w:pPr>
        <w:widowControl w:val="0"/>
        <w:spacing w:line="216" w:lineRule="auto"/>
        <w:ind w:firstLine="709"/>
        <w:jc w:val="both"/>
      </w:pPr>
    </w:p>
    <w:p w:rsidR="005E6000" w:rsidRPr="00B312C3" w:rsidRDefault="005E6000" w:rsidP="005E6000">
      <w:pPr>
        <w:widowControl w:val="0"/>
        <w:spacing w:line="192" w:lineRule="auto"/>
        <w:ind w:firstLine="709"/>
        <w:jc w:val="both"/>
        <w:rPr>
          <w:b/>
          <w:sz w:val="20"/>
          <w:szCs w:val="20"/>
        </w:rPr>
      </w:pPr>
      <w:r w:rsidRPr="00B312C3">
        <w:rPr>
          <w:b/>
          <w:sz w:val="20"/>
          <w:szCs w:val="20"/>
        </w:rPr>
        <w:t>Список использованных источников:</w:t>
      </w:r>
    </w:p>
    <w:p w:rsidR="005E6000" w:rsidRPr="00B312C3" w:rsidRDefault="005E6000" w:rsidP="005E6000">
      <w:pPr>
        <w:widowControl w:val="0"/>
        <w:spacing w:line="192" w:lineRule="auto"/>
        <w:ind w:firstLine="709"/>
        <w:jc w:val="both"/>
        <w:rPr>
          <w:sz w:val="20"/>
          <w:szCs w:val="20"/>
        </w:rPr>
      </w:pPr>
      <w:r w:rsidRPr="00B312C3">
        <w:rPr>
          <w:sz w:val="20"/>
          <w:szCs w:val="20"/>
        </w:rPr>
        <w:t xml:space="preserve">1. Бредихин В. Н. </w:t>
      </w:r>
      <w:r w:rsidRPr="00B312C3">
        <w:rPr>
          <w:bCs/>
          <w:sz w:val="20"/>
          <w:szCs w:val="20"/>
        </w:rPr>
        <w:t>Формирование заготовки при непрерывном литье цветных металлов в горизонтальный кристаллизатор</w:t>
      </w:r>
      <w:r w:rsidRPr="00B312C3">
        <w:rPr>
          <w:sz w:val="20"/>
          <w:szCs w:val="20"/>
        </w:rPr>
        <w:t xml:space="preserve"> [Электронный ресурс] / В. Н. Бредихин, И. В. Шутов, Е. Ю. Кушнерова </w:t>
      </w:r>
      <w:r w:rsidRPr="00B312C3">
        <w:rPr>
          <w:sz w:val="20"/>
          <w:szCs w:val="20"/>
          <w:lang w:val="uk-UA"/>
        </w:rPr>
        <w:t xml:space="preserve">// </w:t>
      </w:r>
      <w:r w:rsidRPr="00B312C3">
        <w:rPr>
          <w:sz w:val="20"/>
          <w:szCs w:val="20"/>
        </w:rPr>
        <w:t xml:space="preserve">Научные труды </w:t>
      </w:r>
      <w:proofErr w:type="spellStart"/>
      <w:r w:rsidRPr="00B312C3">
        <w:rPr>
          <w:sz w:val="20"/>
          <w:szCs w:val="20"/>
        </w:rPr>
        <w:t>ДонНТУ</w:t>
      </w:r>
      <w:proofErr w:type="spellEnd"/>
      <w:r w:rsidRPr="00B312C3">
        <w:rPr>
          <w:sz w:val="20"/>
          <w:szCs w:val="20"/>
        </w:rPr>
        <w:t xml:space="preserve">. «Металлургия». 50 лет непрерывной разливке стали в Украине 2010 : материалы </w:t>
      </w:r>
      <w:proofErr w:type="spellStart"/>
      <w:r w:rsidRPr="00B312C3">
        <w:rPr>
          <w:sz w:val="20"/>
          <w:szCs w:val="20"/>
        </w:rPr>
        <w:t>науч</w:t>
      </w:r>
      <w:proofErr w:type="gramStart"/>
      <w:r w:rsidRPr="00B312C3">
        <w:rPr>
          <w:sz w:val="20"/>
          <w:szCs w:val="20"/>
        </w:rPr>
        <w:t>.-</w:t>
      </w:r>
      <w:proofErr w:type="gramEnd"/>
      <w:r w:rsidRPr="00B312C3">
        <w:rPr>
          <w:sz w:val="20"/>
          <w:szCs w:val="20"/>
        </w:rPr>
        <w:t>практ</w:t>
      </w:r>
      <w:proofErr w:type="spellEnd"/>
      <w:r w:rsidRPr="00B312C3">
        <w:rPr>
          <w:sz w:val="20"/>
          <w:szCs w:val="20"/>
        </w:rPr>
        <w:t xml:space="preserve">. </w:t>
      </w:r>
      <w:proofErr w:type="spellStart"/>
      <w:r w:rsidRPr="00B312C3">
        <w:rPr>
          <w:sz w:val="20"/>
          <w:szCs w:val="20"/>
        </w:rPr>
        <w:t>конф</w:t>
      </w:r>
      <w:proofErr w:type="spellEnd"/>
      <w:r w:rsidRPr="00B312C3">
        <w:rPr>
          <w:sz w:val="20"/>
          <w:szCs w:val="20"/>
        </w:rPr>
        <w:t xml:space="preserve">., 4-5 </w:t>
      </w:r>
      <w:proofErr w:type="spellStart"/>
      <w:r w:rsidRPr="00B312C3">
        <w:rPr>
          <w:sz w:val="20"/>
          <w:szCs w:val="20"/>
        </w:rPr>
        <w:t>нояб</w:t>
      </w:r>
      <w:proofErr w:type="spellEnd"/>
      <w:r w:rsidRPr="00B312C3">
        <w:rPr>
          <w:sz w:val="20"/>
          <w:szCs w:val="20"/>
        </w:rPr>
        <w:t xml:space="preserve">. 2010, г. Донецк. </w:t>
      </w:r>
      <w:r w:rsidRPr="00B312C3">
        <w:rPr>
          <w:sz w:val="20"/>
          <w:szCs w:val="20"/>
          <w:lang w:val="uk-UA"/>
        </w:rPr>
        <w:t xml:space="preserve">– Режим </w:t>
      </w:r>
      <w:proofErr w:type="spellStart"/>
      <w:r w:rsidRPr="00B312C3">
        <w:rPr>
          <w:sz w:val="20"/>
          <w:szCs w:val="20"/>
          <w:lang w:val="uk-UA"/>
        </w:rPr>
        <w:t>доступа</w:t>
      </w:r>
      <w:proofErr w:type="spellEnd"/>
      <w:r w:rsidRPr="00B312C3">
        <w:rPr>
          <w:sz w:val="20"/>
          <w:szCs w:val="20"/>
          <w:lang w:val="uk-UA"/>
        </w:rPr>
        <w:t xml:space="preserve">: </w:t>
      </w:r>
      <w:proofErr w:type="spellStart"/>
      <w:r w:rsidRPr="00B312C3">
        <w:rPr>
          <w:sz w:val="20"/>
          <w:szCs w:val="20"/>
        </w:rPr>
        <w:t>www.uas.su</w:t>
      </w:r>
      <w:proofErr w:type="spellEnd"/>
      <w:r w:rsidRPr="00B312C3">
        <w:rPr>
          <w:sz w:val="20"/>
          <w:szCs w:val="20"/>
        </w:rPr>
        <w:t>/</w:t>
      </w:r>
      <w:proofErr w:type="spellStart"/>
      <w:r w:rsidRPr="00B312C3">
        <w:rPr>
          <w:sz w:val="20"/>
          <w:szCs w:val="20"/>
        </w:rPr>
        <w:t>conferences</w:t>
      </w:r>
      <w:proofErr w:type="spellEnd"/>
      <w:r w:rsidRPr="00B312C3">
        <w:rPr>
          <w:sz w:val="20"/>
          <w:szCs w:val="20"/>
        </w:rPr>
        <w:t>/2010/50let/56/00056.php.</w:t>
      </w:r>
    </w:p>
    <w:p w:rsidR="005E6000" w:rsidRPr="00B312C3" w:rsidRDefault="005E6000" w:rsidP="005E6000">
      <w:pPr>
        <w:widowControl w:val="0"/>
        <w:spacing w:line="192" w:lineRule="auto"/>
        <w:ind w:firstLine="709"/>
        <w:contextualSpacing/>
        <w:jc w:val="both"/>
        <w:rPr>
          <w:sz w:val="20"/>
          <w:szCs w:val="20"/>
        </w:rPr>
      </w:pPr>
      <w:r w:rsidRPr="00B312C3">
        <w:rPr>
          <w:sz w:val="20"/>
          <w:szCs w:val="20"/>
        </w:rPr>
        <w:t>2. Демченко Е. Е. О влиянии конвективных потоков расплава на затвердевание отливки при горизонтальном непрерывном литье / Е. Е. Демченко // Наука и техника. – 2012. – № 3. – С. 11–16.</w:t>
      </w:r>
    </w:p>
    <w:p w:rsidR="005E6000" w:rsidRPr="00B312C3" w:rsidRDefault="005E6000" w:rsidP="005E6000">
      <w:pPr>
        <w:widowControl w:val="0"/>
        <w:spacing w:line="192" w:lineRule="auto"/>
        <w:ind w:firstLine="709"/>
        <w:contextualSpacing/>
        <w:jc w:val="both"/>
        <w:rPr>
          <w:sz w:val="20"/>
          <w:szCs w:val="20"/>
        </w:rPr>
      </w:pPr>
      <w:r w:rsidRPr="00B312C3">
        <w:rPr>
          <w:sz w:val="20"/>
          <w:szCs w:val="20"/>
        </w:rPr>
        <w:t>3. Горизонтальное непрерывное литье цветных металлов и сплавов / [О. А. Шатагин, В. Т. </w:t>
      </w:r>
      <w:proofErr w:type="spellStart"/>
      <w:r w:rsidRPr="00B312C3">
        <w:rPr>
          <w:sz w:val="20"/>
          <w:szCs w:val="20"/>
        </w:rPr>
        <w:t>Сладкоштеев</w:t>
      </w:r>
      <w:proofErr w:type="spellEnd"/>
      <w:r w:rsidRPr="00B312C3">
        <w:rPr>
          <w:sz w:val="20"/>
          <w:szCs w:val="20"/>
        </w:rPr>
        <w:t xml:space="preserve">, М. А. </w:t>
      </w:r>
      <w:proofErr w:type="spellStart"/>
      <w:r w:rsidRPr="00B312C3">
        <w:rPr>
          <w:sz w:val="20"/>
          <w:szCs w:val="20"/>
        </w:rPr>
        <w:t>Вартазаров</w:t>
      </w:r>
      <w:proofErr w:type="spellEnd"/>
      <w:r w:rsidRPr="00B312C3">
        <w:rPr>
          <w:sz w:val="20"/>
          <w:szCs w:val="20"/>
        </w:rPr>
        <w:t xml:space="preserve"> и др.]</w:t>
      </w:r>
      <w:proofErr w:type="gramStart"/>
      <w:r w:rsidRPr="00B312C3">
        <w:rPr>
          <w:sz w:val="20"/>
          <w:szCs w:val="20"/>
        </w:rPr>
        <w:t xml:space="preserve"> ;</w:t>
      </w:r>
      <w:proofErr w:type="gramEnd"/>
      <w:r w:rsidRPr="00B312C3">
        <w:rPr>
          <w:sz w:val="20"/>
          <w:szCs w:val="20"/>
        </w:rPr>
        <w:t xml:space="preserve"> под ред. В. Т. </w:t>
      </w:r>
      <w:proofErr w:type="spellStart"/>
      <w:r w:rsidRPr="00B312C3">
        <w:rPr>
          <w:sz w:val="20"/>
          <w:szCs w:val="20"/>
        </w:rPr>
        <w:t>Сладкоштеева</w:t>
      </w:r>
      <w:proofErr w:type="spellEnd"/>
      <w:r w:rsidRPr="00B312C3">
        <w:rPr>
          <w:sz w:val="20"/>
          <w:szCs w:val="20"/>
        </w:rPr>
        <w:t>. – М.</w:t>
      </w:r>
      <w:proofErr w:type="gramStart"/>
      <w:r w:rsidRPr="00B312C3">
        <w:rPr>
          <w:sz w:val="20"/>
          <w:szCs w:val="20"/>
        </w:rPr>
        <w:t xml:space="preserve"> :</w:t>
      </w:r>
      <w:proofErr w:type="gramEnd"/>
      <w:r w:rsidRPr="00B312C3">
        <w:rPr>
          <w:sz w:val="20"/>
          <w:szCs w:val="20"/>
        </w:rPr>
        <w:t xml:space="preserve"> Металлургия</w:t>
      </w:r>
      <w:r w:rsidRPr="00B312C3">
        <w:rPr>
          <w:sz w:val="20"/>
          <w:szCs w:val="20"/>
          <w:lang w:val="uk-UA"/>
        </w:rPr>
        <w:t>,</w:t>
      </w:r>
      <w:r w:rsidRPr="00B312C3">
        <w:rPr>
          <w:sz w:val="20"/>
          <w:szCs w:val="20"/>
        </w:rPr>
        <w:t xml:space="preserve"> 1974. – 175 с.</w:t>
      </w:r>
    </w:p>
    <w:p w:rsidR="005E6000" w:rsidRPr="00B312C3" w:rsidRDefault="005E6000" w:rsidP="005E6000">
      <w:pPr>
        <w:widowControl w:val="0"/>
        <w:spacing w:line="192" w:lineRule="auto"/>
        <w:ind w:firstLine="709"/>
        <w:jc w:val="both"/>
        <w:rPr>
          <w:bCs/>
          <w:sz w:val="20"/>
          <w:szCs w:val="20"/>
          <w:lang w:val="uk-UA"/>
        </w:rPr>
      </w:pPr>
      <w:r w:rsidRPr="00B312C3">
        <w:rPr>
          <w:sz w:val="20"/>
          <w:szCs w:val="20"/>
        </w:rPr>
        <w:t xml:space="preserve">4. </w:t>
      </w:r>
      <w:proofErr w:type="spellStart"/>
      <w:r w:rsidRPr="00B312C3">
        <w:rPr>
          <w:bCs/>
          <w:sz w:val="20"/>
          <w:szCs w:val="20"/>
        </w:rPr>
        <w:t>Хорошилов</w:t>
      </w:r>
      <w:proofErr w:type="spellEnd"/>
      <w:r w:rsidRPr="00B312C3">
        <w:rPr>
          <w:bCs/>
          <w:sz w:val="20"/>
          <w:szCs w:val="20"/>
        </w:rPr>
        <w:t xml:space="preserve"> О. Н. Использование реологических характеристик цветных сплавов при разработке математической модели по определению технологических параметров непрерывного литья / О. Н. </w:t>
      </w:r>
      <w:proofErr w:type="spellStart"/>
      <w:r w:rsidRPr="00B312C3">
        <w:rPr>
          <w:bCs/>
          <w:sz w:val="20"/>
          <w:szCs w:val="20"/>
        </w:rPr>
        <w:t>Хорошилов</w:t>
      </w:r>
      <w:proofErr w:type="spellEnd"/>
      <w:r w:rsidRPr="00B312C3">
        <w:rPr>
          <w:bCs/>
          <w:sz w:val="20"/>
          <w:szCs w:val="20"/>
        </w:rPr>
        <w:t>, С. С. Недорезов // Восточно-европейский журнал передовых технологий. – 2005. – № 2. – С. 14–20.</w:t>
      </w:r>
    </w:p>
    <w:p w:rsidR="005E6000" w:rsidRPr="00B312C3" w:rsidRDefault="005E6000" w:rsidP="005E6000">
      <w:pPr>
        <w:widowControl w:val="0"/>
        <w:spacing w:line="192" w:lineRule="auto"/>
        <w:ind w:firstLine="709"/>
        <w:jc w:val="both"/>
        <w:rPr>
          <w:bCs/>
          <w:sz w:val="20"/>
          <w:szCs w:val="20"/>
          <w:lang w:val="uk-UA"/>
        </w:rPr>
      </w:pPr>
    </w:p>
    <w:p w:rsidR="005E6000" w:rsidRPr="00B312C3" w:rsidRDefault="005E6000" w:rsidP="005E6000">
      <w:pPr>
        <w:widowControl w:val="0"/>
        <w:spacing w:line="192" w:lineRule="auto"/>
        <w:ind w:firstLine="709"/>
        <w:jc w:val="both"/>
        <w:rPr>
          <w:b/>
          <w:bCs/>
          <w:sz w:val="20"/>
          <w:szCs w:val="20"/>
          <w:lang w:val="uk-UA"/>
        </w:rPr>
      </w:pPr>
      <w:r w:rsidRPr="00B312C3">
        <w:rPr>
          <w:b/>
          <w:bCs/>
          <w:sz w:val="20"/>
          <w:szCs w:val="20"/>
          <w:lang w:val="en-US"/>
        </w:rPr>
        <w:t>References</w:t>
      </w:r>
    </w:p>
    <w:p w:rsidR="005E6000" w:rsidRPr="00B312C3" w:rsidRDefault="005E6000" w:rsidP="005E6000">
      <w:pPr>
        <w:widowControl w:val="0"/>
        <w:spacing w:line="192" w:lineRule="auto"/>
        <w:ind w:firstLine="709"/>
        <w:jc w:val="both"/>
        <w:rPr>
          <w:bCs/>
          <w:sz w:val="20"/>
          <w:szCs w:val="20"/>
          <w:lang w:val="uk-UA"/>
        </w:rPr>
      </w:pPr>
      <w:r w:rsidRPr="00B312C3">
        <w:rPr>
          <w:bCs/>
          <w:sz w:val="20"/>
          <w:szCs w:val="20"/>
          <w:lang w:val="uk-UA"/>
        </w:rPr>
        <w:t xml:space="preserve">1. </w:t>
      </w:r>
      <w:proofErr w:type="spellStart"/>
      <w:r w:rsidRPr="00B312C3">
        <w:rPr>
          <w:bCs/>
          <w:sz w:val="20"/>
          <w:szCs w:val="20"/>
          <w:lang w:val="en-US"/>
        </w:rPr>
        <w:t>Bredikhin</w:t>
      </w:r>
      <w:proofErr w:type="spellEnd"/>
      <w:r w:rsidRPr="00B312C3">
        <w:rPr>
          <w:bCs/>
          <w:sz w:val="20"/>
          <w:szCs w:val="20"/>
          <w:lang w:val="uk-UA"/>
        </w:rPr>
        <w:t xml:space="preserve">, </w:t>
      </w:r>
      <w:r w:rsidRPr="00B312C3">
        <w:rPr>
          <w:bCs/>
          <w:sz w:val="20"/>
          <w:szCs w:val="20"/>
          <w:lang w:val="en-US"/>
        </w:rPr>
        <w:t>V</w:t>
      </w:r>
      <w:r w:rsidRPr="00B312C3">
        <w:rPr>
          <w:bCs/>
          <w:sz w:val="20"/>
          <w:szCs w:val="20"/>
          <w:lang w:val="uk-UA"/>
        </w:rPr>
        <w:t xml:space="preserve">, </w:t>
      </w:r>
      <w:proofErr w:type="spellStart"/>
      <w:r w:rsidRPr="00B312C3">
        <w:rPr>
          <w:bCs/>
          <w:sz w:val="20"/>
          <w:szCs w:val="20"/>
          <w:lang w:val="en-US"/>
        </w:rPr>
        <w:t>Shutov</w:t>
      </w:r>
      <w:proofErr w:type="spellEnd"/>
      <w:r w:rsidRPr="00B312C3">
        <w:rPr>
          <w:bCs/>
          <w:sz w:val="20"/>
          <w:szCs w:val="20"/>
          <w:lang w:val="uk-UA"/>
        </w:rPr>
        <w:t xml:space="preserve">, </w:t>
      </w:r>
      <w:r w:rsidRPr="00B312C3">
        <w:rPr>
          <w:bCs/>
          <w:sz w:val="20"/>
          <w:szCs w:val="20"/>
          <w:lang w:val="en-US"/>
        </w:rPr>
        <w:t>I</w:t>
      </w:r>
      <w:r w:rsidRPr="00B312C3">
        <w:rPr>
          <w:bCs/>
          <w:sz w:val="20"/>
          <w:szCs w:val="20"/>
          <w:lang w:val="uk-UA"/>
        </w:rPr>
        <w:t xml:space="preserve"> &amp; </w:t>
      </w:r>
      <w:proofErr w:type="spellStart"/>
      <w:r w:rsidRPr="00B312C3">
        <w:rPr>
          <w:bCs/>
          <w:sz w:val="20"/>
          <w:szCs w:val="20"/>
          <w:lang w:val="en-US"/>
        </w:rPr>
        <w:t>Kushnerova</w:t>
      </w:r>
      <w:proofErr w:type="spellEnd"/>
      <w:r w:rsidRPr="00B312C3">
        <w:rPr>
          <w:bCs/>
          <w:sz w:val="20"/>
          <w:szCs w:val="20"/>
          <w:lang w:val="uk-UA"/>
        </w:rPr>
        <w:t xml:space="preserve">, </w:t>
      </w:r>
      <w:r w:rsidRPr="00B312C3">
        <w:rPr>
          <w:bCs/>
          <w:sz w:val="20"/>
          <w:szCs w:val="20"/>
          <w:lang w:val="en-US"/>
        </w:rPr>
        <w:t>E</w:t>
      </w:r>
      <w:r w:rsidRPr="00B312C3">
        <w:rPr>
          <w:bCs/>
          <w:sz w:val="20"/>
          <w:szCs w:val="20"/>
          <w:lang w:val="uk-UA"/>
        </w:rPr>
        <w:t xml:space="preserve"> 2010 ‘</w:t>
      </w:r>
      <w:proofErr w:type="spellStart"/>
      <w:r w:rsidRPr="00B312C3">
        <w:rPr>
          <w:bCs/>
          <w:sz w:val="20"/>
          <w:szCs w:val="20"/>
          <w:lang w:val="en-US"/>
        </w:rPr>
        <w:t>Formirovaniye</w:t>
      </w:r>
      <w:proofErr w:type="spellEnd"/>
      <w:r w:rsidRPr="00B312C3">
        <w:rPr>
          <w:bCs/>
          <w:sz w:val="20"/>
          <w:szCs w:val="20"/>
          <w:lang w:val="uk-UA"/>
        </w:rPr>
        <w:t xml:space="preserve"> </w:t>
      </w:r>
      <w:proofErr w:type="spellStart"/>
      <w:r w:rsidRPr="00B312C3">
        <w:rPr>
          <w:bCs/>
          <w:sz w:val="20"/>
          <w:szCs w:val="20"/>
          <w:lang w:val="en-US"/>
        </w:rPr>
        <w:t>zagotovki</w:t>
      </w:r>
      <w:proofErr w:type="spellEnd"/>
      <w:r w:rsidRPr="00B312C3">
        <w:rPr>
          <w:bCs/>
          <w:sz w:val="20"/>
          <w:szCs w:val="20"/>
          <w:lang w:val="uk-UA"/>
        </w:rPr>
        <w:t xml:space="preserve"> </w:t>
      </w:r>
      <w:proofErr w:type="spellStart"/>
      <w:r w:rsidRPr="00B312C3">
        <w:rPr>
          <w:bCs/>
          <w:sz w:val="20"/>
          <w:szCs w:val="20"/>
          <w:lang w:val="en-US"/>
        </w:rPr>
        <w:t>pri</w:t>
      </w:r>
      <w:proofErr w:type="spellEnd"/>
      <w:r w:rsidRPr="00B312C3">
        <w:rPr>
          <w:bCs/>
          <w:sz w:val="20"/>
          <w:szCs w:val="20"/>
          <w:lang w:val="uk-UA"/>
        </w:rPr>
        <w:t xml:space="preserve"> </w:t>
      </w:r>
      <w:proofErr w:type="spellStart"/>
      <w:r w:rsidRPr="00B312C3">
        <w:rPr>
          <w:bCs/>
          <w:sz w:val="20"/>
          <w:szCs w:val="20"/>
          <w:lang w:val="en-US"/>
        </w:rPr>
        <w:t>nepreryvnom</w:t>
      </w:r>
      <w:proofErr w:type="spellEnd"/>
      <w:r w:rsidRPr="00B312C3">
        <w:rPr>
          <w:bCs/>
          <w:sz w:val="20"/>
          <w:szCs w:val="20"/>
          <w:lang w:val="uk-UA"/>
        </w:rPr>
        <w:t xml:space="preserve"> </w:t>
      </w:r>
      <w:proofErr w:type="spellStart"/>
      <w:r w:rsidRPr="00B312C3">
        <w:rPr>
          <w:bCs/>
          <w:sz w:val="20"/>
          <w:szCs w:val="20"/>
          <w:lang w:val="en-US"/>
        </w:rPr>
        <w:t>litye</w:t>
      </w:r>
      <w:proofErr w:type="spellEnd"/>
      <w:r w:rsidRPr="00B312C3">
        <w:rPr>
          <w:bCs/>
          <w:sz w:val="20"/>
          <w:szCs w:val="20"/>
          <w:lang w:val="uk-UA"/>
        </w:rPr>
        <w:t xml:space="preserve"> </w:t>
      </w:r>
      <w:proofErr w:type="spellStart"/>
      <w:r w:rsidRPr="00B312C3">
        <w:rPr>
          <w:bCs/>
          <w:sz w:val="20"/>
          <w:szCs w:val="20"/>
          <w:lang w:val="en-US"/>
        </w:rPr>
        <w:t>tsvetnykh</w:t>
      </w:r>
      <w:proofErr w:type="spellEnd"/>
      <w:r w:rsidRPr="00B312C3">
        <w:rPr>
          <w:bCs/>
          <w:sz w:val="20"/>
          <w:szCs w:val="20"/>
          <w:lang w:val="uk-UA"/>
        </w:rPr>
        <w:t xml:space="preserve"> </w:t>
      </w:r>
      <w:proofErr w:type="spellStart"/>
      <w:r w:rsidRPr="00B312C3">
        <w:rPr>
          <w:bCs/>
          <w:sz w:val="20"/>
          <w:szCs w:val="20"/>
          <w:lang w:val="en-US"/>
        </w:rPr>
        <w:t>metallov</w:t>
      </w:r>
      <w:proofErr w:type="spellEnd"/>
      <w:r w:rsidRPr="00B312C3">
        <w:rPr>
          <w:bCs/>
          <w:sz w:val="20"/>
          <w:szCs w:val="20"/>
          <w:lang w:val="uk-UA"/>
        </w:rPr>
        <w:t xml:space="preserve"> </w:t>
      </w:r>
      <w:r w:rsidRPr="00B312C3">
        <w:rPr>
          <w:bCs/>
          <w:sz w:val="20"/>
          <w:szCs w:val="20"/>
          <w:lang w:val="en-US"/>
        </w:rPr>
        <w:t>v</w:t>
      </w:r>
      <w:r w:rsidRPr="00B312C3">
        <w:rPr>
          <w:bCs/>
          <w:sz w:val="20"/>
          <w:szCs w:val="20"/>
          <w:lang w:val="uk-UA"/>
        </w:rPr>
        <w:t xml:space="preserve"> </w:t>
      </w:r>
      <w:proofErr w:type="spellStart"/>
      <w:r w:rsidRPr="00B312C3">
        <w:rPr>
          <w:bCs/>
          <w:sz w:val="20"/>
          <w:szCs w:val="20"/>
          <w:lang w:val="en-US"/>
        </w:rPr>
        <w:t>gorizontalnyy</w:t>
      </w:r>
      <w:proofErr w:type="spellEnd"/>
      <w:r w:rsidRPr="00B312C3">
        <w:rPr>
          <w:bCs/>
          <w:sz w:val="20"/>
          <w:szCs w:val="20"/>
          <w:lang w:val="uk-UA"/>
        </w:rPr>
        <w:t xml:space="preserve"> </w:t>
      </w:r>
      <w:proofErr w:type="spellStart"/>
      <w:r w:rsidRPr="00B312C3">
        <w:rPr>
          <w:bCs/>
          <w:sz w:val="20"/>
          <w:szCs w:val="20"/>
          <w:lang w:val="en-US"/>
        </w:rPr>
        <w:t>kristallizator</w:t>
      </w:r>
      <w:proofErr w:type="spellEnd"/>
      <w:r w:rsidRPr="00B312C3">
        <w:rPr>
          <w:bCs/>
          <w:sz w:val="20"/>
          <w:szCs w:val="20"/>
          <w:lang w:val="uk-UA"/>
        </w:rPr>
        <w:t xml:space="preserve">’, </w:t>
      </w:r>
      <w:proofErr w:type="spellStart"/>
      <w:r w:rsidRPr="00B312C3">
        <w:rPr>
          <w:bCs/>
          <w:i/>
          <w:sz w:val="20"/>
          <w:szCs w:val="20"/>
          <w:lang w:val="en-US"/>
        </w:rPr>
        <w:t>Nauchnyye</w:t>
      </w:r>
      <w:proofErr w:type="spellEnd"/>
      <w:r w:rsidRPr="00B312C3">
        <w:rPr>
          <w:bCs/>
          <w:i/>
          <w:sz w:val="20"/>
          <w:szCs w:val="20"/>
          <w:lang w:val="uk-UA"/>
        </w:rPr>
        <w:t xml:space="preserve"> </w:t>
      </w:r>
      <w:proofErr w:type="spellStart"/>
      <w:r w:rsidRPr="00B312C3">
        <w:rPr>
          <w:bCs/>
          <w:i/>
          <w:sz w:val="20"/>
          <w:szCs w:val="20"/>
          <w:lang w:val="en-US"/>
        </w:rPr>
        <w:t>trudy</w:t>
      </w:r>
      <w:proofErr w:type="spellEnd"/>
      <w:r w:rsidRPr="00B312C3">
        <w:rPr>
          <w:bCs/>
          <w:i/>
          <w:sz w:val="20"/>
          <w:szCs w:val="20"/>
          <w:lang w:val="uk-UA"/>
        </w:rPr>
        <w:t xml:space="preserve"> </w:t>
      </w:r>
      <w:proofErr w:type="spellStart"/>
      <w:r w:rsidRPr="00B312C3">
        <w:rPr>
          <w:bCs/>
          <w:i/>
          <w:sz w:val="20"/>
          <w:szCs w:val="20"/>
          <w:lang w:val="en-US"/>
        </w:rPr>
        <w:t>DonNTU</w:t>
      </w:r>
      <w:proofErr w:type="spellEnd"/>
      <w:r w:rsidRPr="00B312C3">
        <w:rPr>
          <w:bCs/>
          <w:i/>
          <w:sz w:val="20"/>
          <w:szCs w:val="20"/>
          <w:lang w:val="uk-UA"/>
        </w:rPr>
        <w:t xml:space="preserve"> “</w:t>
      </w:r>
      <w:proofErr w:type="spellStart"/>
      <w:r w:rsidRPr="00B312C3">
        <w:rPr>
          <w:bCs/>
          <w:i/>
          <w:sz w:val="20"/>
          <w:szCs w:val="20"/>
          <w:lang w:val="en-US"/>
        </w:rPr>
        <w:t>Metallurgiya</w:t>
      </w:r>
      <w:proofErr w:type="spellEnd"/>
      <w:r w:rsidRPr="00B312C3">
        <w:rPr>
          <w:bCs/>
          <w:i/>
          <w:sz w:val="20"/>
          <w:szCs w:val="20"/>
          <w:lang w:val="uk-UA"/>
        </w:rPr>
        <w:t xml:space="preserve">” 50 </w:t>
      </w:r>
      <w:r w:rsidRPr="00B312C3">
        <w:rPr>
          <w:bCs/>
          <w:i/>
          <w:sz w:val="20"/>
          <w:szCs w:val="20"/>
          <w:lang w:val="en-US"/>
        </w:rPr>
        <w:t>let</w:t>
      </w:r>
      <w:r w:rsidRPr="00B312C3">
        <w:rPr>
          <w:bCs/>
          <w:i/>
          <w:sz w:val="20"/>
          <w:szCs w:val="20"/>
          <w:lang w:val="uk-UA"/>
        </w:rPr>
        <w:t xml:space="preserve"> </w:t>
      </w:r>
      <w:proofErr w:type="spellStart"/>
      <w:r w:rsidRPr="00B312C3">
        <w:rPr>
          <w:bCs/>
          <w:i/>
          <w:sz w:val="20"/>
          <w:szCs w:val="20"/>
          <w:lang w:val="en-US"/>
        </w:rPr>
        <w:t>nepreryvnoy</w:t>
      </w:r>
      <w:proofErr w:type="spellEnd"/>
      <w:r w:rsidRPr="00B312C3">
        <w:rPr>
          <w:bCs/>
          <w:i/>
          <w:sz w:val="20"/>
          <w:szCs w:val="20"/>
          <w:lang w:val="uk-UA"/>
        </w:rPr>
        <w:t xml:space="preserve"> </w:t>
      </w:r>
      <w:proofErr w:type="spellStart"/>
      <w:r w:rsidRPr="00B312C3">
        <w:rPr>
          <w:bCs/>
          <w:i/>
          <w:sz w:val="20"/>
          <w:szCs w:val="20"/>
          <w:lang w:val="en-US"/>
        </w:rPr>
        <w:t>razlivke</w:t>
      </w:r>
      <w:proofErr w:type="spellEnd"/>
      <w:r w:rsidRPr="00B312C3">
        <w:rPr>
          <w:bCs/>
          <w:i/>
          <w:sz w:val="20"/>
          <w:szCs w:val="20"/>
          <w:lang w:val="uk-UA"/>
        </w:rPr>
        <w:t xml:space="preserve"> </w:t>
      </w:r>
      <w:proofErr w:type="spellStart"/>
      <w:r w:rsidRPr="00B312C3">
        <w:rPr>
          <w:bCs/>
          <w:i/>
          <w:sz w:val="20"/>
          <w:szCs w:val="20"/>
          <w:lang w:val="en-US"/>
        </w:rPr>
        <w:t>stali</w:t>
      </w:r>
      <w:proofErr w:type="spellEnd"/>
      <w:r w:rsidRPr="00B312C3">
        <w:rPr>
          <w:bCs/>
          <w:i/>
          <w:sz w:val="20"/>
          <w:szCs w:val="20"/>
          <w:lang w:val="uk-UA"/>
        </w:rPr>
        <w:t xml:space="preserve"> </w:t>
      </w:r>
      <w:r w:rsidRPr="00B312C3">
        <w:rPr>
          <w:bCs/>
          <w:i/>
          <w:sz w:val="20"/>
          <w:szCs w:val="20"/>
          <w:lang w:val="en-US"/>
        </w:rPr>
        <w:t>v</w:t>
      </w:r>
      <w:r w:rsidRPr="00B312C3">
        <w:rPr>
          <w:bCs/>
          <w:i/>
          <w:sz w:val="20"/>
          <w:szCs w:val="20"/>
          <w:lang w:val="uk-UA"/>
        </w:rPr>
        <w:t xml:space="preserve"> </w:t>
      </w:r>
      <w:r w:rsidRPr="00B312C3">
        <w:rPr>
          <w:bCs/>
          <w:i/>
          <w:sz w:val="20"/>
          <w:szCs w:val="20"/>
          <w:lang w:val="en-US"/>
        </w:rPr>
        <w:t>Ukraine</w:t>
      </w:r>
      <w:r w:rsidRPr="00B312C3">
        <w:rPr>
          <w:bCs/>
          <w:i/>
          <w:sz w:val="20"/>
          <w:szCs w:val="20"/>
          <w:lang w:val="uk-UA"/>
        </w:rPr>
        <w:t xml:space="preserve"> 2010</w:t>
      </w:r>
      <w:r w:rsidRPr="00B312C3">
        <w:rPr>
          <w:bCs/>
          <w:sz w:val="20"/>
          <w:szCs w:val="20"/>
          <w:lang w:val="uk-UA"/>
        </w:rPr>
        <w:t xml:space="preserve">, </w:t>
      </w:r>
      <w:r w:rsidRPr="00B312C3">
        <w:rPr>
          <w:bCs/>
          <w:sz w:val="20"/>
          <w:szCs w:val="20"/>
          <w:lang w:val="en-US"/>
        </w:rPr>
        <w:t>viewed</w:t>
      </w:r>
      <w:r w:rsidRPr="00B312C3">
        <w:rPr>
          <w:bCs/>
          <w:sz w:val="20"/>
          <w:szCs w:val="20"/>
          <w:lang w:val="uk-UA"/>
        </w:rPr>
        <w:t xml:space="preserve"> 25 </w:t>
      </w:r>
      <w:r w:rsidRPr="00B312C3">
        <w:rPr>
          <w:bCs/>
          <w:sz w:val="20"/>
          <w:szCs w:val="20"/>
          <w:lang w:val="en-US"/>
        </w:rPr>
        <w:t>March</w:t>
      </w:r>
      <w:r w:rsidRPr="00B312C3">
        <w:rPr>
          <w:bCs/>
          <w:sz w:val="20"/>
          <w:szCs w:val="20"/>
          <w:lang w:val="uk-UA"/>
        </w:rPr>
        <w:t xml:space="preserve"> 2015, &lt;</w:t>
      </w:r>
      <w:r w:rsidRPr="00B312C3">
        <w:rPr>
          <w:bCs/>
          <w:sz w:val="20"/>
          <w:szCs w:val="20"/>
          <w:lang w:val="en-US"/>
        </w:rPr>
        <w:t>www</w:t>
      </w:r>
      <w:r w:rsidRPr="00B312C3">
        <w:rPr>
          <w:bCs/>
          <w:sz w:val="20"/>
          <w:szCs w:val="20"/>
          <w:lang w:val="uk-UA"/>
        </w:rPr>
        <w:t>.</w:t>
      </w:r>
      <w:proofErr w:type="spellStart"/>
      <w:r w:rsidRPr="00B312C3">
        <w:rPr>
          <w:bCs/>
          <w:sz w:val="20"/>
          <w:szCs w:val="20"/>
          <w:lang w:val="en-US"/>
        </w:rPr>
        <w:t>uas</w:t>
      </w:r>
      <w:proofErr w:type="spellEnd"/>
      <w:r w:rsidRPr="00B312C3">
        <w:rPr>
          <w:bCs/>
          <w:sz w:val="20"/>
          <w:szCs w:val="20"/>
          <w:lang w:val="uk-UA"/>
        </w:rPr>
        <w:t>.</w:t>
      </w:r>
      <w:proofErr w:type="spellStart"/>
      <w:r w:rsidRPr="00B312C3">
        <w:rPr>
          <w:bCs/>
          <w:sz w:val="20"/>
          <w:szCs w:val="20"/>
          <w:lang w:val="en-US"/>
        </w:rPr>
        <w:t>su</w:t>
      </w:r>
      <w:proofErr w:type="spellEnd"/>
      <w:r w:rsidRPr="00B312C3">
        <w:rPr>
          <w:bCs/>
          <w:sz w:val="20"/>
          <w:szCs w:val="20"/>
          <w:lang w:val="uk-UA"/>
        </w:rPr>
        <w:t>/</w:t>
      </w:r>
      <w:r w:rsidRPr="00B312C3">
        <w:rPr>
          <w:bCs/>
          <w:sz w:val="20"/>
          <w:szCs w:val="20"/>
          <w:lang w:val="en-US"/>
        </w:rPr>
        <w:t>conferences</w:t>
      </w:r>
      <w:r w:rsidRPr="00B312C3">
        <w:rPr>
          <w:bCs/>
          <w:sz w:val="20"/>
          <w:szCs w:val="20"/>
          <w:lang w:val="uk-UA"/>
        </w:rPr>
        <w:t>/2010/50</w:t>
      </w:r>
      <w:r w:rsidRPr="00B312C3">
        <w:rPr>
          <w:bCs/>
          <w:sz w:val="20"/>
          <w:szCs w:val="20"/>
          <w:lang w:val="en-US"/>
        </w:rPr>
        <w:t>let</w:t>
      </w:r>
      <w:r w:rsidRPr="00B312C3">
        <w:rPr>
          <w:bCs/>
          <w:sz w:val="20"/>
          <w:szCs w:val="20"/>
          <w:lang w:val="uk-UA"/>
        </w:rPr>
        <w:t>/56/00056.</w:t>
      </w:r>
      <w:proofErr w:type="spellStart"/>
      <w:r w:rsidRPr="00B312C3">
        <w:rPr>
          <w:bCs/>
          <w:sz w:val="20"/>
          <w:szCs w:val="20"/>
          <w:lang w:val="en-US"/>
        </w:rPr>
        <w:t>php</w:t>
      </w:r>
      <w:proofErr w:type="spellEnd"/>
      <w:r w:rsidRPr="00B312C3">
        <w:rPr>
          <w:bCs/>
          <w:sz w:val="20"/>
          <w:szCs w:val="20"/>
          <w:lang w:val="uk-UA"/>
        </w:rPr>
        <w:t>.&gt;</w:t>
      </w:r>
    </w:p>
    <w:p w:rsidR="005E6000" w:rsidRPr="00B312C3" w:rsidRDefault="005E6000" w:rsidP="005E6000">
      <w:pPr>
        <w:widowControl w:val="0"/>
        <w:spacing w:line="192" w:lineRule="auto"/>
        <w:ind w:firstLine="709"/>
        <w:jc w:val="both"/>
        <w:rPr>
          <w:bCs/>
          <w:sz w:val="20"/>
          <w:szCs w:val="20"/>
          <w:lang w:val="uk-UA"/>
        </w:rPr>
      </w:pPr>
      <w:r w:rsidRPr="00B312C3">
        <w:rPr>
          <w:bCs/>
          <w:sz w:val="20"/>
          <w:szCs w:val="20"/>
          <w:lang w:val="uk-UA"/>
        </w:rPr>
        <w:t xml:space="preserve">2. </w:t>
      </w:r>
      <w:proofErr w:type="spellStart"/>
      <w:proofErr w:type="gramStart"/>
      <w:r w:rsidRPr="00B312C3">
        <w:rPr>
          <w:bCs/>
          <w:sz w:val="20"/>
          <w:szCs w:val="20"/>
          <w:lang w:val="en-US"/>
        </w:rPr>
        <w:t>Demchenko</w:t>
      </w:r>
      <w:proofErr w:type="spellEnd"/>
      <w:r w:rsidRPr="00B312C3">
        <w:rPr>
          <w:bCs/>
          <w:sz w:val="20"/>
          <w:szCs w:val="20"/>
          <w:lang w:val="uk-UA"/>
        </w:rPr>
        <w:t xml:space="preserve">, </w:t>
      </w:r>
      <w:r w:rsidRPr="00B312C3">
        <w:rPr>
          <w:bCs/>
          <w:sz w:val="20"/>
          <w:szCs w:val="20"/>
          <w:lang w:val="en-US"/>
        </w:rPr>
        <w:t>E</w:t>
      </w:r>
      <w:r w:rsidRPr="00B312C3">
        <w:rPr>
          <w:bCs/>
          <w:sz w:val="20"/>
          <w:szCs w:val="20"/>
          <w:lang w:val="uk-UA"/>
        </w:rPr>
        <w:t xml:space="preserve"> 2012 ‘</w:t>
      </w:r>
      <w:r w:rsidRPr="00B312C3">
        <w:rPr>
          <w:bCs/>
          <w:sz w:val="20"/>
          <w:szCs w:val="20"/>
          <w:lang w:val="en-US"/>
        </w:rPr>
        <w:t>O</w:t>
      </w:r>
      <w:r w:rsidRPr="00B312C3">
        <w:rPr>
          <w:bCs/>
          <w:sz w:val="20"/>
          <w:szCs w:val="20"/>
          <w:lang w:val="uk-UA"/>
        </w:rPr>
        <w:t xml:space="preserve"> </w:t>
      </w:r>
      <w:proofErr w:type="spellStart"/>
      <w:r w:rsidRPr="00B312C3">
        <w:rPr>
          <w:bCs/>
          <w:sz w:val="20"/>
          <w:szCs w:val="20"/>
          <w:lang w:val="en-US"/>
        </w:rPr>
        <w:t>vliyanii</w:t>
      </w:r>
      <w:proofErr w:type="spellEnd"/>
      <w:r w:rsidRPr="00B312C3">
        <w:rPr>
          <w:bCs/>
          <w:sz w:val="20"/>
          <w:szCs w:val="20"/>
          <w:lang w:val="uk-UA"/>
        </w:rPr>
        <w:t xml:space="preserve"> </w:t>
      </w:r>
      <w:proofErr w:type="spellStart"/>
      <w:r w:rsidRPr="00B312C3">
        <w:rPr>
          <w:bCs/>
          <w:sz w:val="20"/>
          <w:szCs w:val="20"/>
          <w:lang w:val="en-US"/>
        </w:rPr>
        <w:t>konvektivnykh</w:t>
      </w:r>
      <w:proofErr w:type="spellEnd"/>
      <w:r w:rsidRPr="00B312C3">
        <w:rPr>
          <w:bCs/>
          <w:sz w:val="20"/>
          <w:szCs w:val="20"/>
          <w:lang w:val="uk-UA"/>
        </w:rPr>
        <w:t xml:space="preserve"> </w:t>
      </w:r>
      <w:proofErr w:type="spellStart"/>
      <w:r w:rsidRPr="00B312C3">
        <w:rPr>
          <w:bCs/>
          <w:sz w:val="20"/>
          <w:szCs w:val="20"/>
          <w:lang w:val="en-US"/>
        </w:rPr>
        <w:t>potokov</w:t>
      </w:r>
      <w:proofErr w:type="spellEnd"/>
      <w:r w:rsidRPr="00B312C3">
        <w:rPr>
          <w:bCs/>
          <w:sz w:val="20"/>
          <w:szCs w:val="20"/>
          <w:lang w:val="uk-UA"/>
        </w:rPr>
        <w:t xml:space="preserve"> </w:t>
      </w:r>
      <w:proofErr w:type="spellStart"/>
      <w:r w:rsidRPr="00B312C3">
        <w:rPr>
          <w:bCs/>
          <w:sz w:val="20"/>
          <w:szCs w:val="20"/>
          <w:lang w:val="en-US"/>
        </w:rPr>
        <w:t>rasplava</w:t>
      </w:r>
      <w:proofErr w:type="spellEnd"/>
      <w:r w:rsidRPr="00B312C3">
        <w:rPr>
          <w:bCs/>
          <w:sz w:val="20"/>
          <w:szCs w:val="20"/>
          <w:lang w:val="uk-UA"/>
        </w:rPr>
        <w:t xml:space="preserve"> </w:t>
      </w:r>
      <w:proofErr w:type="spellStart"/>
      <w:r w:rsidRPr="00B312C3">
        <w:rPr>
          <w:bCs/>
          <w:sz w:val="20"/>
          <w:szCs w:val="20"/>
          <w:lang w:val="en-US"/>
        </w:rPr>
        <w:t>na</w:t>
      </w:r>
      <w:proofErr w:type="spellEnd"/>
      <w:r w:rsidRPr="00B312C3">
        <w:rPr>
          <w:bCs/>
          <w:sz w:val="20"/>
          <w:szCs w:val="20"/>
          <w:lang w:val="uk-UA"/>
        </w:rPr>
        <w:t xml:space="preserve"> </w:t>
      </w:r>
      <w:proofErr w:type="spellStart"/>
      <w:r w:rsidRPr="00B312C3">
        <w:rPr>
          <w:bCs/>
          <w:sz w:val="20"/>
          <w:szCs w:val="20"/>
          <w:lang w:val="en-US"/>
        </w:rPr>
        <w:t>zatverdevaniye</w:t>
      </w:r>
      <w:proofErr w:type="spellEnd"/>
      <w:r w:rsidRPr="00B312C3">
        <w:rPr>
          <w:bCs/>
          <w:sz w:val="20"/>
          <w:szCs w:val="20"/>
          <w:lang w:val="uk-UA"/>
        </w:rPr>
        <w:t xml:space="preserve"> </w:t>
      </w:r>
      <w:proofErr w:type="spellStart"/>
      <w:r w:rsidRPr="00B312C3">
        <w:rPr>
          <w:bCs/>
          <w:sz w:val="20"/>
          <w:szCs w:val="20"/>
          <w:lang w:val="en-US"/>
        </w:rPr>
        <w:t>otlivki</w:t>
      </w:r>
      <w:proofErr w:type="spellEnd"/>
      <w:r w:rsidRPr="00B312C3">
        <w:rPr>
          <w:bCs/>
          <w:sz w:val="20"/>
          <w:szCs w:val="20"/>
          <w:lang w:val="uk-UA"/>
        </w:rPr>
        <w:t xml:space="preserve"> </w:t>
      </w:r>
      <w:proofErr w:type="spellStart"/>
      <w:r w:rsidRPr="00B312C3">
        <w:rPr>
          <w:bCs/>
          <w:sz w:val="20"/>
          <w:szCs w:val="20"/>
          <w:lang w:val="en-US"/>
        </w:rPr>
        <w:t>pri</w:t>
      </w:r>
      <w:proofErr w:type="spellEnd"/>
      <w:r w:rsidRPr="00B312C3">
        <w:rPr>
          <w:bCs/>
          <w:sz w:val="20"/>
          <w:szCs w:val="20"/>
          <w:lang w:val="uk-UA"/>
        </w:rPr>
        <w:t xml:space="preserve"> </w:t>
      </w:r>
      <w:proofErr w:type="spellStart"/>
      <w:r w:rsidRPr="00B312C3">
        <w:rPr>
          <w:bCs/>
          <w:sz w:val="20"/>
          <w:szCs w:val="20"/>
          <w:lang w:val="en-US"/>
        </w:rPr>
        <w:t>gorizontalnom</w:t>
      </w:r>
      <w:proofErr w:type="spellEnd"/>
      <w:r w:rsidRPr="00B312C3">
        <w:rPr>
          <w:bCs/>
          <w:sz w:val="20"/>
          <w:szCs w:val="20"/>
          <w:lang w:val="uk-UA"/>
        </w:rPr>
        <w:t xml:space="preserve"> </w:t>
      </w:r>
      <w:proofErr w:type="spellStart"/>
      <w:r w:rsidRPr="00B312C3">
        <w:rPr>
          <w:bCs/>
          <w:sz w:val="20"/>
          <w:szCs w:val="20"/>
          <w:lang w:val="en-US"/>
        </w:rPr>
        <w:t>nepreryvnom</w:t>
      </w:r>
      <w:proofErr w:type="spellEnd"/>
      <w:r w:rsidRPr="00B312C3">
        <w:rPr>
          <w:bCs/>
          <w:sz w:val="20"/>
          <w:szCs w:val="20"/>
          <w:lang w:val="uk-UA"/>
        </w:rPr>
        <w:t xml:space="preserve"> </w:t>
      </w:r>
      <w:proofErr w:type="spellStart"/>
      <w:r w:rsidRPr="00B312C3">
        <w:rPr>
          <w:bCs/>
          <w:sz w:val="20"/>
          <w:szCs w:val="20"/>
          <w:lang w:val="en-US"/>
        </w:rPr>
        <w:t>litye</w:t>
      </w:r>
      <w:proofErr w:type="spellEnd"/>
      <w:r w:rsidRPr="00B312C3">
        <w:rPr>
          <w:bCs/>
          <w:sz w:val="20"/>
          <w:szCs w:val="20"/>
          <w:lang w:val="uk-UA"/>
        </w:rPr>
        <w:t xml:space="preserve">’, </w:t>
      </w:r>
      <w:proofErr w:type="spellStart"/>
      <w:r w:rsidRPr="00B312C3">
        <w:rPr>
          <w:bCs/>
          <w:i/>
          <w:sz w:val="20"/>
          <w:szCs w:val="20"/>
          <w:lang w:val="en-US"/>
        </w:rPr>
        <w:t>Nauka</w:t>
      </w:r>
      <w:proofErr w:type="spellEnd"/>
      <w:r w:rsidRPr="00B312C3">
        <w:rPr>
          <w:bCs/>
          <w:i/>
          <w:sz w:val="20"/>
          <w:szCs w:val="20"/>
          <w:lang w:val="uk-UA"/>
        </w:rPr>
        <w:t xml:space="preserve"> </w:t>
      </w:r>
      <w:proofErr w:type="spellStart"/>
      <w:r w:rsidRPr="00B312C3">
        <w:rPr>
          <w:bCs/>
          <w:i/>
          <w:sz w:val="20"/>
          <w:szCs w:val="20"/>
          <w:lang w:val="en-US"/>
        </w:rPr>
        <w:t>i</w:t>
      </w:r>
      <w:proofErr w:type="spellEnd"/>
      <w:r w:rsidRPr="00B312C3">
        <w:rPr>
          <w:bCs/>
          <w:i/>
          <w:sz w:val="20"/>
          <w:szCs w:val="20"/>
          <w:lang w:val="uk-UA"/>
        </w:rPr>
        <w:t xml:space="preserve"> </w:t>
      </w:r>
      <w:proofErr w:type="spellStart"/>
      <w:r w:rsidRPr="00B312C3">
        <w:rPr>
          <w:bCs/>
          <w:i/>
          <w:sz w:val="20"/>
          <w:szCs w:val="20"/>
          <w:lang w:val="en-US"/>
        </w:rPr>
        <w:t>tekhnika</w:t>
      </w:r>
      <w:proofErr w:type="spellEnd"/>
      <w:r w:rsidRPr="00B312C3">
        <w:rPr>
          <w:bCs/>
          <w:sz w:val="20"/>
          <w:szCs w:val="20"/>
          <w:lang w:val="uk-UA"/>
        </w:rPr>
        <w:t xml:space="preserve">, </w:t>
      </w:r>
      <w:r w:rsidRPr="00B312C3">
        <w:rPr>
          <w:bCs/>
          <w:sz w:val="20"/>
          <w:szCs w:val="20"/>
          <w:lang w:val="en-US"/>
        </w:rPr>
        <w:t>no</w:t>
      </w:r>
      <w:r w:rsidRPr="00B312C3">
        <w:rPr>
          <w:bCs/>
          <w:sz w:val="20"/>
          <w:szCs w:val="20"/>
          <w:lang w:val="uk-UA"/>
        </w:rPr>
        <w:t xml:space="preserve">. 3, </w:t>
      </w:r>
      <w:r w:rsidRPr="00B312C3">
        <w:rPr>
          <w:bCs/>
          <w:sz w:val="20"/>
          <w:szCs w:val="20"/>
          <w:lang w:val="en-US"/>
        </w:rPr>
        <w:t>pp</w:t>
      </w:r>
      <w:r w:rsidRPr="00B312C3">
        <w:rPr>
          <w:bCs/>
          <w:sz w:val="20"/>
          <w:szCs w:val="20"/>
          <w:lang w:val="uk-UA"/>
        </w:rPr>
        <w:t>. 11-16.</w:t>
      </w:r>
      <w:proofErr w:type="gramEnd"/>
    </w:p>
    <w:p w:rsidR="005E6000" w:rsidRPr="00B312C3" w:rsidRDefault="005E6000" w:rsidP="005E6000">
      <w:pPr>
        <w:widowControl w:val="0"/>
        <w:spacing w:line="192" w:lineRule="auto"/>
        <w:ind w:firstLine="709"/>
        <w:jc w:val="both"/>
        <w:rPr>
          <w:bCs/>
          <w:sz w:val="20"/>
          <w:szCs w:val="20"/>
          <w:lang w:val="uk-UA"/>
        </w:rPr>
      </w:pPr>
      <w:r w:rsidRPr="00B312C3">
        <w:rPr>
          <w:bCs/>
          <w:sz w:val="20"/>
          <w:szCs w:val="20"/>
          <w:lang w:val="uk-UA"/>
        </w:rPr>
        <w:t xml:space="preserve">3. </w:t>
      </w:r>
      <w:proofErr w:type="spellStart"/>
      <w:proofErr w:type="gramStart"/>
      <w:r w:rsidRPr="00B312C3">
        <w:rPr>
          <w:bCs/>
          <w:sz w:val="20"/>
          <w:szCs w:val="20"/>
          <w:lang w:val="en-US"/>
        </w:rPr>
        <w:t>Shatagin</w:t>
      </w:r>
      <w:proofErr w:type="spellEnd"/>
      <w:r w:rsidRPr="00B312C3">
        <w:rPr>
          <w:bCs/>
          <w:sz w:val="20"/>
          <w:szCs w:val="20"/>
          <w:lang w:val="uk-UA"/>
        </w:rPr>
        <w:t xml:space="preserve">, </w:t>
      </w:r>
      <w:r w:rsidRPr="00B312C3">
        <w:rPr>
          <w:bCs/>
          <w:sz w:val="20"/>
          <w:szCs w:val="20"/>
          <w:lang w:val="en-US"/>
        </w:rPr>
        <w:t>O</w:t>
      </w:r>
      <w:r w:rsidRPr="00B312C3">
        <w:rPr>
          <w:bCs/>
          <w:sz w:val="20"/>
          <w:szCs w:val="20"/>
          <w:lang w:val="uk-UA"/>
        </w:rPr>
        <w:t xml:space="preserve">, </w:t>
      </w:r>
      <w:proofErr w:type="spellStart"/>
      <w:r w:rsidRPr="00B312C3">
        <w:rPr>
          <w:bCs/>
          <w:sz w:val="20"/>
          <w:szCs w:val="20"/>
          <w:lang w:val="en-US"/>
        </w:rPr>
        <w:t>Sladkoshteev</w:t>
      </w:r>
      <w:proofErr w:type="spellEnd"/>
      <w:r w:rsidRPr="00B312C3">
        <w:rPr>
          <w:bCs/>
          <w:sz w:val="20"/>
          <w:szCs w:val="20"/>
          <w:lang w:val="uk-UA"/>
        </w:rPr>
        <w:t xml:space="preserve">, </w:t>
      </w:r>
      <w:r w:rsidRPr="00B312C3">
        <w:rPr>
          <w:bCs/>
          <w:sz w:val="20"/>
          <w:szCs w:val="20"/>
          <w:lang w:val="en-US"/>
        </w:rPr>
        <w:t>V</w:t>
      </w:r>
      <w:r w:rsidRPr="00B312C3">
        <w:rPr>
          <w:bCs/>
          <w:sz w:val="20"/>
          <w:szCs w:val="20"/>
          <w:lang w:val="uk-UA"/>
        </w:rPr>
        <w:t xml:space="preserve"> &amp; </w:t>
      </w:r>
      <w:proofErr w:type="spellStart"/>
      <w:r w:rsidRPr="00B312C3">
        <w:rPr>
          <w:bCs/>
          <w:sz w:val="20"/>
          <w:szCs w:val="20"/>
          <w:lang w:val="en-US"/>
        </w:rPr>
        <w:t>Vartazarov</w:t>
      </w:r>
      <w:proofErr w:type="spellEnd"/>
      <w:r w:rsidRPr="00B312C3">
        <w:rPr>
          <w:bCs/>
          <w:sz w:val="20"/>
          <w:szCs w:val="20"/>
          <w:lang w:val="uk-UA"/>
        </w:rPr>
        <w:t xml:space="preserve">, </w:t>
      </w:r>
      <w:r w:rsidRPr="00B312C3">
        <w:rPr>
          <w:bCs/>
          <w:sz w:val="20"/>
          <w:szCs w:val="20"/>
          <w:lang w:val="en-US"/>
        </w:rPr>
        <w:t>M</w:t>
      </w:r>
      <w:r w:rsidRPr="00B312C3">
        <w:rPr>
          <w:bCs/>
          <w:sz w:val="20"/>
          <w:szCs w:val="20"/>
          <w:lang w:val="uk-UA"/>
        </w:rPr>
        <w:t xml:space="preserve"> 1974, </w:t>
      </w:r>
      <w:proofErr w:type="spellStart"/>
      <w:r w:rsidRPr="00B312C3">
        <w:rPr>
          <w:bCs/>
          <w:i/>
          <w:sz w:val="20"/>
          <w:szCs w:val="20"/>
          <w:lang w:val="en-US"/>
        </w:rPr>
        <w:t>Gorizontalnoye</w:t>
      </w:r>
      <w:proofErr w:type="spellEnd"/>
      <w:r w:rsidRPr="00B312C3">
        <w:rPr>
          <w:bCs/>
          <w:i/>
          <w:sz w:val="20"/>
          <w:szCs w:val="20"/>
          <w:lang w:val="uk-UA"/>
        </w:rPr>
        <w:t xml:space="preserve"> </w:t>
      </w:r>
      <w:proofErr w:type="spellStart"/>
      <w:r w:rsidRPr="00B312C3">
        <w:rPr>
          <w:bCs/>
          <w:i/>
          <w:sz w:val="20"/>
          <w:szCs w:val="20"/>
          <w:lang w:val="en-US"/>
        </w:rPr>
        <w:t>nepreryvnoye</w:t>
      </w:r>
      <w:proofErr w:type="spellEnd"/>
      <w:r w:rsidRPr="00B312C3">
        <w:rPr>
          <w:bCs/>
          <w:i/>
          <w:sz w:val="20"/>
          <w:szCs w:val="20"/>
          <w:lang w:val="uk-UA"/>
        </w:rPr>
        <w:t xml:space="preserve"> </w:t>
      </w:r>
      <w:proofErr w:type="spellStart"/>
      <w:r w:rsidRPr="00B312C3">
        <w:rPr>
          <w:bCs/>
          <w:i/>
          <w:sz w:val="20"/>
          <w:szCs w:val="20"/>
          <w:lang w:val="en-US"/>
        </w:rPr>
        <w:t>litye</w:t>
      </w:r>
      <w:proofErr w:type="spellEnd"/>
      <w:r w:rsidRPr="00B312C3">
        <w:rPr>
          <w:bCs/>
          <w:i/>
          <w:sz w:val="20"/>
          <w:szCs w:val="20"/>
          <w:lang w:val="uk-UA"/>
        </w:rPr>
        <w:t xml:space="preserve"> </w:t>
      </w:r>
      <w:proofErr w:type="spellStart"/>
      <w:r w:rsidRPr="00B312C3">
        <w:rPr>
          <w:bCs/>
          <w:i/>
          <w:sz w:val="20"/>
          <w:szCs w:val="20"/>
          <w:lang w:val="en-US"/>
        </w:rPr>
        <w:t>tsvetnykh</w:t>
      </w:r>
      <w:proofErr w:type="spellEnd"/>
      <w:r w:rsidRPr="00B312C3">
        <w:rPr>
          <w:bCs/>
          <w:i/>
          <w:sz w:val="20"/>
          <w:szCs w:val="20"/>
          <w:lang w:val="uk-UA"/>
        </w:rPr>
        <w:t xml:space="preserve"> </w:t>
      </w:r>
      <w:proofErr w:type="spellStart"/>
      <w:r w:rsidRPr="00B312C3">
        <w:rPr>
          <w:bCs/>
          <w:i/>
          <w:sz w:val="20"/>
          <w:szCs w:val="20"/>
          <w:lang w:val="en-US"/>
        </w:rPr>
        <w:t>metallov</w:t>
      </w:r>
      <w:proofErr w:type="spellEnd"/>
      <w:r w:rsidRPr="00B312C3">
        <w:rPr>
          <w:bCs/>
          <w:i/>
          <w:sz w:val="20"/>
          <w:szCs w:val="20"/>
          <w:lang w:val="uk-UA"/>
        </w:rPr>
        <w:t xml:space="preserve"> </w:t>
      </w:r>
      <w:proofErr w:type="spellStart"/>
      <w:r w:rsidRPr="00B312C3">
        <w:rPr>
          <w:bCs/>
          <w:i/>
          <w:sz w:val="20"/>
          <w:szCs w:val="20"/>
          <w:lang w:val="en-US"/>
        </w:rPr>
        <w:t>i</w:t>
      </w:r>
      <w:proofErr w:type="spellEnd"/>
      <w:r w:rsidRPr="00B312C3">
        <w:rPr>
          <w:bCs/>
          <w:i/>
          <w:sz w:val="20"/>
          <w:szCs w:val="20"/>
          <w:lang w:val="uk-UA"/>
        </w:rPr>
        <w:t xml:space="preserve"> </w:t>
      </w:r>
      <w:proofErr w:type="spellStart"/>
      <w:r w:rsidRPr="00B312C3">
        <w:rPr>
          <w:bCs/>
          <w:i/>
          <w:sz w:val="20"/>
          <w:szCs w:val="20"/>
          <w:lang w:val="en-US"/>
        </w:rPr>
        <w:t>splavov</w:t>
      </w:r>
      <w:proofErr w:type="spellEnd"/>
      <w:r w:rsidRPr="00B312C3">
        <w:rPr>
          <w:bCs/>
          <w:sz w:val="20"/>
          <w:szCs w:val="20"/>
          <w:lang w:val="uk-UA"/>
        </w:rPr>
        <w:t xml:space="preserve">, </w:t>
      </w:r>
      <w:proofErr w:type="spellStart"/>
      <w:r w:rsidRPr="00B312C3">
        <w:rPr>
          <w:bCs/>
          <w:sz w:val="20"/>
          <w:szCs w:val="20"/>
          <w:lang w:val="en-US"/>
        </w:rPr>
        <w:t>Metallurgiya</w:t>
      </w:r>
      <w:proofErr w:type="spellEnd"/>
      <w:r w:rsidRPr="00B312C3">
        <w:rPr>
          <w:bCs/>
          <w:sz w:val="20"/>
          <w:szCs w:val="20"/>
          <w:lang w:val="uk-UA"/>
        </w:rPr>
        <w:t xml:space="preserve">, </w:t>
      </w:r>
      <w:proofErr w:type="spellStart"/>
      <w:r w:rsidRPr="00B312C3">
        <w:rPr>
          <w:bCs/>
          <w:sz w:val="20"/>
          <w:szCs w:val="20"/>
          <w:lang w:val="en-US"/>
        </w:rPr>
        <w:t>Moskva</w:t>
      </w:r>
      <w:proofErr w:type="spellEnd"/>
      <w:r w:rsidRPr="00B312C3">
        <w:rPr>
          <w:bCs/>
          <w:sz w:val="20"/>
          <w:szCs w:val="20"/>
          <w:lang w:val="uk-UA"/>
        </w:rPr>
        <w:t>.</w:t>
      </w:r>
      <w:proofErr w:type="gramEnd"/>
    </w:p>
    <w:p w:rsidR="005E6000" w:rsidRPr="00B312C3" w:rsidRDefault="005E6000" w:rsidP="005E6000">
      <w:pPr>
        <w:widowControl w:val="0"/>
        <w:spacing w:line="192" w:lineRule="auto"/>
        <w:ind w:firstLine="709"/>
        <w:jc w:val="both"/>
        <w:rPr>
          <w:bCs/>
          <w:sz w:val="20"/>
          <w:szCs w:val="20"/>
          <w:lang w:val="uk-UA"/>
        </w:rPr>
      </w:pPr>
      <w:r w:rsidRPr="00B312C3">
        <w:rPr>
          <w:bCs/>
          <w:sz w:val="20"/>
          <w:szCs w:val="20"/>
          <w:lang w:val="uk-UA"/>
        </w:rPr>
        <w:t xml:space="preserve">4. </w:t>
      </w:r>
      <w:proofErr w:type="spellStart"/>
      <w:r w:rsidRPr="00B312C3">
        <w:rPr>
          <w:bCs/>
          <w:sz w:val="20"/>
          <w:szCs w:val="20"/>
          <w:lang w:val="en-US"/>
        </w:rPr>
        <w:t>Khoroshylov</w:t>
      </w:r>
      <w:proofErr w:type="spellEnd"/>
      <w:r w:rsidRPr="00B312C3">
        <w:rPr>
          <w:bCs/>
          <w:sz w:val="20"/>
          <w:szCs w:val="20"/>
          <w:lang w:val="uk-UA"/>
        </w:rPr>
        <w:t xml:space="preserve">, </w:t>
      </w:r>
      <w:r w:rsidRPr="00B312C3">
        <w:rPr>
          <w:bCs/>
          <w:sz w:val="20"/>
          <w:szCs w:val="20"/>
          <w:lang w:val="en-US"/>
        </w:rPr>
        <w:t>O</w:t>
      </w:r>
      <w:r w:rsidRPr="00B312C3">
        <w:rPr>
          <w:bCs/>
          <w:sz w:val="20"/>
          <w:szCs w:val="20"/>
          <w:lang w:val="uk-UA"/>
        </w:rPr>
        <w:t xml:space="preserve"> &amp; </w:t>
      </w:r>
      <w:proofErr w:type="spellStart"/>
      <w:r w:rsidRPr="00B312C3">
        <w:rPr>
          <w:bCs/>
          <w:sz w:val="20"/>
          <w:szCs w:val="20"/>
          <w:lang w:val="en-US"/>
        </w:rPr>
        <w:t>Nedorezov</w:t>
      </w:r>
      <w:proofErr w:type="spellEnd"/>
      <w:r w:rsidRPr="00B312C3">
        <w:rPr>
          <w:bCs/>
          <w:sz w:val="20"/>
          <w:szCs w:val="20"/>
          <w:lang w:val="uk-UA"/>
        </w:rPr>
        <w:t xml:space="preserve">, </w:t>
      </w:r>
      <w:r w:rsidRPr="00B312C3">
        <w:rPr>
          <w:bCs/>
          <w:sz w:val="20"/>
          <w:szCs w:val="20"/>
          <w:lang w:val="en-US"/>
        </w:rPr>
        <w:t>S</w:t>
      </w:r>
      <w:r w:rsidRPr="00B312C3">
        <w:rPr>
          <w:bCs/>
          <w:sz w:val="20"/>
          <w:szCs w:val="20"/>
          <w:lang w:val="uk-UA"/>
        </w:rPr>
        <w:t xml:space="preserve"> 2005, ‘</w:t>
      </w:r>
      <w:proofErr w:type="spellStart"/>
      <w:r w:rsidRPr="00B312C3">
        <w:rPr>
          <w:bCs/>
          <w:sz w:val="20"/>
          <w:szCs w:val="20"/>
          <w:lang w:val="en-US"/>
        </w:rPr>
        <w:t>Ispolzovaniye</w:t>
      </w:r>
      <w:proofErr w:type="spellEnd"/>
      <w:r w:rsidRPr="00B312C3">
        <w:rPr>
          <w:bCs/>
          <w:sz w:val="20"/>
          <w:szCs w:val="20"/>
          <w:lang w:val="uk-UA"/>
        </w:rPr>
        <w:t xml:space="preserve"> </w:t>
      </w:r>
      <w:proofErr w:type="spellStart"/>
      <w:r w:rsidRPr="00B312C3">
        <w:rPr>
          <w:bCs/>
          <w:sz w:val="20"/>
          <w:szCs w:val="20"/>
          <w:lang w:val="en-US"/>
        </w:rPr>
        <w:t>reologicheskikh</w:t>
      </w:r>
      <w:proofErr w:type="spellEnd"/>
      <w:r w:rsidRPr="00B312C3">
        <w:rPr>
          <w:bCs/>
          <w:sz w:val="20"/>
          <w:szCs w:val="20"/>
          <w:lang w:val="uk-UA"/>
        </w:rPr>
        <w:t xml:space="preserve"> </w:t>
      </w:r>
      <w:proofErr w:type="spellStart"/>
      <w:r w:rsidRPr="00B312C3">
        <w:rPr>
          <w:bCs/>
          <w:sz w:val="20"/>
          <w:szCs w:val="20"/>
          <w:lang w:val="en-US"/>
        </w:rPr>
        <w:t>kharakteristik</w:t>
      </w:r>
      <w:proofErr w:type="spellEnd"/>
      <w:r w:rsidRPr="00B312C3">
        <w:rPr>
          <w:bCs/>
          <w:sz w:val="20"/>
          <w:szCs w:val="20"/>
          <w:lang w:val="uk-UA"/>
        </w:rPr>
        <w:t xml:space="preserve"> </w:t>
      </w:r>
      <w:proofErr w:type="spellStart"/>
      <w:r w:rsidRPr="00B312C3">
        <w:rPr>
          <w:bCs/>
          <w:sz w:val="20"/>
          <w:szCs w:val="20"/>
          <w:lang w:val="en-US"/>
        </w:rPr>
        <w:t>tsvetnykh</w:t>
      </w:r>
      <w:proofErr w:type="spellEnd"/>
      <w:r w:rsidRPr="00B312C3">
        <w:rPr>
          <w:bCs/>
          <w:sz w:val="20"/>
          <w:szCs w:val="20"/>
          <w:lang w:val="uk-UA"/>
        </w:rPr>
        <w:t xml:space="preserve"> </w:t>
      </w:r>
      <w:proofErr w:type="spellStart"/>
      <w:r w:rsidRPr="00B312C3">
        <w:rPr>
          <w:bCs/>
          <w:sz w:val="20"/>
          <w:szCs w:val="20"/>
          <w:lang w:val="en-US"/>
        </w:rPr>
        <w:t>splavov</w:t>
      </w:r>
      <w:proofErr w:type="spellEnd"/>
      <w:r w:rsidRPr="00B312C3">
        <w:rPr>
          <w:bCs/>
          <w:sz w:val="20"/>
          <w:szCs w:val="20"/>
          <w:lang w:val="uk-UA"/>
        </w:rPr>
        <w:t xml:space="preserve"> </w:t>
      </w:r>
      <w:proofErr w:type="spellStart"/>
      <w:r w:rsidRPr="00B312C3">
        <w:rPr>
          <w:bCs/>
          <w:sz w:val="20"/>
          <w:szCs w:val="20"/>
          <w:lang w:val="en-US"/>
        </w:rPr>
        <w:t>pri</w:t>
      </w:r>
      <w:proofErr w:type="spellEnd"/>
      <w:r w:rsidRPr="00B312C3">
        <w:rPr>
          <w:bCs/>
          <w:sz w:val="20"/>
          <w:szCs w:val="20"/>
          <w:lang w:val="uk-UA"/>
        </w:rPr>
        <w:t xml:space="preserve"> </w:t>
      </w:r>
      <w:proofErr w:type="spellStart"/>
      <w:r w:rsidRPr="00B312C3">
        <w:rPr>
          <w:bCs/>
          <w:sz w:val="20"/>
          <w:szCs w:val="20"/>
          <w:lang w:val="en-US"/>
        </w:rPr>
        <w:t>razrabotke</w:t>
      </w:r>
      <w:proofErr w:type="spellEnd"/>
      <w:r w:rsidRPr="00B312C3">
        <w:rPr>
          <w:bCs/>
          <w:sz w:val="20"/>
          <w:szCs w:val="20"/>
          <w:lang w:val="uk-UA"/>
        </w:rPr>
        <w:t xml:space="preserve"> </w:t>
      </w:r>
      <w:proofErr w:type="spellStart"/>
      <w:r w:rsidRPr="00B312C3">
        <w:rPr>
          <w:bCs/>
          <w:sz w:val="20"/>
          <w:szCs w:val="20"/>
          <w:lang w:val="en-US"/>
        </w:rPr>
        <w:t>matematicheskoy</w:t>
      </w:r>
      <w:proofErr w:type="spellEnd"/>
      <w:r w:rsidRPr="00B312C3">
        <w:rPr>
          <w:bCs/>
          <w:sz w:val="20"/>
          <w:szCs w:val="20"/>
          <w:lang w:val="uk-UA"/>
        </w:rPr>
        <w:t xml:space="preserve"> </w:t>
      </w:r>
      <w:proofErr w:type="spellStart"/>
      <w:r w:rsidRPr="00B312C3">
        <w:rPr>
          <w:bCs/>
          <w:sz w:val="20"/>
          <w:szCs w:val="20"/>
          <w:lang w:val="en-US"/>
        </w:rPr>
        <w:t>modeli</w:t>
      </w:r>
      <w:proofErr w:type="spellEnd"/>
      <w:r w:rsidRPr="00B312C3">
        <w:rPr>
          <w:bCs/>
          <w:sz w:val="20"/>
          <w:szCs w:val="20"/>
          <w:lang w:val="uk-UA"/>
        </w:rPr>
        <w:t xml:space="preserve"> </w:t>
      </w:r>
      <w:proofErr w:type="spellStart"/>
      <w:r w:rsidRPr="00B312C3">
        <w:rPr>
          <w:bCs/>
          <w:sz w:val="20"/>
          <w:szCs w:val="20"/>
          <w:lang w:val="en-US"/>
        </w:rPr>
        <w:t>po</w:t>
      </w:r>
      <w:proofErr w:type="spellEnd"/>
      <w:r w:rsidRPr="00B312C3">
        <w:rPr>
          <w:bCs/>
          <w:sz w:val="20"/>
          <w:szCs w:val="20"/>
          <w:lang w:val="uk-UA"/>
        </w:rPr>
        <w:t xml:space="preserve"> </w:t>
      </w:r>
      <w:proofErr w:type="spellStart"/>
      <w:r w:rsidRPr="00B312C3">
        <w:rPr>
          <w:bCs/>
          <w:sz w:val="20"/>
          <w:szCs w:val="20"/>
          <w:lang w:val="en-US"/>
        </w:rPr>
        <w:t>opredeleniyu</w:t>
      </w:r>
      <w:proofErr w:type="spellEnd"/>
      <w:r w:rsidRPr="00B312C3">
        <w:rPr>
          <w:bCs/>
          <w:sz w:val="20"/>
          <w:szCs w:val="20"/>
          <w:lang w:val="uk-UA"/>
        </w:rPr>
        <w:t xml:space="preserve"> </w:t>
      </w:r>
      <w:proofErr w:type="spellStart"/>
      <w:r w:rsidRPr="00B312C3">
        <w:rPr>
          <w:bCs/>
          <w:sz w:val="20"/>
          <w:szCs w:val="20"/>
          <w:lang w:val="en-US"/>
        </w:rPr>
        <w:t>tekhnologicheskikh</w:t>
      </w:r>
      <w:proofErr w:type="spellEnd"/>
      <w:r w:rsidRPr="00B312C3">
        <w:rPr>
          <w:bCs/>
          <w:sz w:val="20"/>
          <w:szCs w:val="20"/>
          <w:lang w:val="uk-UA"/>
        </w:rPr>
        <w:t xml:space="preserve"> </w:t>
      </w:r>
      <w:proofErr w:type="spellStart"/>
      <w:r w:rsidRPr="00B312C3">
        <w:rPr>
          <w:bCs/>
          <w:sz w:val="20"/>
          <w:szCs w:val="20"/>
          <w:lang w:val="en-US"/>
        </w:rPr>
        <w:t>parametrov</w:t>
      </w:r>
      <w:proofErr w:type="spellEnd"/>
      <w:r w:rsidRPr="00B312C3">
        <w:rPr>
          <w:bCs/>
          <w:sz w:val="20"/>
          <w:szCs w:val="20"/>
          <w:lang w:val="uk-UA"/>
        </w:rPr>
        <w:t xml:space="preserve"> </w:t>
      </w:r>
      <w:proofErr w:type="spellStart"/>
      <w:r w:rsidRPr="00B312C3">
        <w:rPr>
          <w:bCs/>
          <w:sz w:val="20"/>
          <w:szCs w:val="20"/>
          <w:lang w:val="en-US"/>
        </w:rPr>
        <w:t>nepreryvnogo</w:t>
      </w:r>
      <w:proofErr w:type="spellEnd"/>
      <w:r w:rsidRPr="00B312C3">
        <w:rPr>
          <w:bCs/>
          <w:sz w:val="20"/>
          <w:szCs w:val="20"/>
          <w:lang w:val="uk-UA"/>
        </w:rPr>
        <w:t xml:space="preserve"> </w:t>
      </w:r>
      <w:proofErr w:type="spellStart"/>
      <w:r w:rsidRPr="00B312C3">
        <w:rPr>
          <w:bCs/>
          <w:sz w:val="20"/>
          <w:szCs w:val="20"/>
          <w:lang w:val="en-US"/>
        </w:rPr>
        <w:t>litya</w:t>
      </w:r>
      <w:proofErr w:type="spellEnd"/>
      <w:r w:rsidRPr="00B312C3">
        <w:rPr>
          <w:bCs/>
          <w:sz w:val="20"/>
          <w:szCs w:val="20"/>
          <w:lang w:val="uk-UA"/>
        </w:rPr>
        <w:t xml:space="preserve">’, </w:t>
      </w:r>
      <w:proofErr w:type="spellStart"/>
      <w:r w:rsidRPr="00B312C3">
        <w:rPr>
          <w:bCs/>
          <w:i/>
          <w:sz w:val="20"/>
          <w:szCs w:val="20"/>
          <w:lang w:val="en-US"/>
        </w:rPr>
        <w:t>Vostochno</w:t>
      </w:r>
      <w:proofErr w:type="spellEnd"/>
      <w:r w:rsidRPr="00B312C3">
        <w:rPr>
          <w:bCs/>
          <w:i/>
          <w:sz w:val="20"/>
          <w:szCs w:val="20"/>
          <w:lang w:val="uk-UA"/>
        </w:rPr>
        <w:t>-</w:t>
      </w:r>
      <w:proofErr w:type="spellStart"/>
      <w:r w:rsidRPr="00B312C3">
        <w:rPr>
          <w:bCs/>
          <w:i/>
          <w:sz w:val="20"/>
          <w:szCs w:val="20"/>
          <w:lang w:val="en-US"/>
        </w:rPr>
        <w:t>yevropeyskiy</w:t>
      </w:r>
      <w:proofErr w:type="spellEnd"/>
      <w:r w:rsidRPr="00B312C3">
        <w:rPr>
          <w:bCs/>
          <w:i/>
          <w:sz w:val="20"/>
          <w:szCs w:val="20"/>
          <w:lang w:val="uk-UA"/>
        </w:rPr>
        <w:t xml:space="preserve"> </w:t>
      </w:r>
      <w:proofErr w:type="spellStart"/>
      <w:r w:rsidRPr="00B312C3">
        <w:rPr>
          <w:bCs/>
          <w:i/>
          <w:sz w:val="20"/>
          <w:szCs w:val="20"/>
          <w:lang w:val="en-US"/>
        </w:rPr>
        <w:t>zhurnal</w:t>
      </w:r>
      <w:proofErr w:type="spellEnd"/>
      <w:r w:rsidRPr="00B312C3">
        <w:rPr>
          <w:bCs/>
          <w:i/>
          <w:sz w:val="20"/>
          <w:szCs w:val="20"/>
          <w:lang w:val="uk-UA"/>
        </w:rPr>
        <w:t xml:space="preserve"> </w:t>
      </w:r>
      <w:proofErr w:type="spellStart"/>
      <w:r w:rsidRPr="00B312C3">
        <w:rPr>
          <w:bCs/>
          <w:i/>
          <w:sz w:val="20"/>
          <w:szCs w:val="20"/>
          <w:lang w:val="en-US"/>
        </w:rPr>
        <w:t>peredovykh</w:t>
      </w:r>
      <w:proofErr w:type="spellEnd"/>
      <w:r w:rsidRPr="00B312C3">
        <w:rPr>
          <w:bCs/>
          <w:i/>
          <w:sz w:val="20"/>
          <w:szCs w:val="20"/>
          <w:lang w:val="uk-UA"/>
        </w:rPr>
        <w:t xml:space="preserve"> </w:t>
      </w:r>
      <w:proofErr w:type="spellStart"/>
      <w:r w:rsidRPr="00B312C3">
        <w:rPr>
          <w:bCs/>
          <w:i/>
          <w:sz w:val="20"/>
          <w:szCs w:val="20"/>
          <w:lang w:val="en-US"/>
        </w:rPr>
        <w:t>tekhnologiy</w:t>
      </w:r>
      <w:proofErr w:type="spellEnd"/>
      <w:r w:rsidRPr="00B312C3">
        <w:rPr>
          <w:bCs/>
          <w:sz w:val="20"/>
          <w:szCs w:val="20"/>
          <w:lang w:val="uk-UA"/>
        </w:rPr>
        <w:t xml:space="preserve">, </w:t>
      </w:r>
      <w:r w:rsidRPr="00B312C3">
        <w:rPr>
          <w:bCs/>
          <w:sz w:val="20"/>
          <w:szCs w:val="20"/>
          <w:lang w:val="en-US"/>
        </w:rPr>
        <w:t>no</w:t>
      </w:r>
      <w:r w:rsidRPr="00B312C3">
        <w:rPr>
          <w:bCs/>
          <w:sz w:val="20"/>
          <w:szCs w:val="20"/>
          <w:lang w:val="uk-UA"/>
        </w:rPr>
        <w:t xml:space="preserve">. 2, </w:t>
      </w:r>
      <w:r w:rsidRPr="00B312C3">
        <w:rPr>
          <w:bCs/>
          <w:sz w:val="20"/>
          <w:szCs w:val="20"/>
          <w:lang w:val="en-US"/>
        </w:rPr>
        <w:t>pp</w:t>
      </w:r>
      <w:r w:rsidRPr="00B312C3">
        <w:rPr>
          <w:bCs/>
          <w:sz w:val="20"/>
          <w:szCs w:val="20"/>
          <w:lang w:val="uk-UA"/>
        </w:rPr>
        <w:t>. 14-20.</w:t>
      </w:r>
    </w:p>
    <w:p w:rsidR="005E6000" w:rsidRPr="00FD0490" w:rsidRDefault="005E6000" w:rsidP="005E6000">
      <w:pPr>
        <w:widowControl w:val="0"/>
        <w:spacing w:line="144" w:lineRule="auto"/>
        <w:ind w:firstLine="709"/>
        <w:contextualSpacing/>
        <w:jc w:val="both"/>
        <w:rPr>
          <w:lang w:val="uk-UA"/>
        </w:rPr>
      </w:pPr>
    </w:p>
    <w:p w:rsidR="005E6000" w:rsidRPr="005E6000" w:rsidRDefault="005E6000" w:rsidP="005E6000">
      <w:pPr>
        <w:widowControl w:val="0"/>
        <w:ind w:firstLine="709"/>
        <w:contextualSpacing/>
        <w:jc w:val="both"/>
      </w:pPr>
      <w:r w:rsidRPr="00FD0490">
        <w:rPr>
          <w:lang w:val="uk-UA"/>
        </w:rPr>
        <w:t>Стаття надійшла до редакції 3 квітня 2015 р.</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5E6000"/>
    <w:rsid w:val="0007502A"/>
    <w:rsid w:val="00164619"/>
    <w:rsid w:val="004A67A0"/>
    <w:rsid w:val="005E6000"/>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0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webSettings" Target="web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7.wmf"/><Relationship Id="rId19" Type="http://schemas.openxmlformats.org/officeDocument/2006/relationships/oleObject" Target="embeddings/oleObject1.bin"/><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12431</Words>
  <Characters>7086</Characters>
  <Application>Microsoft Office Word</Application>
  <DocSecurity>0</DocSecurity>
  <Lines>59</Lines>
  <Paragraphs>38</Paragraphs>
  <ScaleCrop>false</ScaleCrop>
  <Company/>
  <LinksUpToDate>false</LinksUpToDate>
  <CharactersWithSpaces>19479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2015-09-11T11:15:00Z</dcterms:created>
  <dcterms:modified xsi:type="dcterms:W3CDTF">2015-09-11T11:16:00Z</dcterms:modified>
</cp:coreProperties>
</file>