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86" w:rsidRPr="00D947C6" w:rsidRDefault="00A57386" w:rsidP="00A57386">
      <w:pPr>
        <w:spacing w:line="312" w:lineRule="auto"/>
        <w:jc w:val="center"/>
        <w:rPr>
          <w:b/>
          <w:lang w:val="uk-UA" w:eastAsia="en-US"/>
        </w:rPr>
      </w:pPr>
      <w:r w:rsidRPr="00D947C6">
        <w:rPr>
          <w:b/>
          <w:lang w:eastAsia="en-US"/>
        </w:rPr>
        <w:t>КОНТРОЛЬ И СТАТИСТИЧЕСКОЕ РЕГУЛИРОВАНИЕ ТОЧНОСТИ</w:t>
      </w:r>
    </w:p>
    <w:p w:rsidR="00A57386" w:rsidRPr="00D947C6" w:rsidRDefault="00A57386" w:rsidP="00A57386">
      <w:pPr>
        <w:spacing w:line="312" w:lineRule="auto"/>
        <w:ind w:firstLine="709"/>
        <w:jc w:val="center"/>
        <w:rPr>
          <w:b/>
          <w:lang w:eastAsia="en-US"/>
        </w:rPr>
      </w:pPr>
      <w:r w:rsidRPr="00D947C6">
        <w:rPr>
          <w:b/>
          <w:lang w:eastAsia="en-US"/>
        </w:rPr>
        <w:t xml:space="preserve">ТЕХНОЛОГИЧЕСКОГО ПРОЦЕССА </w:t>
      </w:r>
    </w:p>
    <w:p w:rsidR="00A57386" w:rsidRPr="00D947C6" w:rsidRDefault="00A57386" w:rsidP="00A57386">
      <w:pPr>
        <w:spacing w:line="312" w:lineRule="auto"/>
        <w:jc w:val="center"/>
        <w:rPr>
          <w:b/>
          <w:lang w:eastAsia="en-US"/>
        </w:rPr>
      </w:pPr>
      <w:r w:rsidRPr="00D947C6">
        <w:rPr>
          <w:rFonts w:eastAsia="Calibri"/>
          <w:b/>
          <w:lang w:eastAsia="uk-UA"/>
        </w:rPr>
        <w:t>©</w:t>
      </w:r>
      <w:proofErr w:type="spellStart"/>
      <w:r w:rsidRPr="00D947C6">
        <w:rPr>
          <w:b/>
          <w:lang w:eastAsia="en-US"/>
        </w:rPr>
        <w:t>Ламнауэр</w:t>
      </w:r>
      <w:proofErr w:type="spellEnd"/>
      <w:r w:rsidRPr="00D947C6">
        <w:rPr>
          <w:b/>
          <w:lang w:eastAsia="en-US"/>
        </w:rPr>
        <w:t xml:space="preserve"> Н. Ю.</w:t>
      </w:r>
      <w:r w:rsidRPr="00D947C6">
        <w:rPr>
          <w:b/>
          <w:lang w:val="uk-UA" w:eastAsia="en-US"/>
        </w:rPr>
        <w:t>, Тарасюк А.</w:t>
      </w:r>
      <w:r w:rsidRPr="00D947C6">
        <w:rPr>
          <w:b/>
          <w:lang w:eastAsia="en-US"/>
        </w:rPr>
        <w:t xml:space="preserve"> </w:t>
      </w:r>
      <w:r w:rsidRPr="00D947C6">
        <w:rPr>
          <w:b/>
          <w:lang w:val="uk-UA" w:eastAsia="en-US"/>
        </w:rPr>
        <w:t>П.</w:t>
      </w:r>
    </w:p>
    <w:p w:rsidR="00A57386" w:rsidRPr="00D947C6" w:rsidRDefault="00A57386" w:rsidP="00A57386">
      <w:pPr>
        <w:suppressAutoHyphens/>
        <w:spacing w:line="312" w:lineRule="auto"/>
        <w:jc w:val="center"/>
        <w:rPr>
          <w:rFonts w:eastAsia="Calibri"/>
          <w:i/>
          <w:lang w:eastAsia="ar-SA"/>
        </w:rPr>
      </w:pPr>
      <w:r w:rsidRPr="00D947C6">
        <w:rPr>
          <w:rFonts w:eastAsia="Calibri"/>
          <w:i/>
          <w:lang w:val="uk-UA" w:eastAsia="ar-SA"/>
        </w:rPr>
        <w:t>Українська інженерно-педагогічна академія</w:t>
      </w:r>
    </w:p>
    <w:p w:rsidR="00A57386" w:rsidRPr="00D947C6" w:rsidRDefault="00A57386" w:rsidP="00A57386">
      <w:pPr>
        <w:suppressAutoHyphens/>
        <w:spacing w:line="312" w:lineRule="auto"/>
        <w:jc w:val="center"/>
        <w:rPr>
          <w:rFonts w:eastAsia="Calibri"/>
          <w:b/>
          <w:sz w:val="20"/>
          <w:szCs w:val="20"/>
          <w:lang w:val="uk-UA" w:eastAsia="ar-SA"/>
        </w:rPr>
      </w:pPr>
      <w:r w:rsidRPr="00D947C6">
        <w:rPr>
          <w:rFonts w:eastAsia="Calibri"/>
          <w:b/>
          <w:sz w:val="20"/>
          <w:szCs w:val="20"/>
          <w:lang w:val="uk-UA" w:eastAsia="ar-SA"/>
        </w:rPr>
        <w:t>Інформація про авторів:</w:t>
      </w:r>
    </w:p>
    <w:p w:rsidR="00A57386" w:rsidRPr="00D947C6" w:rsidRDefault="00A57386" w:rsidP="00A57386">
      <w:pPr>
        <w:suppressAutoHyphens/>
        <w:ind w:firstLine="709"/>
        <w:jc w:val="both"/>
        <w:rPr>
          <w:rFonts w:eastAsia="Calibri"/>
          <w:sz w:val="20"/>
          <w:szCs w:val="20"/>
          <w:lang w:val="uk-UA" w:eastAsia="ar-SA"/>
        </w:rPr>
      </w:pPr>
      <w:proofErr w:type="spellStart"/>
      <w:r w:rsidRPr="00D947C6">
        <w:rPr>
          <w:rFonts w:eastAsia="Calibri"/>
          <w:b/>
          <w:sz w:val="20"/>
          <w:szCs w:val="20"/>
          <w:lang w:val="uk-UA" w:eastAsia="ar-SA"/>
        </w:rPr>
        <w:t>Ламнауер</w:t>
      </w:r>
      <w:proofErr w:type="spellEnd"/>
      <w:r w:rsidRPr="00D947C6">
        <w:rPr>
          <w:rFonts w:eastAsia="Calibri"/>
          <w:b/>
          <w:sz w:val="20"/>
          <w:szCs w:val="20"/>
          <w:lang w:val="uk-UA" w:eastAsia="ar-SA"/>
        </w:rPr>
        <w:t xml:space="preserve"> Наталія Юріївна:</w:t>
      </w:r>
      <w:r w:rsidRPr="00D947C6">
        <w:rPr>
          <w:rFonts w:eastAsia="Calibri"/>
          <w:sz w:val="20"/>
          <w:szCs w:val="20"/>
          <w:lang w:val="uk-UA" w:eastAsia="ar-SA"/>
        </w:rPr>
        <w:t xml:space="preserve"> ORCID: 0000-0002-6779-8761; </w:t>
      </w:r>
      <w:proofErr w:type="spellStart"/>
      <w:r w:rsidRPr="00D947C6">
        <w:rPr>
          <w:rFonts w:eastAsia="Calibri"/>
          <w:sz w:val="20"/>
          <w:szCs w:val="20"/>
          <w:lang w:val="en-US" w:eastAsia="ar-SA"/>
        </w:rPr>
        <w:t>lamnaouernatali</w:t>
      </w:r>
      <w:proofErr w:type="spellEnd"/>
      <w:r w:rsidRPr="00D947C6">
        <w:rPr>
          <w:rFonts w:eastAsia="Calibri"/>
          <w:sz w:val="20"/>
          <w:szCs w:val="20"/>
          <w:lang w:val="uk-UA" w:eastAsia="ar-SA"/>
        </w:rPr>
        <w:t>@</w:t>
      </w:r>
      <w:r w:rsidRPr="00D947C6">
        <w:rPr>
          <w:rFonts w:eastAsia="Calibri"/>
          <w:sz w:val="20"/>
          <w:szCs w:val="20"/>
          <w:lang w:val="en-US" w:eastAsia="ar-SA"/>
        </w:rPr>
        <w:t>mail</w:t>
      </w:r>
      <w:r w:rsidRPr="00D947C6">
        <w:rPr>
          <w:rFonts w:eastAsia="Calibri"/>
          <w:sz w:val="20"/>
          <w:szCs w:val="20"/>
          <w:lang w:val="uk-UA" w:eastAsia="ar-SA"/>
        </w:rPr>
        <w:t>.</w:t>
      </w:r>
      <w:proofErr w:type="spellStart"/>
      <w:r w:rsidRPr="00D947C6">
        <w:rPr>
          <w:rFonts w:eastAsia="Calibri"/>
          <w:sz w:val="20"/>
          <w:szCs w:val="20"/>
          <w:lang w:val="en-US" w:eastAsia="ar-SA"/>
        </w:rPr>
        <w:t>ru</w:t>
      </w:r>
      <w:proofErr w:type="spellEnd"/>
      <w:r w:rsidRPr="00D947C6">
        <w:rPr>
          <w:rFonts w:eastAsia="Calibri"/>
          <w:sz w:val="20"/>
          <w:szCs w:val="20"/>
          <w:lang w:val="uk-UA" w:eastAsia="ar-SA"/>
        </w:rPr>
        <w:t xml:space="preserve">; кандидат технічних наук; докторант кафедри </w:t>
      </w:r>
      <w:proofErr w:type="spellStart"/>
      <w:r w:rsidRPr="00D947C6">
        <w:rPr>
          <w:rFonts w:eastAsia="Calibri"/>
          <w:sz w:val="20"/>
          <w:szCs w:val="20"/>
          <w:lang w:val="uk-UA" w:eastAsia="ar-SA"/>
        </w:rPr>
        <w:t>металоріжучого</w:t>
      </w:r>
      <w:proofErr w:type="spellEnd"/>
      <w:r w:rsidRPr="00D947C6">
        <w:rPr>
          <w:rFonts w:eastAsia="Calibri"/>
          <w:sz w:val="20"/>
          <w:szCs w:val="20"/>
          <w:lang w:val="uk-UA" w:eastAsia="ar-SA"/>
        </w:rPr>
        <w:t xml:space="preserve"> </w:t>
      </w:r>
      <w:proofErr w:type="spellStart"/>
      <w:r w:rsidRPr="00D947C6">
        <w:rPr>
          <w:rFonts w:eastAsia="Calibri"/>
          <w:sz w:val="20"/>
          <w:szCs w:val="20"/>
          <w:lang w:val="uk-UA" w:eastAsia="ar-SA"/>
        </w:rPr>
        <w:t>обладання</w:t>
      </w:r>
      <w:proofErr w:type="spellEnd"/>
      <w:r w:rsidRPr="00D947C6">
        <w:rPr>
          <w:rFonts w:eastAsia="Calibri"/>
          <w:sz w:val="20"/>
          <w:szCs w:val="20"/>
          <w:lang w:val="uk-UA" w:eastAsia="ar-SA"/>
        </w:rPr>
        <w:t xml:space="preserve"> і транспортних систем; Українська інженерно-педагогічна академія; вул. Університетська, 16, м. Харків, 61003, Україна.</w:t>
      </w:r>
    </w:p>
    <w:p w:rsidR="00A57386" w:rsidRPr="00D947C6" w:rsidRDefault="00A57386" w:rsidP="00A57386">
      <w:pPr>
        <w:suppressAutoHyphens/>
        <w:ind w:firstLine="709"/>
        <w:jc w:val="both"/>
        <w:rPr>
          <w:rFonts w:eastAsia="Calibri"/>
          <w:sz w:val="20"/>
          <w:szCs w:val="20"/>
          <w:lang w:val="uk-UA" w:eastAsia="ar-SA"/>
        </w:rPr>
      </w:pPr>
    </w:p>
    <w:p w:rsidR="00A57386" w:rsidRPr="00D947C6" w:rsidRDefault="00A57386" w:rsidP="00A57386">
      <w:pPr>
        <w:suppressAutoHyphens/>
        <w:ind w:firstLine="709"/>
        <w:jc w:val="both"/>
        <w:rPr>
          <w:rFonts w:eastAsia="Calibri"/>
          <w:sz w:val="20"/>
          <w:szCs w:val="20"/>
          <w:lang w:val="uk-UA" w:eastAsia="ar-SA"/>
        </w:rPr>
      </w:pPr>
      <w:r w:rsidRPr="00D947C6">
        <w:rPr>
          <w:rFonts w:eastAsia="Calibri"/>
          <w:b/>
          <w:sz w:val="20"/>
          <w:szCs w:val="20"/>
          <w:lang w:val="uk-UA" w:eastAsia="ar-SA"/>
        </w:rPr>
        <w:t>Тарасюк Анатолій Петрович:</w:t>
      </w:r>
      <w:r w:rsidRPr="00D947C6">
        <w:rPr>
          <w:rFonts w:eastAsia="Calibri"/>
          <w:sz w:val="20"/>
          <w:szCs w:val="20"/>
          <w:lang w:val="uk-UA" w:eastAsia="ar-SA"/>
        </w:rPr>
        <w:t xml:space="preserve"> ORCID: 0000-0001-8953-8074; </w:t>
      </w:r>
      <w:proofErr w:type="spellStart"/>
      <w:r w:rsidRPr="00D947C6">
        <w:rPr>
          <w:rFonts w:eastAsia="Calibri"/>
          <w:sz w:val="20"/>
          <w:szCs w:val="20"/>
          <w:lang w:val="en-US" w:eastAsia="ar-SA"/>
        </w:rPr>
        <w:t>tarasyuk</w:t>
      </w:r>
      <w:proofErr w:type="spellEnd"/>
      <w:r w:rsidRPr="00D947C6">
        <w:rPr>
          <w:rFonts w:eastAsia="Calibri"/>
          <w:sz w:val="20"/>
          <w:szCs w:val="20"/>
          <w:lang w:val="uk-UA" w:eastAsia="ar-SA"/>
        </w:rPr>
        <w:t>-2009@</w:t>
      </w:r>
      <w:r w:rsidRPr="00D947C6">
        <w:rPr>
          <w:rFonts w:eastAsia="Calibri"/>
          <w:sz w:val="20"/>
          <w:szCs w:val="20"/>
          <w:lang w:val="en-US" w:eastAsia="ar-SA"/>
        </w:rPr>
        <w:t>mail</w:t>
      </w:r>
      <w:r w:rsidRPr="00D947C6">
        <w:rPr>
          <w:rFonts w:eastAsia="Calibri"/>
          <w:sz w:val="20"/>
          <w:szCs w:val="20"/>
          <w:lang w:val="uk-UA" w:eastAsia="ar-SA"/>
        </w:rPr>
        <w:t>.</w:t>
      </w:r>
      <w:proofErr w:type="spellStart"/>
      <w:r w:rsidRPr="00D947C6">
        <w:rPr>
          <w:rFonts w:eastAsia="Calibri"/>
          <w:sz w:val="20"/>
          <w:szCs w:val="20"/>
          <w:lang w:val="en-US" w:eastAsia="ar-SA"/>
        </w:rPr>
        <w:t>ru</w:t>
      </w:r>
      <w:proofErr w:type="spellEnd"/>
      <w:r w:rsidRPr="00D947C6">
        <w:rPr>
          <w:rFonts w:eastAsia="Calibri"/>
          <w:sz w:val="20"/>
          <w:szCs w:val="20"/>
          <w:lang w:val="uk-UA" w:eastAsia="ar-SA"/>
        </w:rPr>
        <w:t xml:space="preserve">; доктор технічних наук; професор кафедри </w:t>
      </w:r>
      <w:proofErr w:type="spellStart"/>
      <w:r w:rsidRPr="00D947C6">
        <w:rPr>
          <w:rFonts w:eastAsia="Calibri"/>
          <w:sz w:val="20"/>
          <w:szCs w:val="20"/>
          <w:lang w:val="uk-UA" w:eastAsia="ar-SA"/>
        </w:rPr>
        <w:t>металоріжучого</w:t>
      </w:r>
      <w:proofErr w:type="spellEnd"/>
      <w:r w:rsidRPr="00D947C6">
        <w:rPr>
          <w:rFonts w:eastAsia="Calibri"/>
          <w:sz w:val="20"/>
          <w:szCs w:val="20"/>
          <w:lang w:val="uk-UA" w:eastAsia="ar-SA"/>
        </w:rPr>
        <w:t xml:space="preserve"> </w:t>
      </w:r>
      <w:proofErr w:type="spellStart"/>
      <w:r w:rsidRPr="00D947C6">
        <w:rPr>
          <w:rFonts w:eastAsia="Calibri"/>
          <w:sz w:val="20"/>
          <w:szCs w:val="20"/>
          <w:lang w:val="uk-UA" w:eastAsia="ar-SA"/>
        </w:rPr>
        <w:t>обладання</w:t>
      </w:r>
      <w:proofErr w:type="spellEnd"/>
      <w:r w:rsidRPr="00D947C6">
        <w:rPr>
          <w:rFonts w:eastAsia="Calibri"/>
          <w:sz w:val="20"/>
          <w:szCs w:val="20"/>
          <w:lang w:val="uk-UA" w:eastAsia="ar-SA"/>
        </w:rPr>
        <w:t xml:space="preserve"> і транспортних систем; Українська інженерно-педагогічна академія; вул. Університетська, 16, м. Харків, 61003, Україна.</w:t>
      </w:r>
    </w:p>
    <w:p w:rsidR="00A57386" w:rsidRPr="00D947C6" w:rsidRDefault="00A57386" w:rsidP="00A57386">
      <w:pPr>
        <w:ind w:firstLine="709"/>
        <w:jc w:val="both"/>
        <w:rPr>
          <w:b/>
          <w:lang w:val="uk-UA" w:eastAsia="en-US"/>
        </w:rPr>
      </w:pPr>
    </w:p>
    <w:p w:rsidR="00A57386" w:rsidRPr="00A90DEB" w:rsidRDefault="00A57386" w:rsidP="00A57386">
      <w:pPr>
        <w:spacing w:line="312" w:lineRule="auto"/>
        <w:ind w:firstLine="709"/>
        <w:jc w:val="both"/>
        <w:rPr>
          <w:lang w:eastAsia="en-US"/>
        </w:rPr>
      </w:pPr>
      <w:r w:rsidRPr="00A90DEB">
        <w:rPr>
          <w:lang w:eastAsia="en-US"/>
        </w:rPr>
        <w:t xml:space="preserve">Рассмотрены вопросы контроля и диагностики качества технологического процесса обработки деталей по параметру точности линейного размера. </w:t>
      </w:r>
    </w:p>
    <w:p w:rsidR="00A57386" w:rsidRPr="00A90DEB" w:rsidRDefault="00A57386" w:rsidP="00A57386">
      <w:pPr>
        <w:spacing w:line="312" w:lineRule="auto"/>
        <w:ind w:firstLine="709"/>
        <w:jc w:val="both"/>
        <w:rPr>
          <w:lang w:eastAsia="en-US"/>
        </w:rPr>
      </w:pPr>
      <w:r w:rsidRPr="00A90DEB">
        <w:rPr>
          <w:lang w:eastAsia="en-US"/>
        </w:rPr>
        <w:t xml:space="preserve">В процессе исследований использован теоретический аппарат теории вероятностей и математической статистики. Показано, что на основе использования общей </w:t>
      </w:r>
      <w:proofErr w:type="spellStart"/>
      <w:r w:rsidRPr="00A90DEB">
        <w:rPr>
          <w:lang w:eastAsia="en-US"/>
        </w:rPr>
        <w:t>четырехпараметрической</w:t>
      </w:r>
      <w:proofErr w:type="spellEnd"/>
      <w:r w:rsidRPr="00A90DEB">
        <w:rPr>
          <w:lang w:eastAsia="en-US"/>
        </w:rPr>
        <w:t xml:space="preserve"> модели распределения случайной величины – линейного размера и ее функции распределения, а также найденных оценок ее параметров, можно предложить метод построения карты контроля точности. </w:t>
      </w:r>
    </w:p>
    <w:p w:rsidR="00A57386" w:rsidRPr="00D947C6" w:rsidRDefault="00A57386" w:rsidP="00A57386">
      <w:pPr>
        <w:spacing w:line="312" w:lineRule="auto"/>
        <w:ind w:firstLine="709"/>
        <w:jc w:val="both"/>
        <w:rPr>
          <w:spacing w:val="-6"/>
          <w:lang w:eastAsia="en-US"/>
        </w:rPr>
      </w:pPr>
      <w:r w:rsidRPr="00D947C6">
        <w:rPr>
          <w:spacing w:val="-6"/>
          <w:lang w:eastAsia="en-US"/>
        </w:rPr>
        <w:t xml:space="preserve">Получены расчетные формулы для определения </w:t>
      </w:r>
      <w:r w:rsidRPr="00D947C6">
        <w:rPr>
          <w:rFonts w:eastAsia="Calibri"/>
          <w:spacing w:val="-6"/>
          <w:lang w:eastAsia="en-US"/>
        </w:rPr>
        <w:t>нижней и верхней контрольных границ регулирования точности размера при определенном уровне приближения к пороговым значениям.</w:t>
      </w:r>
      <w:r w:rsidRPr="00D947C6">
        <w:rPr>
          <w:spacing w:val="-6"/>
          <w:lang w:eastAsia="en-US"/>
        </w:rPr>
        <w:t xml:space="preserve"> </w:t>
      </w:r>
    </w:p>
    <w:p w:rsidR="00A57386" w:rsidRPr="00A90DEB" w:rsidRDefault="00A57386" w:rsidP="00A57386">
      <w:pPr>
        <w:spacing w:line="312" w:lineRule="auto"/>
        <w:ind w:firstLine="709"/>
        <w:jc w:val="both"/>
        <w:rPr>
          <w:lang w:eastAsia="en-US"/>
        </w:rPr>
      </w:pPr>
      <w:r w:rsidRPr="00A90DEB">
        <w:rPr>
          <w:lang w:eastAsia="en-US"/>
        </w:rPr>
        <w:t>Эти результаты позволяют диагностировать и контролировать качество технологического процесса по параметру точности линейного размера.</w:t>
      </w:r>
    </w:p>
    <w:p w:rsidR="00A57386" w:rsidRPr="00D947C6" w:rsidRDefault="00A57386" w:rsidP="00A57386">
      <w:pPr>
        <w:spacing w:line="312" w:lineRule="auto"/>
        <w:ind w:firstLine="709"/>
        <w:jc w:val="both"/>
        <w:rPr>
          <w:lang w:val="uk-UA" w:eastAsia="en-US"/>
        </w:rPr>
      </w:pPr>
      <w:proofErr w:type="gramStart"/>
      <w:r w:rsidRPr="00D947C6">
        <w:rPr>
          <w:b/>
          <w:i/>
          <w:lang w:eastAsia="en-US"/>
        </w:rPr>
        <w:t>Ключевые слова:</w:t>
      </w:r>
      <w:r w:rsidRPr="00A90DEB">
        <w:rPr>
          <w:lang w:eastAsia="en-US"/>
        </w:rPr>
        <w:t xml:space="preserve"> контроль</w:t>
      </w:r>
      <w:r w:rsidRPr="00D947C6">
        <w:rPr>
          <w:lang w:val="uk-UA" w:eastAsia="en-US"/>
        </w:rPr>
        <w:t>;</w:t>
      </w:r>
      <w:r w:rsidRPr="00A90DEB">
        <w:rPr>
          <w:lang w:eastAsia="en-US"/>
        </w:rPr>
        <w:t xml:space="preserve"> регулирование</w:t>
      </w:r>
      <w:r w:rsidRPr="00D947C6">
        <w:rPr>
          <w:lang w:val="uk-UA" w:eastAsia="en-US"/>
        </w:rPr>
        <w:t>;</w:t>
      </w:r>
      <w:r w:rsidRPr="00A90DEB">
        <w:rPr>
          <w:lang w:eastAsia="en-US"/>
        </w:rPr>
        <w:t xml:space="preserve"> диагностика</w:t>
      </w:r>
      <w:r w:rsidRPr="00D947C6">
        <w:rPr>
          <w:lang w:val="uk-UA" w:eastAsia="en-US"/>
        </w:rPr>
        <w:t>;</w:t>
      </w:r>
      <w:r w:rsidRPr="00A90DEB">
        <w:rPr>
          <w:lang w:eastAsia="en-US"/>
        </w:rPr>
        <w:t xml:space="preserve"> качество</w:t>
      </w:r>
      <w:r w:rsidRPr="00D947C6">
        <w:rPr>
          <w:lang w:val="uk-UA" w:eastAsia="en-US"/>
        </w:rPr>
        <w:t>;</w:t>
      </w:r>
      <w:r w:rsidRPr="00A90DEB">
        <w:rPr>
          <w:lang w:eastAsia="en-US"/>
        </w:rPr>
        <w:t xml:space="preserve"> точность</w:t>
      </w:r>
      <w:r w:rsidRPr="00D947C6">
        <w:rPr>
          <w:lang w:val="uk-UA" w:eastAsia="en-US"/>
        </w:rPr>
        <w:t>;</w:t>
      </w:r>
      <w:r w:rsidRPr="00A90DEB">
        <w:rPr>
          <w:lang w:eastAsia="en-US"/>
        </w:rPr>
        <w:t xml:space="preserve"> линейный размер</w:t>
      </w:r>
      <w:r w:rsidRPr="00D947C6">
        <w:rPr>
          <w:lang w:val="uk-UA" w:eastAsia="en-US"/>
        </w:rPr>
        <w:t>;</w:t>
      </w:r>
      <w:r w:rsidRPr="00A90DEB">
        <w:rPr>
          <w:lang w:eastAsia="en-US"/>
        </w:rPr>
        <w:t xml:space="preserve"> технологический процесс.</w:t>
      </w:r>
      <w:proofErr w:type="gramEnd"/>
    </w:p>
    <w:p w:rsidR="00A57386" w:rsidRPr="00D947C6" w:rsidRDefault="00A57386" w:rsidP="00A57386">
      <w:pPr>
        <w:ind w:firstLine="709"/>
        <w:jc w:val="both"/>
        <w:rPr>
          <w:lang w:val="uk-UA" w:eastAsia="en-US"/>
        </w:rPr>
      </w:pPr>
    </w:p>
    <w:p w:rsidR="00A57386" w:rsidRPr="00D947C6" w:rsidRDefault="00A57386" w:rsidP="00A57386">
      <w:pPr>
        <w:spacing w:line="312" w:lineRule="auto"/>
        <w:ind w:firstLine="709"/>
        <w:jc w:val="both"/>
        <w:rPr>
          <w:b/>
          <w:lang w:val="uk-UA" w:eastAsia="en-US"/>
        </w:rPr>
      </w:pPr>
      <w:proofErr w:type="spellStart"/>
      <w:r w:rsidRPr="00D947C6">
        <w:rPr>
          <w:b/>
          <w:i/>
          <w:lang w:val="uk-UA" w:eastAsia="en-US"/>
        </w:rPr>
        <w:t>Ламнауер</w:t>
      </w:r>
      <w:proofErr w:type="spellEnd"/>
      <w:r w:rsidRPr="00D947C6">
        <w:rPr>
          <w:b/>
          <w:i/>
          <w:lang w:val="uk-UA" w:eastAsia="en-US"/>
        </w:rPr>
        <w:t xml:space="preserve"> Н. Ю., Тарасюк А. П.</w:t>
      </w:r>
      <w:r w:rsidRPr="00D947C6">
        <w:rPr>
          <w:lang w:val="uk-UA" w:eastAsia="en-US"/>
        </w:rPr>
        <w:t xml:space="preserve"> «Контроль та статистичне регулювання точності технологічного процесу».</w:t>
      </w:r>
    </w:p>
    <w:p w:rsidR="00A57386" w:rsidRPr="00D947C6" w:rsidRDefault="00A57386" w:rsidP="00A57386">
      <w:pPr>
        <w:spacing w:line="312" w:lineRule="auto"/>
        <w:ind w:firstLine="709"/>
        <w:jc w:val="both"/>
        <w:rPr>
          <w:lang w:val="uk-UA" w:eastAsia="en-US"/>
        </w:rPr>
      </w:pPr>
      <w:r w:rsidRPr="00D947C6">
        <w:rPr>
          <w:lang w:val="uk-UA" w:eastAsia="en-US"/>
        </w:rPr>
        <w:t xml:space="preserve">Розглянуто питання контролю та діагностики якості технологічного процесу обробки деталей за параметром точності лінійного розміру. </w:t>
      </w:r>
    </w:p>
    <w:p w:rsidR="00A57386" w:rsidRPr="00D947C6" w:rsidRDefault="00A57386" w:rsidP="00A57386">
      <w:pPr>
        <w:spacing w:line="312" w:lineRule="auto"/>
        <w:ind w:firstLine="709"/>
        <w:jc w:val="both"/>
        <w:rPr>
          <w:lang w:val="uk-UA" w:eastAsia="en-US"/>
        </w:rPr>
      </w:pPr>
      <w:r w:rsidRPr="00D947C6">
        <w:rPr>
          <w:lang w:val="uk-UA" w:eastAsia="en-US"/>
        </w:rPr>
        <w:t xml:space="preserve">В процесі досліджень використано теоретичний апарат теорії ймовірностей та математичної статистики. Показано, що на основі використання загальної </w:t>
      </w:r>
      <w:proofErr w:type="spellStart"/>
      <w:r w:rsidRPr="00D947C6">
        <w:rPr>
          <w:lang w:val="uk-UA" w:eastAsia="en-US"/>
        </w:rPr>
        <w:t>чотирьохпараметричної</w:t>
      </w:r>
      <w:proofErr w:type="spellEnd"/>
      <w:r w:rsidRPr="00D947C6">
        <w:rPr>
          <w:lang w:val="uk-UA" w:eastAsia="en-US"/>
        </w:rPr>
        <w:t xml:space="preserve"> моделі розподілу випадкової величини – лінійного розміру та її функції розподілу, а також знайдених оцінок її параметрів можна запропонувати метод побудови карти </w:t>
      </w:r>
      <w:proofErr w:type="spellStart"/>
      <w:r w:rsidRPr="00D947C6">
        <w:rPr>
          <w:lang w:val="uk-UA" w:eastAsia="en-US"/>
        </w:rPr>
        <w:t>контроля</w:t>
      </w:r>
      <w:proofErr w:type="spellEnd"/>
      <w:r w:rsidRPr="00D947C6">
        <w:rPr>
          <w:lang w:val="uk-UA" w:eastAsia="en-US"/>
        </w:rPr>
        <w:t xml:space="preserve"> точності. </w:t>
      </w:r>
    </w:p>
    <w:p w:rsidR="00A57386" w:rsidRPr="00D947C6" w:rsidRDefault="00A57386" w:rsidP="00A57386">
      <w:pPr>
        <w:spacing w:line="288" w:lineRule="auto"/>
        <w:ind w:firstLine="709"/>
        <w:jc w:val="both"/>
        <w:rPr>
          <w:spacing w:val="-6"/>
          <w:lang w:val="uk-UA" w:eastAsia="en-US"/>
        </w:rPr>
      </w:pPr>
      <w:r w:rsidRPr="00D947C6">
        <w:rPr>
          <w:spacing w:val="-6"/>
          <w:lang w:val="uk-UA" w:eastAsia="en-US"/>
        </w:rPr>
        <w:t xml:space="preserve">Отримано розрахункові формули для визначення </w:t>
      </w:r>
      <w:r w:rsidRPr="00D947C6">
        <w:rPr>
          <w:rFonts w:eastAsia="Calibri"/>
          <w:spacing w:val="-6"/>
          <w:lang w:val="uk-UA" w:eastAsia="en-US"/>
        </w:rPr>
        <w:t xml:space="preserve">нижньої та верхньої контрольних границь регулювання точності розміру при визначеному рівні наближення до </w:t>
      </w:r>
      <w:proofErr w:type="spellStart"/>
      <w:r w:rsidRPr="00D947C6">
        <w:rPr>
          <w:rFonts w:eastAsia="Calibri"/>
          <w:spacing w:val="-6"/>
          <w:lang w:val="uk-UA" w:eastAsia="en-US"/>
        </w:rPr>
        <w:t>порогових</w:t>
      </w:r>
      <w:proofErr w:type="spellEnd"/>
      <w:r w:rsidRPr="00D947C6">
        <w:rPr>
          <w:rFonts w:eastAsia="Calibri"/>
          <w:spacing w:val="-6"/>
          <w:lang w:val="uk-UA" w:eastAsia="en-US"/>
        </w:rPr>
        <w:t xml:space="preserve"> значень.</w:t>
      </w:r>
      <w:r w:rsidRPr="00D947C6">
        <w:rPr>
          <w:spacing w:val="-6"/>
          <w:lang w:val="uk-UA" w:eastAsia="en-US"/>
        </w:rPr>
        <w:t xml:space="preserve"> </w:t>
      </w:r>
    </w:p>
    <w:p w:rsidR="00A57386" w:rsidRPr="00D947C6" w:rsidRDefault="00A57386" w:rsidP="00A57386">
      <w:pPr>
        <w:spacing w:line="288" w:lineRule="auto"/>
        <w:ind w:firstLine="709"/>
        <w:jc w:val="both"/>
        <w:rPr>
          <w:lang w:val="uk-UA" w:eastAsia="en-US"/>
        </w:rPr>
      </w:pPr>
      <w:r w:rsidRPr="00D947C6">
        <w:rPr>
          <w:lang w:val="uk-UA" w:eastAsia="en-US"/>
        </w:rPr>
        <w:t>Ці результати дозволяють діагностувати та контролювати якість технологічного процесу за параметром точності лінійного розміру.</w:t>
      </w:r>
    </w:p>
    <w:p w:rsidR="00A57386" w:rsidRPr="00D947C6" w:rsidRDefault="00A57386" w:rsidP="00A57386">
      <w:pPr>
        <w:spacing w:line="288" w:lineRule="auto"/>
        <w:ind w:firstLine="709"/>
        <w:jc w:val="both"/>
        <w:rPr>
          <w:lang w:val="uk-UA" w:eastAsia="en-US"/>
        </w:rPr>
      </w:pPr>
      <w:r w:rsidRPr="00D947C6">
        <w:rPr>
          <w:b/>
          <w:i/>
          <w:lang w:val="uk-UA" w:eastAsia="en-US"/>
        </w:rPr>
        <w:t>Ключові слова:</w:t>
      </w:r>
      <w:r w:rsidRPr="00D947C6">
        <w:rPr>
          <w:lang w:val="uk-UA" w:eastAsia="en-US"/>
        </w:rPr>
        <w:t xml:space="preserve"> контроль; регулювання; діагностика; якість; точність; лінійний розмір; технологічний процес.</w:t>
      </w:r>
    </w:p>
    <w:p w:rsidR="00A57386" w:rsidRPr="00D947C6" w:rsidRDefault="00A57386" w:rsidP="00A57386">
      <w:pPr>
        <w:spacing w:line="312" w:lineRule="auto"/>
        <w:ind w:firstLine="709"/>
        <w:jc w:val="both"/>
        <w:rPr>
          <w:lang w:val="en-US" w:eastAsia="en-US"/>
        </w:rPr>
      </w:pPr>
      <w:r w:rsidRPr="00D947C6">
        <w:rPr>
          <w:rFonts w:eastAsia="Calibri"/>
          <w:b/>
          <w:i/>
          <w:lang w:val="en-US" w:eastAsia="en-US"/>
        </w:rPr>
        <w:t xml:space="preserve">Lamnauer N., </w:t>
      </w:r>
      <w:proofErr w:type="spellStart"/>
      <w:r w:rsidRPr="00D947C6">
        <w:rPr>
          <w:rFonts w:eastAsia="Calibri"/>
          <w:b/>
          <w:i/>
          <w:lang w:val="en-US" w:eastAsia="en-US"/>
        </w:rPr>
        <w:t>Tarasyuk</w:t>
      </w:r>
      <w:proofErr w:type="spellEnd"/>
      <w:r w:rsidRPr="00D947C6">
        <w:rPr>
          <w:rFonts w:eastAsia="Calibri"/>
          <w:b/>
          <w:i/>
          <w:lang w:val="en-US" w:eastAsia="en-US"/>
        </w:rPr>
        <w:t xml:space="preserve"> A.</w:t>
      </w:r>
      <w:r w:rsidRPr="00D947C6">
        <w:rPr>
          <w:rFonts w:eastAsia="Calibri"/>
          <w:lang w:val="en-US" w:eastAsia="en-US"/>
        </w:rPr>
        <w:t xml:space="preserve"> “</w:t>
      </w:r>
      <w:r w:rsidRPr="00D947C6">
        <w:rPr>
          <w:lang w:val="en-US" w:eastAsia="en-US"/>
        </w:rPr>
        <w:t>Control and statistical regulation of engineering process”.</w:t>
      </w:r>
    </w:p>
    <w:p w:rsidR="00A57386" w:rsidRPr="00D947C6" w:rsidRDefault="00A57386" w:rsidP="00A57386">
      <w:pPr>
        <w:spacing w:line="312" w:lineRule="auto"/>
        <w:ind w:firstLine="709"/>
        <w:jc w:val="both"/>
        <w:rPr>
          <w:spacing w:val="-10"/>
          <w:highlight w:val="yellow"/>
          <w:lang w:val="en-US" w:eastAsia="en-US"/>
        </w:rPr>
      </w:pPr>
      <w:r w:rsidRPr="00D947C6">
        <w:rPr>
          <w:spacing w:val="-10"/>
          <w:lang w:val="en-US" w:eastAsia="en-US"/>
        </w:rPr>
        <w:t>Monitoring and diagnosis of engineering process quality, the accuracy of the linear size are considered.</w:t>
      </w:r>
    </w:p>
    <w:p w:rsidR="00A57386" w:rsidRPr="00D947C6" w:rsidRDefault="00A57386" w:rsidP="00A57386">
      <w:pPr>
        <w:spacing w:line="312" w:lineRule="auto"/>
        <w:ind w:firstLine="709"/>
        <w:jc w:val="both"/>
        <w:rPr>
          <w:rFonts w:eastAsia="Calibri"/>
          <w:lang w:val="en-US" w:eastAsia="en-US"/>
        </w:rPr>
      </w:pPr>
      <w:r w:rsidRPr="00D947C6">
        <w:rPr>
          <w:lang w:val="en-US" w:eastAsia="en-US"/>
        </w:rPr>
        <w:lastRenderedPageBreak/>
        <w:t>Theoretical apparatus of the theory probability and statistics are used in the research process. The method of build cards accuracy control through the use model of the distribution of the random variable – linear size, and distribution function, as well as estimates of parameters offered.</w:t>
      </w:r>
      <w:r w:rsidRPr="00D947C6">
        <w:rPr>
          <w:rFonts w:eastAsia="Calibri"/>
          <w:lang w:val="en-US" w:eastAsia="en-US"/>
        </w:rPr>
        <w:t xml:space="preserve"> </w:t>
      </w:r>
    </w:p>
    <w:p w:rsidR="00A57386" w:rsidRPr="00D947C6" w:rsidRDefault="00A57386" w:rsidP="00A57386">
      <w:pPr>
        <w:spacing w:line="312" w:lineRule="auto"/>
        <w:ind w:firstLine="709"/>
        <w:jc w:val="both"/>
        <w:rPr>
          <w:lang w:val="en-US" w:eastAsia="en-US"/>
        </w:rPr>
      </w:pPr>
      <w:r w:rsidRPr="00D947C6">
        <w:rPr>
          <w:lang w:val="en-US" w:eastAsia="en-US"/>
        </w:rPr>
        <w:t>Formulas for calculating upper and lower control limits of the accuracy of sizes obtained.</w:t>
      </w:r>
    </w:p>
    <w:p w:rsidR="00A57386" w:rsidRPr="00D947C6" w:rsidRDefault="00A57386" w:rsidP="00A57386">
      <w:pPr>
        <w:spacing w:line="312" w:lineRule="auto"/>
        <w:ind w:firstLine="709"/>
        <w:jc w:val="both"/>
        <w:rPr>
          <w:highlight w:val="yellow"/>
          <w:lang w:val="en-US" w:eastAsia="en-US"/>
        </w:rPr>
      </w:pPr>
      <w:r w:rsidRPr="00D947C6">
        <w:rPr>
          <w:lang w:val="en-US" w:eastAsia="en-US"/>
        </w:rPr>
        <w:t>These results allow us to diagnose and monitor the quality of the engineering process, the accuracy of the linear size.</w:t>
      </w:r>
    </w:p>
    <w:p w:rsidR="00A57386" w:rsidRPr="00D947C6" w:rsidRDefault="00A57386" w:rsidP="00A57386">
      <w:pPr>
        <w:spacing w:line="312" w:lineRule="auto"/>
        <w:ind w:firstLine="709"/>
        <w:jc w:val="both"/>
        <w:rPr>
          <w:lang w:val="en-US" w:eastAsia="en-US"/>
        </w:rPr>
      </w:pPr>
      <w:r w:rsidRPr="00D947C6">
        <w:rPr>
          <w:b/>
          <w:i/>
          <w:lang w:val="en-US" w:eastAsia="en-US"/>
        </w:rPr>
        <w:t>Keywords:</w:t>
      </w:r>
      <w:r w:rsidRPr="00D947C6">
        <w:rPr>
          <w:lang w:val="en-US" w:eastAsia="en-US"/>
        </w:rPr>
        <w:t xml:space="preserve"> control; regulation; diagnostics; quality; accuracy; line size; engineering process.</w:t>
      </w:r>
    </w:p>
    <w:p w:rsidR="00A57386" w:rsidRPr="00D947C6" w:rsidRDefault="00A57386" w:rsidP="00A57386">
      <w:pPr>
        <w:ind w:firstLine="709"/>
        <w:jc w:val="both"/>
        <w:rPr>
          <w:lang w:val="en-US" w:eastAsia="en-US"/>
        </w:rPr>
      </w:pPr>
    </w:p>
    <w:p w:rsidR="00A57386" w:rsidRPr="00D947C6" w:rsidRDefault="00A57386" w:rsidP="00A57386">
      <w:pPr>
        <w:spacing w:line="312" w:lineRule="auto"/>
        <w:ind w:firstLine="709"/>
        <w:contextualSpacing/>
        <w:jc w:val="both"/>
        <w:rPr>
          <w:b/>
          <w:lang w:eastAsia="en-US"/>
        </w:rPr>
      </w:pPr>
      <w:r w:rsidRPr="00D947C6">
        <w:rPr>
          <w:b/>
          <w:lang w:eastAsia="en-US"/>
        </w:rPr>
        <w:t>1. Постановка проблемы и ее связь с важными научными и практическими заданиями</w:t>
      </w:r>
    </w:p>
    <w:p w:rsidR="00A57386" w:rsidRPr="00D947C6" w:rsidRDefault="00A57386" w:rsidP="00A57386">
      <w:pPr>
        <w:spacing w:line="312" w:lineRule="auto"/>
        <w:ind w:firstLine="709"/>
        <w:jc w:val="both"/>
        <w:rPr>
          <w:rFonts w:eastAsia="Calibri"/>
          <w:lang w:eastAsia="en-US"/>
        </w:rPr>
      </w:pPr>
      <w:r w:rsidRPr="00D947C6">
        <w:rPr>
          <w:rFonts w:eastAsia="Calibri"/>
          <w:lang w:eastAsia="en-US"/>
        </w:rPr>
        <w:t xml:space="preserve">Выпуск качественной продукции является важным заданием для всех машиностроительных предприятий. На современном промышленном предприятии важным элементом управления качеством являются математико-статистические методы исследований, которые являются особенно пригодными для практического применения в области контроля качества. </w:t>
      </w:r>
      <w:r w:rsidRPr="00D947C6">
        <w:rPr>
          <w:rFonts w:eastAsia="Calibri"/>
          <w:lang w:val="uk-UA" w:eastAsia="en-US"/>
        </w:rPr>
        <w:t>С</w:t>
      </w:r>
      <w:r w:rsidRPr="00D947C6">
        <w:rPr>
          <w:rFonts w:eastAsia="Calibri"/>
          <w:lang w:eastAsia="en-US"/>
        </w:rPr>
        <w:t xml:space="preserve"> точки зрения применения различают два основных вида статистического контроля качества: статистическое регулирование качества, то есть техника контрольных карт, что означает текущий контроль производственного процесса методами математической статистики, и математико-статистические выборочные методы, которые применяются, в основном, при приемочном контроле, пооперационном и заключительном на предприятии с целью проверки готовых изделий. Таким образом, с помощью статистического регулирования качества можно предупреждать брак и непосредственно вмешиваться в процесс изготовления изделий.</w:t>
      </w:r>
    </w:p>
    <w:p w:rsidR="00A57386" w:rsidRPr="00D947C6" w:rsidRDefault="00A57386" w:rsidP="00A57386">
      <w:pPr>
        <w:tabs>
          <w:tab w:val="left" w:pos="720"/>
        </w:tabs>
        <w:ind w:firstLine="709"/>
        <w:contextualSpacing/>
        <w:jc w:val="both"/>
        <w:rPr>
          <w:b/>
          <w:lang w:eastAsia="en-US"/>
        </w:rPr>
      </w:pPr>
    </w:p>
    <w:p w:rsidR="00A57386" w:rsidRPr="00D947C6" w:rsidRDefault="00A57386" w:rsidP="00A57386">
      <w:pPr>
        <w:tabs>
          <w:tab w:val="left" w:pos="720"/>
        </w:tabs>
        <w:spacing w:line="312" w:lineRule="auto"/>
        <w:ind w:firstLine="709"/>
        <w:contextualSpacing/>
        <w:jc w:val="both"/>
        <w:rPr>
          <w:b/>
          <w:lang w:eastAsia="en-US"/>
        </w:rPr>
      </w:pPr>
      <w:r w:rsidRPr="00D947C6">
        <w:rPr>
          <w:b/>
          <w:lang w:eastAsia="en-US"/>
        </w:rPr>
        <w:t>2. Анализ последних исследований и публикаций</w:t>
      </w:r>
    </w:p>
    <w:p w:rsidR="00A57386" w:rsidRPr="00D947C6" w:rsidRDefault="00A57386" w:rsidP="00A57386">
      <w:pPr>
        <w:suppressAutoHyphens/>
        <w:spacing w:line="312" w:lineRule="auto"/>
        <w:ind w:firstLine="709"/>
        <w:jc w:val="both"/>
        <w:rPr>
          <w:spacing w:val="-6"/>
          <w:lang w:eastAsia="en-US"/>
        </w:rPr>
      </w:pPr>
      <w:r w:rsidRPr="00D947C6">
        <w:rPr>
          <w:spacing w:val="-6"/>
          <w:lang w:eastAsia="en-US"/>
        </w:rPr>
        <w:t xml:space="preserve">В последние годы вопросам статистического регулирования качества продукции уделяется большое внимание. </w:t>
      </w:r>
      <w:r w:rsidRPr="00D947C6">
        <w:rPr>
          <w:rFonts w:eastAsia="Calibri"/>
          <w:spacing w:val="-6"/>
          <w:lang w:eastAsia="en-US"/>
        </w:rPr>
        <w:t xml:space="preserve">Важным техническим вспомогательным средством статистического регулирования качества является контрольная карта, которая позволяет наглядно отобразить ход производственного процесса на диаграмме и выявить нарушение технологии </w:t>
      </w:r>
      <w:r w:rsidRPr="00D947C6">
        <w:rPr>
          <w:spacing w:val="-6"/>
          <w:lang w:eastAsia="en-US"/>
        </w:rPr>
        <w:t>[1]</w:t>
      </w:r>
      <w:r w:rsidRPr="00D947C6">
        <w:rPr>
          <w:rFonts w:eastAsia="Calibri"/>
          <w:spacing w:val="-6"/>
          <w:lang w:eastAsia="en-US"/>
        </w:rPr>
        <w:t xml:space="preserve">. В </w:t>
      </w:r>
      <w:r w:rsidRPr="00D947C6">
        <w:rPr>
          <w:spacing w:val="-6"/>
          <w:lang w:eastAsia="en-US"/>
        </w:rPr>
        <w:t>[2] для известных законов распределения [3] предлагалось использовать и</w:t>
      </w:r>
      <w:r w:rsidRPr="00D947C6">
        <w:rPr>
          <w:rFonts w:eastAsia="Calibri"/>
          <w:spacing w:val="-6"/>
          <w:lang w:eastAsia="en-US"/>
        </w:rPr>
        <w:t xml:space="preserve">ндикатором качества изделий по точности изготовления то значение размера, которое наиболее удалено </w:t>
      </w:r>
      <w:proofErr w:type="gramStart"/>
      <w:r w:rsidRPr="00D947C6">
        <w:rPr>
          <w:rFonts w:eastAsia="Calibri"/>
          <w:spacing w:val="-6"/>
          <w:lang w:eastAsia="en-US"/>
        </w:rPr>
        <w:t>от</w:t>
      </w:r>
      <w:proofErr w:type="gramEnd"/>
      <w:r w:rsidRPr="00D947C6">
        <w:rPr>
          <w:rFonts w:eastAsia="Calibri"/>
          <w:spacing w:val="-6"/>
          <w:lang w:eastAsia="en-US"/>
        </w:rPr>
        <w:t xml:space="preserve"> заданного. Полученные результаты по распределению наиболее удалённого абсолютного значения от среднего значения и их числовые характеристики позволили предложить одинарную карту контроля качества </w:t>
      </w:r>
      <w:r w:rsidRPr="00D947C6">
        <w:rPr>
          <w:spacing w:val="-6"/>
          <w:lang w:eastAsia="en-US"/>
        </w:rPr>
        <w:t>[2]</w:t>
      </w:r>
      <w:r w:rsidRPr="00D947C6">
        <w:rPr>
          <w:rFonts w:eastAsia="Calibri"/>
          <w:spacing w:val="-6"/>
          <w:lang w:eastAsia="en-US"/>
        </w:rPr>
        <w:t xml:space="preserve">. Полученная в </w:t>
      </w:r>
      <w:r w:rsidRPr="00D947C6">
        <w:rPr>
          <w:spacing w:val="-6"/>
          <w:lang w:eastAsia="en-US"/>
        </w:rPr>
        <w:t xml:space="preserve">[4, 5] </w:t>
      </w:r>
      <w:proofErr w:type="spellStart"/>
      <w:r w:rsidRPr="00D947C6">
        <w:rPr>
          <w:spacing w:val="-6"/>
          <w:lang w:eastAsia="en-US"/>
        </w:rPr>
        <w:t>четырехпараметрическая</w:t>
      </w:r>
      <w:proofErr w:type="spellEnd"/>
      <w:r w:rsidRPr="00D947C6">
        <w:rPr>
          <w:spacing w:val="-6"/>
          <w:lang w:eastAsia="en-US"/>
        </w:rPr>
        <w:t xml:space="preserve"> модель плотности распределения и функция распределения дает возможность продолжить исследования в области статистического регулирования технологического процесса и построения </w:t>
      </w:r>
      <w:proofErr w:type="gramStart"/>
      <w:r w:rsidRPr="00D947C6">
        <w:rPr>
          <w:spacing w:val="-6"/>
          <w:lang w:eastAsia="en-US"/>
        </w:rPr>
        <w:t>карты контроля параметра точности линейного размера</w:t>
      </w:r>
      <w:proofErr w:type="gramEnd"/>
      <w:r w:rsidRPr="00D947C6">
        <w:rPr>
          <w:spacing w:val="-6"/>
          <w:lang w:eastAsia="en-US"/>
        </w:rPr>
        <w:t>.</w:t>
      </w:r>
    </w:p>
    <w:p w:rsidR="00A57386" w:rsidRDefault="00A57386" w:rsidP="00A57386">
      <w:pPr>
        <w:suppressAutoHyphens/>
        <w:spacing w:line="312" w:lineRule="auto"/>
        <w:ind w:firstLine="709"/>
        <w:contextualSpacing/>
        <w:jc w:val="both"/>
        <w:rPr>
          <w:b/>
          <w:lang w:val="uk-UA" w:eastAsia="en-US"/>
        </w:rPr>
      </w:pPr>
    </w:p>
    <w:p w:rsidR="00A57386" w:rsidRPr="00745311" w:rsidRDefault="00A57386" w:rsidP="00A57386">
      <w:pPr>
        <w:suppressAutoHyphens/>
        <w:spacing w:line="288" w:lineRule="auto"/>
        <w:ind w:firstLine="709"/>
        <w:contextualSpacing/>
        <w:jc w:val="both"/>
        <w:rPr>
          <w:b/>
          <w:lang w:val="uk-UA" w:eastAsia="en-US"/>
        </w:rPr>
      </w:pPr>
      <w:r w:rsidRPr="00D947C6">
        <w:rPr>
          <w:b/>
          <w:lang w:eastAsia="en-US"/>
        </w:rPr>
        <w:t>3. Контрольная карта для статистического регулирования качества по парам</w:t>
      </w:r>
      <w:r>
        <w:rPr>
          <w:b/>
          <w:lang w:eastAsia="en-US"/>
        </w:rPr>
        <w:t>етру точности линейного размера</w:t>
      </w:r>
    </w:p>
    <w:p w:rsidR="00A57386" w:rsidRPr="00D947C6" w:rsidRDefault="00A57386" w:rsidP="00A57386">
      <w:pPr>
        <w:spacing w:line="288" w:lineRule="auto"/>
        <w:ind w:firstLine="709"/>
        <w:jc w:val="both"/>
        <w:rPr>
          <w:rFonts w:eastAsia="Calibri"/>
          <w:lang w:eastAsia="en-US"/>
        </w:rPr>
      </w:pPr>
      <w:r w:rsidRPr="00D947C6">
        <w:rPr>
          <w:rFonts w:eastAsia="Calibri"/>
          <w:lang w:eastAsia="en-US"/>
        </w:rPr>
        <w:t xml:space="preserve">В [4] была получена общая модель (1) распределения случайной величины </w:t>
      </w:r>
      <w:r w:rsidRPr="00D947C6">
        <w:rPr>
          <w:rFonts w:eastAsia="Calibri"/>
          <w:position w:val="-4"/>
          <w:lang w:eastAsia="en-US"/>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3.35pt">
            <v:imagedata r:id="rId4" o:title=""/>
          </v:shape>
        </w:object>
      </w:r>
      <w:r w:rsidRPr="00D947C6">
        <w:rPr>
          <w:rFonts w:eastAsia="Calibri"/>
          <w:lang w:eastAsia="en-US"/>
        </w:rPr>
        <w:t xml:space="preserve"> – размера изделий. Для модели (1) в [4] определена функция распределения (2) случайной величины </w:t>
      </w:r>
      <w:r w:rsidRPr="00D947C6">
        <w:rPr>
          <w:rFonts w:eastAsia="Calibri"/>
          <w:position w:val="-4"/>
          <w:lang w:eastAsia="en-US"/>
        </w:rPr>
        <w:object w:dxaOrig="279" w:dyaOrig="260">
          <v:shape id="_x0000_i1026" type="#_x0000_t75" style="width:14pt;height:13.35pt">
            <v:imagedata r:id="rId5" o:title=""/>
          </v:shape>
        </w:object>
      </w:r>
      <w:r w:rsidRPr="00D947C6">
        <w:rPr>
          <w:rFonts w:eastAsia="Calibri"/>
          <w:lang w:eastAsia="en-US"/>
        </w:rPr>
        <w:t xml:space="preserve">, позволяющая определить вероятность попадания размера изделия </w:t>
      </w:r>
      <w:r w:rsidRPr="00D947C6">
        <w:rPr>
          <w:rFonts w:eastAsia="Calibri"/>
          <w:position w:val="-4"/>
          <w:lang w:eastAsia="en-US"/>
        </w:rPr>
        <w:object w:dxaOrig="279" w:dyaOrig="260">
          <v:shape id="_x0000_i1027" type="#_x0000_t75" style="width:14pt;height:13.35pt">
            <v:imagedata r:id="rId5" o:title=""/>
          </v:shape>
        </w:object>
      </w:r>
      <w:r w:rsidRPr="00D947C6">
        <w:rPr>
          <w:rFonts w:eastAsia="Calibri"/>
          <w:lang w:eastAsia="en-US"/>
        </w:rPr>
        <w:t xml:space="preserve"> – </w:t>
      </w:r>
      <w:r w:rsidRPr="00D947C6">
        <w:rPr>
          <w:rFonts w:eastAsia="Calibri"/>
          <w:position w:val="-10"/>
          <w:lang w:eastAsia="en-US"/>
        </w:rPr>
        <w:object w:dxaOrig="859" w:dyaOrig="340">
          <v:shape id="_x0000_i1028" type="#_x0000_t75" style="width:42.65pt;height:17.35pt">
            <v:imagedata r:id="rId6" o:title=""/>
          </v:shape>
        </w:object>
      </w:r>
      <w:r w:rsidRPr="00D947C6">
        <w:rPr>
          <w:rFonts w:eastAsia="Calibri"/>
          <w:lang w:eastAsia="en-US"/>
        </w:rPr>
        <w:t xml:space="preserve"> в любой заданный интервал </w:t>
      </w:r>
      <w:r w:rsidRPr="00D947C6">
        <w:rPr>
          <w:rFonts w:eastAsia="Calibri"/>
          <w:position w:val="-12"/>
          <w:lang w:eastAsia="en-US"/>
        </w:rPr>
        <w:object w:dxaOrig="820" w:dyaOrig="380">
          <v:shape id="_x0000_i1029" type="#_x0000_t75" style="width:34pt;height:16pt">
            <v:imagedata r:id="rId7" o:title=""/>
          </v:shape>
        </w:object>
      </w:r>
      <w:r w:rsidRPr="00D947C6">
        <w:rPr>
          <w:rFonts w:eastAsia="Calibri"/>
          <w:lang w:eastAsia="en-US"/>
        </w:rPr>
        <w:t xml:space="preserve">: </w:t>
      </w:r>
      <w:r w:rsidRPr="00D947C6">
        <w:rPr>
          <w:rFonts w:eastAsia="Calibri"/>
          <w:position w:val="-12"/>
          <w:lang w:eastAsia="en-US"/>
        </w:rPr>
        <w:object w:dxaOrig="2799" w:dyaOrig="380">
          <v:shape id="_x0000_i1030" type="#_x0000_t75" style="width:114.65pt;height:16pt">
            <v:imagedata r:id="rId8" o:title=""/>
          </v:shape>
        </w:object>
      </w:r>
      <w:r w:rsidRPr="00D947C6">
        <w:rPr>
          <w:rFonts w:eastAsia="Calibri"/>
          <w:lang w:eastAsia="en-US"/>
        </w:rPr>
        <w:t>.</w:t>
      </w:r>
    </w:p>
    <w:p w:rsidR="00A57386" w:rsidRPr="00D947C6" w:rsidRDefault="00A57386" w:rsidP="00A57386">
      <w:pPr>
        <w:spacing w:line="288" w:lineRule="auto"/>
        <w:ind w:firstLine="709"/>
        <w:jc w:val="right"/>
        <w:rPr>
          <w:rFonts w:eastAsia="Calibri"/>
          <w:lang w:eastAsia="en-US"/>
        </w:rPr>
      </w:pPr>
      <w:r w:rsidRPr="00D947C6">
        <w:rPr>
          <w:rFonts w:eastAsia="Calibri"/>
          <w:position w:val="-170"/>
          <w:lang w:eastAsia="en-US"/>
        </w:rPr>
        <w:object w:dxaOrig="5179" w:dyaOrig="3540">
          <v:shape id="_x0000_i1031" type="#_x0000_t75" style="width:219.35pt;height:150.65pt">
            <v:imagedata r:id="rId9" o:title=""/>
          </v:shape>
        </w:object>
      </w:r>
      <w:r w:rsidRPr="00D947C6">
        <w:rPr>
          <w:rFonts w:eastAsia="Calibri"/>
          <w:lang w:eastAsia="en-US"/>
        </w:rPr>
        <w:tab/>
      </w:r>
      <w:r w:rsidRPr="00D947C6">
        <w:rPr>
          <w:rFonts w:eastAsia="Calibri"/>
          <w:lang w:eastAsia="en-US"/>
        </w:rPr>
        <w:tab/>
      </w:r>
      <w:r w:rsidRPr="00D947C6">
        <w:rPr>
          <w:rFonts w:eastAsia="Calibri"/>
          <w:lang w:eastAsia="en-US"/>
        </w:rPr>
        <w:tab/>
        <w:t xml:space="preserve">     (1),</w:t>
      </w:r>
    </w:p>
    <w:p w:rsidR="00A57386" w:rsidRPr="00D947C6" w:rsidRDefault="00A57386" w:rsidP="00A57386">
      <w:pPr>
        <w:spacing w:line="288" w:lineRule="auto"/>
        <w:jc w:val="both"/>
        <w:rPr>
          <w:lang w:val="uk-UA"/>
        </w:rPr>
      </w:pPr>
      <w:r w:rsidRPr="00A90DEB">
        <w:t>где</w:t>
      </w:r>
      <w:r>
        <w:tab/>
      </w:r>
      <w:r w:rsidRPr="00D947C6">
        <w:rPr>
          <w:position w:val="-6"/>
        </w:rPr>
        <w:object w:dxaOrig="220" w:dyaOrig="240">
          <v:shape id="_x0000_i1032" type="#_x0000_t75" style="width:8.65pt;height:10.65pt">
            <v:imagedata r:id="rId10" o:title=""/>
          </v:shape>
        </w:object>
      </w:r>
      <w:r w:rsidRPr="00A90DEB">
        <w:t xml:space="preserve"> </w:t>
      </w:r>
      <w:r>
        <w:t>–</w:t>
      </w:r>
      <w:r w:rsidRPr="00A90DEB">
        <w:t xml:space="preserve"> модальное значение, </w:t>
      </w:r>
      <w:r w:rsidRPr="00D947C6">
        <w:rPr>
          <w:position w:val="-6"/>
        </w:rPr>
        <w:object w:dxaOrig="200" w:dyaOrig="300">
          <v:shape id="_x0000_i1033" type="#_x0000_t75" style="width:8.65pt;height:13.35pt">
            <v:imagedata r:id="rId11" o:title=""/>
          </v:shape>
        </w:object>
      </w:r>
      <w:r w:rsidRPr="00A90DEB">
        <w:t xml:space="preserve"> </w:t>
      </w:r>
      <w:r>
        <w:t>–</w:t>
      </w:r>
      <w:r w:rsidRPr="00A90DEB">
        <w:t xml:space="preserve"> нижняя граница и </w:t>
      </w:r>
      <w:r w:rsidRPr="00D947C6">
        <w:rPr>
          <w:position w:val="-6"/>
        </w:rPr>
        <w:object w:dxaOrig="200" w:dyaOrig="240">
          <v:shape id="_x0000_i1034" type="#_x0000_t75" style="width:8pt;height:10pt">
            <v:imagedata r:id="rId12" o:title=""/>
          </v:shape>
        </w:object>
      </w:r>
      <w:r w:rsidRPr="00A90DEB">
        <w:t xml:space="preserve"> </w:t>
      </w:r>
      <w:r>
        <w:t>–</w:t>
      </w:r>
      <w:r w:rsidRPr="00A90DEB">
        <w:t xml:space="preserve"> верхняя граница размера, </w:t>
      </w:r>
      <w:r w:rsidRPr="00D947C6">
        <w:rPr>
          <w:position w:val="-6"/>
        </w:rPr>
        <w:object w:dxaOrig="220" w:dyaOrig="300">
          <v:shape id="_x0000_i1035" type="#_x0000_t75" style="width:8.65pt;height:12.65pt">
            <v:imagedata r:id="rId13" o:title=""/>
          </v:shape>
        </w:object>
      </w:r>
      <w:r w:rsidRPr="00A90DEB">
        <w:t xml:space="preserve"> </w:t>
      </w:r>
      <w:proofErr w:type="gramStart"/>
      <w:r w:rsidRPr="00D947C6">
        <w:rPr>
          <w:lang w:val="uk-UA"/>
        </w:rPr>
        <w:t>–</w:t>
      </w:r>
      <w:r w:rsidRPr="00A90DEB">
        <w:t>п</w:t>
      </w:r>
      <w:proofErr w:type="gramEnd"/>
      <w:r w:rsidRPr="00A90DEB">
        <w:t>араметр формы.</w:t>
      </w:r>
    </w:p>
    <w:p w:rsidR="00A57386" w:rsidRPr="00A90DEB" w:rsidRDefault="00A57386" w:rsidP="00A57386">
      <w:pPr>
        <w:spacing w:line="288" w:lineRule="auto"/>
        <w:ind w:firstLine="709"/>
        <w:jc w:val="right"/>
      </w:pPr>
      <w:r w:rsidRPr="00D947C6">
        <w:rPr>
          <w:position w:val="-158"/>
        </w:rPr>
        <w:object w:dxaOrig="7960" w:dyaOrig="3300">
          <v:shape id="_x0000_i1036" type="#_x0000_t75" style="width:338.65pt;height:140.65pt">
            <v:imagedata r:id="rId14" o:title=""/>
          </v:shape>
        </w:object>
      </w:r>
      <w:r w:rsidRPr="00D947C6">
        <w:rPr>
          <w:lang w:val="uk-UA"/>
        </w:rPr>
        <w:tab/>
      </w:r>
      <w:r w:rsidRPr="00D947C6">
        <w:rPr>
          <w:lang w:val="uk-UA"/>
        </w:rPr>
        <w:tab/>
        <w:t xml:space="preserve">  </w:t>
      </w:r>
      <w:r w:rsidRPr="00A90DEB">
        <w:t>(2)</w:t>
      </w:r>
    </w:p>
    <w:p w:rsidR="00A57386" w:rsidRPr="00D947C6" w:rsidRDefault="00A57386" w:rsidP="00A57386">
      <w:pPr>
        <w:spacing w:line="288" w:lineRule="auto"/>
        <w:ind w:firstLine="709"/>
        <w:jc w:val="both"/>
        <w:rPr>
          <w:rFonts w:eastAsia="Calibri"/>
          <w:lang w:eastAsia="en-US"/>
        </w:rPr>
      </w:pPr>
      <w:r w:rsidRPr="00D947C6">
        <w:rPr>
          <w:rFonts w:eastAsia="Calibri"/>
          <w:lang w:eastAsia="en-US"/>
        </w:rPr>
        <w:t xml:space="preserve">Если заданы верхняя граница поля допуска ВГД и нижняя граница поля допуска НГД, то по предложенным в [5] оценкам параметров </w:t>
      </w:r>
      <w:r w:rsidRPr="00D947C6">
        <w:rPr>
          <w:rFonts w:eastAsia="Calibri"/>
          <w:position w:val="-6"/>
          <w:lang w:eastAsia="en-US"/>
        </w:rPr>
        <w:object w:dxaOrig="200" w:dyaOrig="300">
          <v:shape id="_x0000_i1037" type="#_x0000_t75" style="width:8.65pt;height:13.35pt">
            <v:imagedata r:id="rId15" o:title=""/>
          </v:shape>
        </w:object>
      </w:r>
      <w:r w:rsidRPr="00D947C6">
        <w:rPr>
          <w:rFonts w:eastAsia="Calibri"/>
          <w:lang w:eastAsia="en-US"/>
        </w:rPr>
        <w:t xml:space="preserve"> и </w:t>
      </w:r>
      <w:r w:rsidRPr="00D947C6">
        <w:rPr>
          <w:rFonts w:eastAsia="Calibri"/>
          <w:position w:val="-6"/>
          <w:lang w:eastAsia="en-US"/>
        </w:rPr>
        <w:object w:dxaOrig="200" w:dyaOrig="240">
          <v:shape id="_x0000_i1038" type="#_x0000_t75" style="width:8pt;height:10pt">
            <v:imagedata r:id="rId16" o:title=""/>
          </v:shape>
        </w:object>
      </w:r>
      <w:r w:rsidRPr="00D947C6">
        <w:rPr>
          <w:rFonts w:eastAsia="Calibri"/>
          <w:lang w:eastAsia="en-US"/>
        </w:rPr>
        <w:t xml:space="preserve"> по малой выборке объёма </w:t>
      </w:r>
      <w:r w:rsidRPr="00D947C6">
        <w:rPr>
          <w:rFonts w:eastAsia="Calibri"/>
          <w:position w:val="-6"/>
          <w:lang w:eastAsia="en-US"/>
        </w:rPr>
        <w:object w:dxaOrig="620" w:dyaOrig="300">
          <v:shape id="_x0000_i1039" type="#_x0000_t75" style="width:26.65pt;height:12.65pt">
            <v:imagedata r:id="rId17" o:title=""/>
          </v:shape>
        </w:object>
      </w:r>
      <w:r w:rsidRPr="00D947C6">
        <w:rPr>
          <w:rFonts w:eastAsia="Calibri"/>
          <w:lang w:eastAsia="en-US"/>
        </w:rPr>
        <w:t xml:space="preserve"> можно определить, принадлежат ли эти оценки интервалу (НГД; ВГД). Если эти оценки принадлежат интервалу (НГД; ВГД), то можно сказать, что данные размеры изделия находятся в поле допуска. Если хотя бы одна оценка этих параметров не принадлежат интервалу (НГД; ВГД), то размеры изделия не находятся в поле допуска. Оценка параметра </w:t>
      </w:r>
      <w:r w:rsidRPr="00D947C6">
        <w:rPr>
          <w:rFonts w:eastAsia="Calibri"/>
          <w:position w:val="-6"/>
          <w:lang w:eastAsia="en-US"/>
        </w:rPr>
        <w:object w:dxaOrig="220" w:dyaOrig="240">
          <v:shape id="_x0000_i1040" type="#_x0000_t75" style="width:8.65pt;height:10.65pt">
            <v:imagedata r:id="rId18" o:title=""/>
          </v:shape>
        </w:object>
      </w:r>
      <w:r w:rsidRPr="00D947C6">
        <w:rPr>
          <w:rFonts w:eastAsia="Calibri"/>
          <w:lang w:val="uk-UA" w:eastAsia="en-US"/>
        </w:rPr>
        <w:t xml:space="preserve"> –</w:t>
      </w:r>
      <w:r w:rsidRPr="00D947C6">
        <w:rPr>
          <w:rFonts w:eastAsia="Calibri"/>
          <w:lang w:eastAsia="en-US"/>
        </w:rPr>
        <w:t xml:space="preserve"> определяется как мода случайной величины размера изделия </w:t>
      </w:r>
      <w:r w:rsidRPr="00D947C6">
        <w:rPr>
          <w:rFonts w:eastAsia="Calibri"/>
          <w:lang w:val="uk-UA" w:eastAsia="en-US"/>
        </w:rPr>
        <w:t>–</w:t>
      </w:r>
      <w:r w:rsidRPr="00D947C6">
        <w:rPr>
          <w:rFonts w:eastAsia="Calibri"/>
          <w:lang w:eastAsia="en-US"/>
        </w:rPr>
        <w:t xml:space="preserve"> </w:t>
      </w:r>
      <w:r w:rsidRPr="00D947C6">
        <w:rPr>
          <w:rFonts w:eastAsia="Calibri"/>
          <w:position w:val="-4"/>
          <w:lang w:eastAsia="en-US"/>
        </w:rPr>
        <w:object w:dxaOrig="320" w:dyaOrig="279">
          <v:shape id="_x0000_i1041" type="#_x0000_t75" style="width:13.35pt;height:12pt">
            <v:imagedata r:id="rId19" o:title=""/>
          </v:shape>
        </w:object>
      </w:r>
      <w:r w:rsidRPr="00D947C6">
        <w:rPr>
          <w:rFonts w:eastAsia="Calibri"/>
          <w:lang w:eastAsia="en-US"/>
        </w:rPr>
        <w:t xml:space="preserve">. При правильной настройке станка большинство размеров изделий должно быть близкими к номинальному размеру. Отличие оценки параметра </w:t>
      </w:r>
      <w:r w:rsidRPr="00D947C6">
        <w:rPr>
          <w:rFonts w:eastAsia="Calibri"/>
          <w:position w:val="-6"/>
          <w:lang w:eastAsia="en-US"/>
        </w:rPr>
        <w:object w:dxaOrig="220" w:dyaOrig="240">
          <v:shape id="_x0000_i1042" type="#_x0000_t75" style="width:8.65pt;height:10.65pt">
            <v:imagedata r:id="rId18" o:title=""/>
          </v:shape>
        </w:object>
      </w:r>
      <w:r w:rsidRPr="00D947C6">
        <w:rPr>
          <w:rFonts w:eastAsia="Calibri"/>
          <w:lang w:eastAsia="en-US"/>
        </w:rPr>
        <w:t xml:space="preserve"> от номинального размера говорит о том, что станок настроен неправильно или произошло во времени  </w:t>
      </w:r>
      <w:r w:rsidRPr="00D947C6">
        <w:rPr>
          <w:rFonts w:eastAsia="Calibri"/>
          <w:position w:val="-6"/>
          <w:lang w:eastAsia="en-US"/>
        </w:rPr>
        <w:object w:dxaOrig="160" w:dyaOrig="260">
          <v:shape id="_x0000_i1043" type="#_x0000_t75" style="width:7.35pt;height:11.35pt">
            <v:imagedata r:id="rId20" o:title=""/>
          </v:shape>
        </w:object>
      </w:r>
      <w:r w:rsidRPr="00D947C6">
        <w:rPr>
          <w:rFonts w:eastAsia="Calibri"/>
          <w:lang w:eastAsia="en-US"/>
        </w:rPr>
        <w:t>его изменение в наладке.</w:t>
      </w:r>
    </w:p>
    <w:p w:rsidR="00A57386" w:rsidRPr="00D947C6" w:rsidRDefault="00A57386" w:rsidP="00A57386">
      <w:pPr>
        <w:spacing w:line="288" w:lineRule="auto"/>
        <w:ind w:firstLine="709"/>
        <w:jc w:val="both"/>
        <w:rPr>
          <w:rFonts w:eastAsia="Calibri"/>
          <w:spacing w:val="-6"/>
          <w:lang w:eastAsia="en-US"/>
        </w:rPr>
      </w:pPr>
      <w:r w:rsidRPr="00D947C6">
        <w:rPr>
          <w:rFonts w:eastAsia="Calibri"/>
          <w:spacing w:val="-6"/>
          <w:lang w:eastAsia="en-US"/>
        </w:rPr>
        <w:t xml:space="preserve">На основании полученных результатов для общей модели размеров (1) предлагается метод определения нижней </w:t>
      </w:r>
      <w:r w:rsidRPr="00D947C6">
        <w:rPr>
          <w:rFonts w:eastAsia="Calibri"/>
          <w:spacing w:val="-6"/>
          <w:position w:val="-12"/>
          <w:lang w:eastAsia="en-US"/>
        </w:rPr>
        <w:object w:dxaOrig="780" w:dyaOrig="360">
          <v:shape id="_x0000_i1044" type="#_x0000_t75" style="width:32.65pt;height:15.35pt">
            <v:imagedata r:id="rId21" o:title=""/>
          </v:shape>
        </w:object>
      </w:r>
      <w:r w:rsidRPr="00D947C6">
        <w:rPr>
          <w:rFonts w:eastAsia="Calibri"/>
          <w:spacing w:val="-6"/>
          <w:lang w:eastAsia="en-US"/>
        </w:rPr>
        <w:t xml:space="preserve"> и верхней </w:t>
      </w:r>
      <w:r w:rsidRPr="00D947C6">
        <w:rPr>
          <w:rFonts w:eastAsia="Calibri"/>
          <w:spacing w:val="-6"/>
          <w:position w:val="-12"/>
          <w:lang w:eastAsia="en-US"/>
        </w:rPr>
        <w:object w:dxaOrig="780" w:dyaOrig="360">
          <v:shape id="_x0000_i1045" type="#_x0000_t75" style="width:32.65pt;height:15.35pt">
            <v:imagedata r:id="rId22" o:title=""/>
          </v:shape>
        </w:object>
      </w:r>
      <w:r w:rsidRPr="00D947C6">
        <w:rPr>
          <w:rFonts w:eastAsia="Calibri"/>
          <w:spacing w:val="-6"/>
          <w:lang w:eastAsia="en-US"/>
        </w:rPr>
        <w:t xml:space="preserve"> контрольных границ (границ регулирования).</w:t>
      </w:r>
    </w:p>
    <w:p w:rsidR="00A57386" w:rsidRPr="00D947C6" w:rsidRDefault="00A57386" w:rsidP="00A57386">
      <w:pPr>
        <w:spacing w:line="288" w:lineRule="auto"/>
        <w:ind w:firstLine="709"/>
        <w:jc w:val="both"/>
        <w:rPr>
          <w:rFonts w:eastAsia="Calibri"/>
          <w:spacing w:val="-6"/>
          <w:lang w:eastAsia="en-US"/>
        </w:rPr>
      </w:pPr>
      <w:r w:rsidRPr="00D947C6">
        <w:rPr>
          <w:rFonts w:eastAsia="Calibri"/>
          <w:spacing w:val="-6"/>
          <w:lang w:eastAsia="en-US"/>
        </w:rPr>
        <w:t xml:space="preserve">Пусть имеется значение </w:t>
      </w:r>
      <w:r w:rsidRPr="00D947C6">
        <w:rPr>
          <w:rFonts w:eastAsia="Calibri"/>
          <w:spacing w:val="-6"/>
          <w:position w:val="-12"/>
          <w:lang w:eastAsia="en-US"/>
        </w:rPr>
        <w:object w:dxaOrig="260" w:dyaOrig="380">
          <v:shape id="_x0000_i1046" type="#_x0000_t75" style="width:10.65pt;height:16.65pt">
            <v:imagedata r:id="rId23" o:title=""/>
          </v:shape>
        </w:object>
      </w:r>
      <w:r w:rsidRPr="00D947C6">
        <w:rPr>
          <w:rFonts w:eastAsia="Calibri"/>
          <w:spacing w:val="-6"/>
          <w:lang w:eastAsia="en-US"/>
        </w:rPr>
        <w:t xml:space="preserve"> случайной величины </w:t>
      </w:r>
      <w:r w:rsidRPr="00D947C6">
        <w:rPr>
          <w:rFonts w:eastAsia="Calibri"/>
          <w:spacing w:val="-6"/>
          <w:position w:val="-4"/>
          <w:lang w:eastAsia="en-US"/>
        </w:rPr>
        <w:object w:dxaOrig="320" w:dyaOrig="279">
          <v:shape id="_x0000_i1047" type="#_x0000_t75" style="width:13.35pt;height:12pt">
            <v:imagedata r:id="rId19" o:title=""/>
          </v:shape>
        </w:object>
      </w:r>
      <w:r w:rsidRPr="00D947C6">
        <w:rPr>
          <w:rFonts w:eastAsia="Calibri"/>
          <w:spacing w:val="-6"/>
          <w:lang w:eastAsia="en-US"/>
        </w:rPr>
        <w:t xml:space="preserve"> размера изделия, где </w:t>
      </w:r>
      <w:r w:rsidRPr="00D947C6">
        <w:rPr>
          <w:rFonts w:eastAsia="Calibri"/>
          <w:spacing w:val="-6"/>
          <w:position w:val="-12"/>
          <w:lang w:eastAsia="en-US"/>
        </w:rPr>
        <w:object w:dxaOrig="1100" w:dyaOrig="380">
          <v:shape id="_x0000_i1048" type="#_x0000_t75" style="width:44.65pt;height:16.65pt">
            <v:imagedata r:id="rId24" o:title=""/>
          </v:shape>
        </w:object>
      </w:r>
      <w:r w:rsidRPr="00D947C6">
        <w:rPr>
          <w:rFonts w:eastAsia="Calibri"/>
          <w:spacing w:val="-6"/>
          <w:lang w:eastAsia="en-US"/>
        </w:rPr>
        <w:t xml:space="preserve"> и </w:t>
      </w:r>
      <w:r w:rsidRPr="00D947C6">
        <w:rPr>
          <w:rFonts w:eastAsia="Calibri"/>
          <w:spacing w:val="-6"/>
          <w:position w:val="-12"/>
          <w:lang w:eastAsia="en-US"/>
        </w:rPr>
        <w:object w:dxaOrig="700" w:dyaOrig="380">
          <v:shape id="_x0000_i1049" type="#_x0000_t75" style="width:28.65pt;height:16pt">
            <v:imagedata r:id="rId25" o:title=""/>
          </v:shape>
        </w:object>
      </w:r>
      <w:r w:rsidRPr="00D947C6">
        <w:rPr>
          <w:rFonts w:eastAsia="Calibri"/>
          <w:spacing w:val="-6"/>
          <w:lang w:eastAsia="en-US"/>
        </w:rPr>
        <w:t xml:space="preserve">, и величина </w:t>
      </w:r>
      <w:r w:rsidRPr="00D947C6">
        <w:rPr>
          <w:rFonts w:eastAsia="Calibri"/>
          <w:spacing w:val="-6"/>
          <w:position w:val="-6"/>
          <w:lang w:eastAsia="en-US"/>
        </w:rPr>
        <w:object w:dxaOrig="240" w:dyaOrig="300">
          <v:shape id="_x0000_i1050" type="#_x0000_t75" style="width:10.65pt;height:12.65pt">
            <v:imagedata r:id="rId26" o:title=""/>
          </v:shape>
        </w:object>
      </w:r>
      <w:r w:rsidRPr="00D947C6">
        <w:rPr>
          <w:rFonts w:eastAsia="Calibri"/>
          <w:spacing w:val="-6"/>
          <w:lang w:eastAsia="en-US"/>
        </w:rPr>
        <w:t xml:space="preserve">, связанная со значением </w:t>
      </w:r>
      <w:r w:rsidRPr="00D947C6">
        <w:rPr>
          <w:rFonts w:eastAsia="Calibri"/>
          <w:spacing w:val="-6"/>
          <w:position w:val="-12"/>
          <w:lang w:eastAsia="en-US"/>
        </w:rPr>
        <w:object w:dxaOrig="260" w:dyaOrig="380">
          <v:shape id="_x0000_i1051" type="#_x0000_t75" style="width:10.65pt;height:16.65pt">
            <v:imagedata r:id="rId23" o:title=""/>
          </v:shape>
        </w:object>
      </w:r>
      <w:r w:rsidRPr="00D947C6">
        <w:rPr>
          <w:rFonts w:eastAsia="Calibri"/>
          <w:spacing w:val="-6"/>
          <w:lang w:eastAsia="en-US"/>
        </w:rPr>
        <w:t xml:space="preserve"> и со значением </w:t>
      </w:r>
      <w:r w:rsidRPr="00D947C6">
        <w:rPr>
          <w:rFonts w:eastAsia="Calibri"/>
          <w:spacing w:val="-6"/>
          <w:position w:val="-12"/>
          <w:lang w:eastAsia="en-US"/>
        </w:rPr>
        <w:object w:dxaOrig="300" w:dyaOrig="380">
          <v:shape id="_x0000_i1052" type="#_x0000_t75" style="width:12pt;height:16pt">
            <v:imagedata r:id="rId27" o:title=""/>
          </v:shape>
        </w:object>
      </w:r>
      <w:r w:rsidRPr="00D947C6">
        <w:rPr>
          <w:rFonts w:eastAsia="Calibri"/>
          <w:spacing w:val="-6"/>
          <w:lang w:eastAsia="en-US"/>
        </w:rPr>
        <w:t xml:space="preserve"> разностью </w:t>
      </w:r>
      <w:r w:rsidRPr="00D947C6">
        <w:rPr>
          <w:rFonts w:eastAsia="Calibri"/>
          <w:spacing w:val="-6"/>
          <w:position w:val="-12"/>
          <w:lang w:eastAsia="en-US"/>
        </w:rPr>
        <w:object w:dxaOrig="1200" w:dyaOrig="380">
          <v:shape id="_x0000_i1053" type="#_x0000_t75" style="width:49.35pt;height:16.65pt">
            <v:imagedata r:id="rId28" o:title=""/>
          </v:shape>
        </w:object>
      </w:r>
      <w:r w:rsidRPr="00D947C6">
        <w:rPr>
          <w:rFonts w:eastAsia="Calibri"/>
          <w:spacing w:val="-6"/>
          <w:lang w:eastAsia="en-US"/>
        </w:rPr>
        <w:t xml:space="preserve">, где </w:t>
      </w:r>
      <w:r w:rsidRPr="00D947C6">
        <w:rPr>
          <w:rFonts w:eastAsia="Calibri"/>
          <w:spacing w:val="-6"/>
          <w:position w:val="-12"/>
          <w:lang w:eastAsia="en-US"/>
        </w:rPr>
        <w:object w:dxaOrig="1120" w:dyaOrig="380">
          <v:shape id="_x0000_i1054" type="#_x0000_t75" style="width:46pt;height:16pt">
            <v:imagedata r:id="rId29" o:title=""/>
          </v:shape>
        </w:object>
      </w:r>
      <w:r w:rsidRPr="00D947C6">
        <w:rPr>
          <w:rFonts w:eastAsia="Calibri"/>
          <w:spacing w:val="-6"/>
          <w:lang w:eastAsia="en-US"/>
        </w:rPr>
        <w:t xml:space="preserve"> и </w:t>
      </w:r>
      <w:r w:rsidRPr="00D947C6">
        <w:rPr>
          <w:rFonts w:eastAsia="Calibri"/>
          <w:spacing w:val="-6"/>
          <w:position w:val="-12"/>
          <w:lang w:eastAsia="en-US"/>
        </w:rPr>
        <w:object w:dxaOrig="740" w:dyaOrig="380">
          <v:shape id="_x0000_i1055" type="#_x0000_t75" style="width:30.65pt;height:16pt">
            <v:imagedata r:id="rId30" o:title=""/>
          </v:shape>
        </w:object>
      </w:r>
      <w:r w:rsidRPr="00D947C6">
        <w:rPr>
          <w:rFonts w:eastAsia="Calibri"/>
          <w:spacing w:val="-6"/>
          <w:lang w:eastAsia="en-US"/>
        </w:rPr>
        <w:t xml:space="preserve">. Найдём сумму вероятностей попадания случайных величин в интервалы </w:t>
      </w:r>
      <w:r w:rsidRPr="00D947C6">
        <w:rPr>
          <w:rFonts w:eastAsia="Calibri"/>
          <w:spacing w:val="-6"/>
          <w:position w:val="-12"/>
          <w:lang w:eastAsia="en-US"/>
        </w:rPr>
        <w:object w:dxaOrig="700" w:dyaOrig="380">
          <v:shape id="_x0000_i1056" type="#_x0000_t75" style="width:28.65pt;height:16pt">
            <v:imagedata r:id="rId31" o:title=""/>
          </v:shape>
        </w:object>
      </w:r>
      <w:r w:rsidRPr="00D947C6">
        <w:rPr>
          <w:rFonts w:eastAsia="Calibri"/>
          <w:spacing w:val="-6"/>
          <w:lang w:eastAsia="en-US"/>
        </w:rPr>
        <w:t xml:space="preserve"> и </w:t>
      </w:r>
      <w:r w:rsidRPr="00D947C6">
        <w:rPr>
          <w:rFonts w:eastAsia="Calibri"/>
          <w:spacing w:val="-6"/>
          <w:position w:val="-12"/>
          <w:lang w:eastAsia="en-US"/>
        </w:rPr>
        <w:object w:dxaOrig="720" w:dyaOrig="380">
          <v:shape id="_x0000_i1057" type="#_x0000_t75" style="width:29.35pt;height:16pt">
            <v:imagedata r:id="rId32" o:title=""/>
          </v:shape>
        </w:object>
      </w:r>
      <w:r w:rsidRPr="00D947C6">
        <w:rPr>
          <w:rFonts w:eastAsia="Calibri"/>
          <w:spacing w:val="-6"/>
          <w:lang w:eastAsia="en-US"/>
        </w:rPr>
        <w:t>.</w:t>
      </w:r>
    </w:p>
    <w:p w:rsidR="00A57386" w:rsidRPr="00D947C6" w:rsidRDefault="00A57386" w:rsidP="00A57386">
      <w:pPr>
        <w:spacing w:line="312" w:lineRule="auto"/>
        <w:ind w:firstLine="709"/>
        <w:jc w:val="both"/>
        <w:rPr>
          <w:rFonts w:eastAsia="Calibri"/>
          <w:lang w:val="uk-UA" w:eastAsia="en-US"/>
        </w:rPr>
      </w:pPr>
      <w:r w:rsidRPr="00D947C6">
        <w:rPr>
          <w:rFonts w:eastAsia="Calibri"/>
          <w:lang w:eastAsia="en-US"/>
        </w:rPr>
        <w:t>Имеем:</w:t>
      </w:r>
    </w:p>
    <w:p w:rsidR="00A57386" w:rsidRPr="00D947C6" w:rsidRDefault="00A57386" w:rsidP="00A57386">
      <w:pPr>
        <w:spacing w:line="312" w:lineRule="auto"/>
        <w:jc w:val="center"/>
        <w:rPr>
          <w:rFonts w:eastAsia="Calibri"/>
          <w:lang w:eastAsia="en-US"/>
        </w:rPr>
      </w:pPr>
      <w:r w:rsidRPr="00D947C6">
        <w:rPr>
          <w:rFonts w:eastAsia="Calibri"/>
          <w:position w:val="-12"/>
          <w:lang w:eastAsia="en-US"/>
        </w:rPr>
        <w:object w:dxaOrig="660" w:dyaOrig="380">
          <v:shape id="_x0000_i1058" type="#_x0000_t75" style="width:27.35pt;height:16pt">
            <v:imagedata r:id="rId33" o:title=""/>
          </v:shape>
        </w:object>
      </w:r>
      <w:r w:rsidRPr="00D947C6">
        <w:rPr>
          <w:rFonts w:eastAsia="Calibri"/>
          <w:lang w:eastAsia="en-US"/>
        </w:rPr>
        <w:t>=</w:t>
      </w:r>
      <w:r w:rsidRPr="00D947C6">
        <w:rPr>
          <w:rFonts w:eastAsia="Calibri"/>
          <w:position w:val="-12"/>
          <w:lang w:eastAsia="en-US"/>
        </w:rPr>
        <w:object w:dxaOrig="4840" w:dyaOrig="380">
          <v:shape id="_x0000_i1059" type="#_x0000_t75" style="width:198.65pt;height:16pt">
            <v:imagedata r:id="rId34" o:title=""/>
          </v:shape>
        </w:object>
      </w:r>
    </w:p>
    <w:p w:rsidR="00A57386" w:rsidRPr="00D947C6" w:rsidRDefault="00A57386" w:rsidP="00A57386">
      <w:pPr>
        <w:spacing w:line="312" w:lineRule="auto"/>
        <w:jc w:val="center"/>
        <w:rPr>
          <w:rFonts w:eastAsia="Calibri"/>
          <w:lang w:eastAsia="en-US"/>
        </w:rPr>
      </w:pPr>
      <w:r w:rsidRPr="00D947C6">
        <w:rPr>
          <w:rFonts w:eastAsia="Calibri"/>
          <w:position w:val="-52"/>
          <w:lang w:eastAsia="en-US"/>
        </w:rPr>
        <w:object w:dxaOrig="8520" w:dyaOrig="1180">
          <v:shape id="_x0000_i1060" type="#_x0000_t75" style="width:358pt;height:50pt">
            <v:imagedata r:id="rId35" o:title=""/>
          </v:shape>
        </w:object>
      </w:r>
    </w:p>
    <w:p w:rsidR="00A57386" w:rsidRPr="00D947C6" w:rsidRDefault="00A57386" w:rsidP="00A57386">
      <w:pPr>
        <w:autoSpaceDE w:val="0"/>
        <w:autoSpaceDN w:val="0"/>
        <w:adjustRightInd w:val="0"/>
        <w:spacing w:line="312" w:lineRule="auto"/>
        <w:ind w:firstLine="709"/>
        <w:jc w:val="both"/>
        <w:rPr>
          <w:rFonts w:eastAsia="Calibri"/>
          <w:lang w:eastAsia="en-US"/>
        </w:rPr>
      </w:pPr>
      <w:r w:rsidRPr="00D947C6">
        <w:rPr>
          <w:rFonts w:eastAsia="Calibri"/>
          <w:lang w:eastAsia="en-US"/>
        </w:rPr>
        <w:t xml:space="preserve">Функция </w:t>
      </w:r>
      <w:r w:rsidRPr="00D947C6">
        <w:rPr>
          <w:rFonts w:eastAsia="Calibri"/>
          <w:position w:val="-12"/>
          <w:lang w:eastAsia="en-US"/>
        </w:rPr>
        <w:object w:dxaOrig="660" w:dyaOrig="380">
          <v:shape id="_x0000_i1061" type="#_x0000_t75" style="width:27.35pt;height:16pt">
            <v:imagedata r:id="rId33" o:title=""/>
          </v:shape>
        </w:object>
      </w:r>
      <w:r w:rsidRPr="00D947C6">
        <w:rPr>
          <w:rFonts w:eastAsia="Calibri"/>
          <w:lang w:eastAsia="en-US"/>
        </w:rPr>
        <w:t xml:space="preserve"> имеет минимум при </w:t>
      </w:r>
      <w:r w:rsidRPr="00D947C6">
        <w:rPr>
          <w:rFonts w:eastAsia="Calibri"/>
          <w:position w:val="-12"/>
          <w:lang w:eastAsia="en-US"/>
        </w:rPr>
        <w:object w:dxaOrig="3500" w:dyaOrig="380">
          <v:shape id="_x0000_i1062" type="#_x0000_t75" style="width:2in;height:16pt">
            <v:imagedata r:id="rId36" o:title=""/>
          </v:shape>
        </w:object>
      </w:r>
      <w:r w:rsidRPr="00D947C6">
        <w:rPr>
          <w:rFonts w:eastAsia="Calibri"/>
          <w:lang w:eastAsia="en-US"/>
        </w:rPr>
        <w:t>.</w:t>
      </w:r>
      <w:r w:rsidRPr="00D947C6">
        <w:rPr>
          <w:rFonts w:eastAsia="Calibri"/>
          <w:lang w:eastAsia="en-US"/>
        </w:rPr>
        <w:tab/>
      </w:r>
      <w:r w:rsidRPr="00D947C6">
        <w:rPr>
          <w:rFonts w:eastAsia="Calibri"/>
          <w:lang w:eastAsia="en-US"/>
        </w:rPr>
        <w:tab/>
      </w:r>
      <w:r w:rsidRPr="00D947C6">
        <w:rPr>
          <w:rFonts w:eastAsia="Calibri"/>
          <w:lang w:eastAsia="en-US"/>
        </w:rPr>
        <w:tab/>
        <w:t xml:space="preserve">  (3)</w:t>
      </w:r>
    </w:p>
    <w:p w:rsidR="00A57386" w:rsidRPr="00D947C6" w:rsidRDefault="00A57386" w:rsidP="00A57386">
      <w:pPr>
        <w:autoSpaceDE w:val="0"/>
        <w:autoSpaceDN w:val="0"/>
        <w:adjustRightInd w:val="0"/>
        <w:spacing w:line="312" w:lineRule="auto"/>
        <w:ind w:firstLine="709"/>
        <w:jc w:val="both"/>
        <w:rPr>
          <w:rFonts w:eastAsia="Calibri"/>
          <w:lang w:eastAsia="en-US"/>
        </w:rPr>
      </w:pPr>
      <w:r w:rsidRPr="00D947C6">
        <w:rPr>
          <w:rFonts w:eastAsia="Calibri"/>
          <w:lang w:eastAsia="en-US"/>
        </w:rPr>
        <w:t xml:space="preserve">Значит и в точке </w:t>
      </w:r>
      <w:r w:rsidRPr="00D947C6">
        <w:rPr>
          <w:rFonts w:eastAsia="Calibri"/>
          <w:position w:val="-12"/>
          <w:lang w:eastAsia="en-US"/>
        </w:rPr>
        <w:object w:dxaOrig="300" w:dyaOrig="380">
          <v:shape id="_x0000_i1063" type="#_x0000_t75" style="width:12pt;height:16pt">
            <v:imagedata r:id="rId37" o:title=""/>
          </v:shape>
        </w:object>
      </w:r>
      <w:r w:rsidRPr="00D947C6">
        <w:rPr>
          <w:rFonts w:eastAsia="Calibri"/>
          <w:lang w:eastAsia="en-US"/>
        </w:rPr>
        <w:t xml:space="preserve">, связанной </w:t>
      </w:r>
      <w:proofErr w:type="gramStart"/>
      <w:r w:rsidRPr="00D947C6">
        <w:rPr>
          <w:rFonts w:eastAsia="Calibri"/>
          <w:lang w:eastAsia="en-US"/>
        </w:rPr>
        <w:t>с</w:t>
      </w:r>
      <w:proofErr w:type="gramEnd"/>
      <w:r w:rsidRPr="00D947C6">
        <w:rPr>
          <w:rFonts w:eastAsia="Calibri"/>
          <w:lang w:eastAsia="en-US"/>
        </w:rPr>
        <w:t xml:space="preserve"> </w:t>
      </w:r>
      <w:r w:rsidRPr="00D947C6">
        <w:rPr>
          <w:rFonts w:eastAsia="Calibri"/>
          <w:position w:val="-12"/>
          <w:lang w:eastAsia="en-US"/>
        </w:rPr>
        <w:object w:dxaOrig="260" w:dyaOrig="380">
          <v:shape id="_x0000_i1064" type="#_x0000_t75" style="width:10.65pt;height:16.65pt">
            <v:imagedata r:id="rId38" o:title=""/>
          </v:shape>
        </w:object>
      </w:r>
      <w:r w:rsidRPr="00D947C6">
        <w:rPr>
          <w:rFonts w:eastAsia="Calibri"/>
          <w:lang w:eastAsia="en-US"/>
        </w:rPr>
        <w:t xml:space="preserve"> </w:t>
      </w:r>
      <w:proofErr w:type="gramStart"/>
      <w:r w:rsidRPr="00D947C6">
        <w:rPr>
          <w:rFonts w:eastAsia="Calibri"/>
          <w:lang w:eastAsia="en-US"/>
        </w:rPr>
        <w:t>через</w:t>
      </w:r>
      <w:proofErr w:type="gramEnd"/>
      <w:r w:rsidRPr="00D947C6">
        <w:rPr>
          <w:rFonts w:eastAsia="Calibri"/>
          <w:lang w:eastAsia="en-US"/>
        </w:rPr>
        <w:t xml:space="preserve"> величину </w:t>
      </w:r>
      <w:r w:rsidRPr="00D947C6">
        <w:rPr>
          <w:rFonts w:eastAsia="Calibri"/>
          <w:position w:val="-6"/>
          <w:lang w:eastAsia="en-US"/>
        </w:rPr>
        <w:object w:dxaOrig="240" w:dyaOrig="300">
          <v:shape id="_x0000_i1065" type="#_x0000_t75" style="width:10.65pt;height:12.65pt">
            <v:imagedata r:id="rId39" o:title=""/>
          </v:shape>
        </w:object>
      </w:r>
      <w:r w:rsidRPr="00D947C6">
        <w:rPr>
          <w:rFonts w:eastAsia="Calibri"/>
          <w:lang w:eastAsia="en-US"/>
        </w:rPr>
        <w:t>, будет минимум.</w:t>
      </w:r>
    </w:p>
    <w:p w:rsidR="00A57386" w:rsidRPr="00D947C6" w:rsidRDefault="00A57386" w:rsidP="00A57386">
      <w:pPr>
        <w:spacing w:line="312" w:lineRule="auto"/>
        <w:ind w:firstLine="709"/>
        <w:jc w:val="right"/>
        <w:rPr>
          <w:rFonts w:eastAsia="Calibri"/>
          <w:lang w:eastAsia="en-US"/>
        </w:rPr>
      </w:pPr>
      <w:r w:rsidRPr="00D947C6">
        <w:rPr>
          <w:rFonts w:eastAsia="Calibri"/>
          <w:position w:val="-12"/>
          <w:lang w:eastAsia="en-US"/>
        </w:rPr>
        <w:object w:dxaOrig="3519" w:dyaOrig="380">
          <v:shape id="_x0000_i1066" type="#_x0000_t75" style="width:144.65pt;height:16pt">
            <v:imagedata r:id="rId40" o:title=""/>
          </v:shape>
        </w:object>
      </w:r>
      <w:r w:rsidRPr="00D947C6">
        <w:rPr>
          <w:rFonts w:eastAsia="Calibri"/>
          <w:lang w:val="uk-UA" w:eastAsia="en-US"/>
        </w:rPr>
        <w:tab/>
      </w:r>
      <w:r w:rsidRPr="00D947C6">
        <w:rPr>
          <w:rFonts w:eastAsia="Calibri"/>
          <w:lang w:val="uk-UA" w:eastAsia="en-US"/>
        </w:rPr>
        <w:tab/>
      </w:r>
      <w:r w:rsidRPr="00D947C6">
        <w:rPr>
          <w:rFonts w:eastAsia="Calibri"/>
          <w:lang w:val="uk-UA" w:eastAsia="en-US"/>
        </w:rPr>
        <w:tab/>
      </w:r>
      <w:r w:rsidRPr="00D947C6">
        <w:rPr>
          <w:rFonts w:eastAsia="Calibri"/>
          <w:lang w:val="uk-UA" w:eastAsia="en-US"/>
        </w:rPr>
        <w:tab/>
        <w:t xml:space="preserve">      </w:t>
      </w:r>
      <w:r w:rsidRPr="00D947C6">
        <w:rPr>
          <w:rFonts w:eastAsia="Calibri"/>
          <w:lang w:eastAsia="en-US"/>
        </w:rPr>
        <w:t>(4)</w:t>
      </w:r>
    </w:p>
    <w:p w:rsidR="00A57386" w:rsidRPr="00D947C6" w:rsidRDefault="00A57386" w:rsidP="00A57386">
      <w:pPr>
        <w:spacing w:line="312" w:lineRule="auto"/>
        <w:ind w:firstLine="709"/>
        <w:jc w:val="both"/>
        <w:rPr>
          <w:rFonts w:eastAsia="Calibri"/>
          <w:lang w:val="uk-UA" w:eastAsia="en-US"/>
        </w:rPr>
      </w:pPr>
      <w:r w:rsidRPr="00D947C6">
        <w:rPr>
          <w:rFonts w:eastAsia="Calibri"/>
          <w:lang w:eastAsia="en-US"/>
        </w:rPr>
        <w:lastRenderedPageBreak/>
        <w:t xml:space="preserve">Из формул (3) и (4) следует, что значения </w:t>
      </w:r>
      <w:r w:rsidRPr="00D947C6">
        <w:rPr>
          <w:rFonts w:eastAsia="Calibri"/>
          <w:position w:val="-12"/>
          <w:lang w:eastAsia="en-US"/>
        </w:rPr>
        <w:object w:dxaOrig="300" w:dyaOrig="380">
          <v:shape id="_x0000_i1067" type="#_x0000_t75" style="width:12pt;height:16pt">
            <v:imagedata r:id="rId37" o:title=""/>
          </v:shape>
        </w:object>
      </w:r>
      <w:r w:rsidRPr="00D947C6">
        <w:rPr>
          <w:rFonts w:eastAsia="Calibri"/>
          <w:lang w:eastAsia="en-US"/>
        </w:rPr>
        <w:t xml:space="preserve"> и </w:t>
      </w:r>
      <w:r w:rsidRPr="00D947C6">
        <w:rPr>
          <w:rFonts w:eastAsia="Calibri"/>
          <w:position w:val="-12"/>
          <w:lang w:eastAsia="en-US"/>
        </w:rPr>
        <w:object w:dxaOrig="260" w:dyaOrig="380">
          <v:shape id="_x0000_i1068" type="#_x0000_t75" style="width:10.65pt;height:16.65pt">
            <v:imagedata r:id="rId38" o:title=""/>
          </v:shape>
        </w:object>
      </w:r>
      <w:r w:rsidRPr="00D947C6">
        <w:rPr>
          <w:rFonts w:eastAsia="Calibri"/>
          <w:lang w:eastAsia="en-US"/>
        </w:rPr>
        <w:t xml:space="preserve"> не зависят от параметра формы </w:t>
      </w:r>
      <w:r w:rsidRPr="00D947C6">
        <w:rPr>
          <w:rFonts w:eastAsia="Calibri"/>
          <w:position w:val="-6"/>
          <w:lang w:eastAsia="en-US"/>
        </w:rPr>
        <w:object w:dxaOrig="220" w:dyaOrig="300">
          <v:shape id="_x0000_i1069" type="#_x0000_t75" style="width:8.65pt;height:12.65pt">
            <v:imagedata r:id="rId41" o:title=""/>
          </v:shape>
        </w:object>
      </w:r>
      <w:r w:rsidRPr="00D947C6">
        <w:rPr>
          <w:rFonts w:eastAsia="Calibri"/>
          <w:lang w:val="uk-UA" w:eastAsia="en-US"/>
        </w:rPr>
        <w:t xml:space="preserve"> </w:t>
      </w:r>
      <w:r w:rsidRPr="00D947C6">
        <w:rPr>
          <w:rFonts w:eastAsia="Calibri"/>
          <w:lang w:eastAsia="en-US"/>
        </w:rPr>
        <w:t xml:space="preserve">модели (1). Минимальное значение функции </w:t>
      </w:r>
      <w:r w:rsidRPr="00D947C6">
        <w:rPr>
          <w:rFonts w:eastAsia="Calibri"/>
          <w:position w:val="-12"/>
          <w:lang w:eastAsia="en-US"/>
        </w:rPr>
        <w:object w:dxaOrig="660" w:dyaOrig="380">
          <v:shape id="_x0000_i1070" type="#_x0000_t75" style="width:27.35pt;height:16pt">
            <v:imagedata r:id="rId42" o:title=""/>
          </v:shape>
        </w:object>
      </w:r>
      <w:r w:rsidRPr="00D947C6">
        <w:rPr>
          <w:rFonts w:eastAsia="Calibri"/>
          <w:lang w:eastAsia="en-US"/>
        </w:rPr>
        <w:t xml:space="preserve"> имеет вид:</w:t>
      </w:r>
    </w:p>
    <w:p w:rsidR="00A57386" w:rsidRPr="00D947C6" w:rsidRDefault="00A57386" w:rsidP="00A57386">
      <w:pPr>
        <w:autoSpaceDE w:val="0"/>
        <w:autoSpaceDN w:val="0"/>
        <w:adjustRightInd w:val="0"/>
        <w:spacing w:line="312" w:lineRule="auto"/>
        <w:ind w:firstLine="709"/>
        <w:jc w:val="right"/>
        <w:rPr>
          <w:rFonts w:eastAsia="Calibri"/>
          <w:lang w:eastAsia="en-US"/>
        </w:rPr>
      </w:pPr>
      <w:r w:rsidRPr="00D947C6">
        <w:rPr>
          <w:rFonts w:eastAsia="Calibri"/>
          <w:position w:val="-50"/>
          <w:lang w:eastAsia="en-US"/>
        </w:rPr>
        <w:object w:dxaOrig="5640" w:dyaOrig="1140">
          <v:shape id="_x0000_i1071" type="#_x0000_t75" style="width:239.35pt;height:48.65pt">
            <v:imagedata r:id="rId43" o:title=""/>
          </v:shape>
        </w:object>
      </w:r>
      <w:r w:rsidRPr="00D947C6">
        <w:rPr>
          <w:rFonts w:eastAsia="Calibri"/>
          <w:lang w:eastAsia="en-US"/>
        </w:rPr>
        <w:tab/>
      </w:r>
      <w:r w:rsidRPr="00D947C6">
        <w:rPr>
          <w:rFonts w:eastAsia="Calibri"/>
          <w:lang w:eastAsia="en-US"/>
        </w:rPr>
        <w:tab/>
      </w:r>
      <w:r w:rsidRPr="00D947C6">
        <w:rPr>
          <w:rFonts w:eastAsia="Calibri"/>
          <w:lang w:eastAsia="en-US"/>
        </w:rPr>
        <w:tab/>
        <w:t xml:space="preserve">         (5)</w:t>
      </w:r>
    </w:p>
    <w:p w:rsidR="00A57386" w:rsidRPr="00D947C6" w:rsidRDefault="00A57386" w:rsidP="00A57386">
      <w:pPr>
        <w:autoSpaceDE w:val="0"/>
        <w:autoSpaceDN w:val="0"/>
        <w:adjustRightInd w:val="0"/>
        <w:spacing w:line="312" w:lineRule="auto"/>
        <w:ind w:firstLine="709"/>
        <w:jc w:val="both"/>
        <w:rPr>
          <w:rFonts w:eastAsia="Calibri"/>
          <w:lang w:eastAsia="en-US"/>
        </w:rPr>
      </w:pPr>
      <w:proofErr w:type="gramStart"/>
      <w:r w:rsidRPr="00D947C6">
        <w:rPr>
          <w:rFonts w:eastAsia="Calibri"/>
          <w:lang w:eastAsia="en-US"/>
        </w:rPr>
        <w:t xml:space="preserve">Величину </w:t>
      </w:r>
      <w:r w:rsidRPr="00D947C6">
        <w:rPr>
          <w:rFonts w:eastAsia="Calibri"/>
          <w:position w:val="-6"/>
          <w:lang w:eastAsia="en-US"/>
        </w:rPr>
        <w:object w:dxaOrig="240" w:dyaOrig="300">
          <v:shape id="_x0000_i1072" type="#_x0000_t75" style="width:10.65pt;height:12.65pt">
            <v:imagedata r:id="rId44" o:title=""/>
          </v:shape>
        </w:object>
      </w:r>
      <w:r w:rsidRPr="00D947C6">
        <w:rPr>
          <w:rFonts w:eastAsia="Calibri"/>
          <w:lang w:eastAsia="en-US"/>
        </w:rPr>
        <w:t xml:space="preserve"> находим, определяя уровень приближения к пороговым значениям </w:t>
      </w:r>
      <w:r w:rsidRPr="00D947C6">
        <w:rPr>
          <w:rFonts w:eastAsia="Calibri"/>
          <w:position w:val="-12"/>
          <w:lang w:eastAsia="en-US"/>
        </w:rPr>
        <w:object w:dxaOrig="1540" w:dyaOrig="380">
          <v:shape id="_x0000_i1073" type="#_x0000_t75" style="width:63.35pt;height:16.65pt">
            <v:imagedata r:id="rId45" o:title=""/>
          </v:shape>
        </w:object>
      </w:r>
      <w:r w:rsidRPr="00D947C6">
        <w:rPr>
          <w:rFonts w:eastAsia="Calibri"/>
          <w:lang w:eastAsia="en-US"/>
        </w:rPr>
        <w:t xml:space="preserve"> и решая уравнение (5) при найденных оценках параметров </w:t>
      </w:r>
      <w:r w:rsidRPr="00D947C6">
        <w:rPr>
          <w:rFonts w:eastAsia="Calibri"/>
          <w:position w:val="-12"/>
          <w:lang w:eastAsia="en-US"/>
        </w:rPr>
        <w:object w:dxaOrig="720" w:dyaOrig="360">
          <v:shape id="_x0000_i1074" type="#_x0000_t75" style="width:30.65pt;height:15.35pt">
            <v:imagedata r:id="rId46" o:title=""/>
          </v:shape>
        </w:object>
      </w:r>
      <w:r w:rsidRPr="00D947C6">
        <w:rPr>
          <w:rFonts w:eastAsia="Calibri"/>
          <w:lang w:eastAsia="en-US"/>
        </w:rPr>
        <w:t xml:space="preserve"> и </w:t>
      </w:r>
      <w:r w:rsidRPr="00D947C6">
        <w:rPr>
          <w:rFonts w:eastAsia="Calibri"/>
          <w:position w:val="-6"/>
          <w:lang w:eastAsia="en-US"/>
        </w:rPr>
        <w:object w:dxaOrig="220" w:dyaOrig="300">
          <v:shape id="_x0000_i1075" type="#_x0000_t75" style="width:8.65pt;height:12.65pt">
            <v:imagedata r:id="rId47" o:title=""/>
          </v:shape>
        </w:object>
      </w:r>
      <w:r w:rsidRPr="00D947C6">
        <w:rPr>
          <w:rFonts w:eastAsia="Calibri"/>
          <w:lang w:eastAsia="en-US"/>
        </w:rPr>
        <w:t xml:space="preserve">. Значение величины </w:t>
      </w:r>
      <w:r w:rsidRPr="00D947C6">
        <w:rPr>
          <w:rFonts w:eastAsia="Calibri"/>
          <w:position w:val="-6"/>
          <w:lang w:eastAsia="en-US"/>
        </w:rPr>
        <w:object w:dxaOrig="240" w:dyaOrig="300">
          <v:shape id="_x0000_i1076" type="#_x0000_t75" style="width:10.65pt;height:12.65pt">
            <v:imagedata r:id="rId44" o:title=""/>
          </v:shape>
        </w:object>
      </w:r>
      <w:r w:rsidRPr="00D947C6">
        <w:rPr>
          <w:rFonts w:eastAsia="Calibri"/>
          <w:lang w:eastAsia="en-US"/>
        </w:rPr>
        <w:t xml:space="preserve"> позволяет определить по формулам (3) и (4) нижнюю </w:t>
      </w:r>
      <w:r w:rsidRPr="00D947C6">
        <w:rPr>
          <w:rFonts w:eastAsia="Calibri"/>
          <w:position w:val="-12"/>
          <w:lang w:eastAsia="en-US"/>
        </w:rPr>
        <w:object w:dxaOrig="260" w:dyaOrig="380">
          <v:shape id="_x0000_i1077" type="#_x0000_t75" style="width:10.65pt;height:16.65pt">
            <v:imagedata r:id="rId48" o:title=""/>
          </v:shape>
        </w:object>
      </w:r>
      <w:r w:rsidRPr="00D947C6">
        <w:rPr>
          <w:rFonts w:eastAsia="Calibri"/>
          <w:lang w:eastAsia="en-US"/>
        </w:rPr>
        <w:t xml:space="preserve"> и верхнюю </w:t>
      </w:r>
      <w:r w:rsidRPr="00D947C6">
        <w:rPr>
          <w:rFonts w:eastAsia="Calibri"/>
          <w:position w:val="-12"/>
          <w:lang w:eastAsia="en-US"/>
        </w:rPr>
        <w:object w:dxaOrig="300" w:dyaOrig="380">
          <v:shape id="_x0000_i1078" type="#_x0000_t75" style="width:12pt;height:16pt">
            <v:imagedata r:id="rId49" o:title=""/>
          </v:shape>
        </w:object>
      </w:r>
      <w:r w:rsidRPr="00D947C6">
        <w:rPr>
          <w:rFonts w:eastAsia="Calibri"/>
          <w:lang w:eastAsia="en-US"/>
        </w:rPr>
        <w:t xml:space="preserve"> контрольные границы регулирования при найденных </w:t>
      </w:r>
      <w:r w:rsidRPr="00D947C6">
        <w:rPr>
          <w:rFonts w:eastAsia="Calibri"/>
          <w:position w:val="-12"/>
          <w:lang w:eastAsia="en-US"/>
        </w:rPr>
        <w:object w:dxaOrig="720" w:dyaOrig="360">
          <v:shape id="_x0000_i1079" type="#_x0000_t75" style="width:30.65pt;height:15.35pt">
            <v:imagedata r:id="rId46" o:title=""/>
          </v:shape>
        </w:object>
      </w:r>
      <w:r w:rsidRPr="00D947C6">
        <w:rPr>
          <w:rFonts w:eastAsia="Calibri"/>
          <w:lang w:eastAsia="en-US"/>
        </w:rPr>
        <w:t xml:space="preserve"> и </w:t>
      </w:r>
      <w:r w:rsidRPr="00D947C6">
        <w:rPr>
          <w:rFonts w:eastAsia="Calibri"/>
          <w:position w:val="-6"/>
          <w:lang w:eastAsia="en-US"/>
        </w:rPr>
        <w:object w:dxaOrig="220" w:dyaOrig="300">
          <v:shape id="_x0000_i1080" type="#_x0000_t75" style="width:8.65pt;height:12.65pt">
            <v:imagedata r:id="rId47" o:title=""/>
          </v:shape>
        </w:object>
      </w:r>
      <w:r w:rsidRPr="00D947C6">
        <w:rPr>
          <w:rFonts w:eastAsia="Calibri"/>
          <w:lang w:eastAsia="en-US"/>
        </w:rPr>
        <w:t>.</w:t>
      </w:r>
      <w:proofErr w:type="gramEnd"/>
    </w:p>
    <w:p w:rsidR="00A57386" w:rsidRPr="00D947C6" w:rsidRDefault="00A57386" w:rsidP="00A57386">
      <w:pPr>
        <w:autoSpaceDE w:val="0"/>
        <w:autoSpaceDN w:val="0"/>
        <w:adjustRightInd w:val="0"/>
        <w:spacing w:line="312" w:lineRule="auto"/>
        <w:ind w:firstLine="709"/>
        <w:jc w:val="both"/>
        <w:rPr>
          <w:rFonts w:eastAsia="Calibri"/>
          <w:lang w:eastAsia="en-US"/>
        </w:rPr>
      </w:pPr>
      <w:r w:rsidRPr="00D947C6">
        <w:rPr>
          <w:rFonts w:eastAsia="Calibri"/>
          <w:lang w:eastAsia="en-US"/>
        </w:rPr>
        <w:t xml:space="preserve">Полученные результаты из работ [4, 5] позволяют по малой выборке объёма </w:t>
      </w:r>
      <w:r w:rsidRPr="00D947C6">
        <w:rPr>
          <w:rFonts w:eastAsia="Calibri"/>
          <w:position w:val="-6"/>
          <w:lang w:eastAsia="en-US"/>
        </w:rPr>
        <w:object w:dxaOrig="620" w:dyaOrig="300">
          <v:shape id="_x0000_i1081" type="#_x0000_t75" style="width:26.65pt;height:12.65pt">
            <v:imagedata r:id="rId17" o:title=""/>
          </v:shape>
        </w:object>
      </w:r>
      <w:r w:rsidRPr="00D947C6">
        <w:rPr>
          <w:rFonts w:eastAsia="Calibri"/>
          <w:lang w:eastAsia="en-US"/>
        </w:rPr>
        <w:t xml:space="preserve"> оценить все параметры модели (1). </w:t>
      </w:r>
      <w:proofErr w:type="gramStart"/>
      <w:r w:rsidRPr="00D947C6">
        <w:rPr>
          <w:rFonts w:eastAsia="Calibri"/>
          <w:lang w:eastAsia="en-US"/>
        </w:rPr>
        <w:t xml:space="preserve">Поэтому, для построения карты контроля количественного признака размера изделия предлагается первоначально произвести 5 измерений  размеров изделия, и по формулам из [5] найти оценки параметров </w:t>
      </w:r>
      <w:r w:rsidRPr="00D947C6">
        <w:rPr>
          <w:rFonts w:eastAsia="Calibri"/>
          <w:position w:val="-12"/>
          <w:lang w:eastAsia="en-US"/>
        </w:rPr>
        <w:object w:dxaOrig="720" w:dyaOrig="360">
          <v:shape id="_x0000_i1082" type="#_x0000_t75" style="width:30.65pt;height:15.35pt">
            <v:imagedata r:id="rId46" o:title=""/>
          </v:shape>
        </w:object>
      </w:r>
      <w:r w:rsidRPr="00D947C6">
        <w:rPr>
          <w:rFonts w:eastAsia="Calibri"/>
          <w:lang w:eastAsia="en-US"/>
        </w:rPr>
        <w:t xml:space="preserve"> и </w:t>
      </w:r>
      <w:r w:rsidRPr="00D947C6">
        <w:rPr>
          <w:rFonts w:eastAsia="Calibri"/>
          <w:position w:val="-6"/>
          <w:lang w:eastAsia="en-US"/>
        </w:rPr>
        <w:object w:dxaOrig="220" w:dyaOrig="300">
          <v:shape id="_x0000_i1083" type="#_x0000_t75" style="width:8.65pt;height:12.65pt">
            <v:imagedata r:id="rId47" o:title=""/>
          </v:shape>
        </w:object>
      </w:r>
      <w:r w:rsidRPr="00D947C6">
        <w:rPr>
          <w:rFonts w:eastAsia="Calibri"/>
          <w:lang w:eastAsia="en-US"/>
        </w:rPr>
        <w:t xml:space="preserve">. Если оценки параметров </w:t>
      </w:r>
      <w:r w:rsidRPr="00D947C6">
        <w:rPr>
          <w:rFonts w:eastAsia="Calibri"/>
          <w:position w:val="-6"/>
          <w:lang w:eastAsia="en-US"/>
        </w:rPr>
        <w:object w:dxaOrig="200" w:dyaOrig="300">
          <v:shape id="_x0000_i1084" type="#_x0000_t75" style="width:8.65pt;height:13.35pt">
            <v:imagedata r:id="rId11" o:title=""/>
          </v:shape>
        </w:object>
      </w:r>
      <w:r w:rsidRPr="00D947C6">
        <w:rPr>
          <w:rFonts w:eastAsia="Calibri"/>
          <w:lang w:eastAsia="en-US"/>
        </w:rPr>
        <w:t xml:space="preserve"> и </w:t>
      </w:r>
      <w:r w:rsidRPr="00D947C6">
        <w:rPr>
          <w:rFonts w:eastAsia="Calibri"/>
          <w:position w:val="-6"/>
          <w:lang w:eastAsia="en-US"/>
        </w:rPr>
        <w:object w:dxaOrig="200" w:dyaOrig="240">
          <v:shape id="_x0000_i1085" type="#_x0000_t75" style="width:8pt;height:10pt">
            <v:imagedata r:id="rId12" o:title=""/>
          </v:shape>
        </w:object>
      </w:r>
      <w:r w:rsidRPr="00D947C6">
        <w:rPr>
          <w:rFonts w:eastAsia="Calibri"/>
          <w:lang w:eastAsia="en-US"/>
        </w:rPr>
        <w:t xml:space="preserve"> не близки, соответственно, к нижней границе поля допуска НГД и к верхней границе поля допуска ВГД, то дополнительно к этим результатам проводим ещё 5 измерений, и оцениваем уже по 10 измерениям</w:t>
      </w:r>
      <w:proofErr w:type="gramEnd"/>
      <w:r w:rsidRPr="00D947C6">
        <w:rPr>
          <w:rFonts w:eastAsia="Calibri"/>
          <w:lang w:eastAsia="en-US"/>
        </w:rPr>
        <w:t xml:space="preserve"> параметры </w:t>
      </w:r>
      <w:r w:rsidRPr="00D947C6">
        <w:rPr>
          <w:rFonts w:eastAsia="Calibri"/>
          <w:position w:val="-6"/>
          <w:lang w:eastAsia="en-US"/>
        </w:rPr>
        <w:object w:dxaOrig="200" w:dyaOrig="300">
          <v:shape id="_x0000_i1086" type="#_x0000_t75" style="width:8.65pt;height:13.35pt">
            <v:imagedata r:id="rId11" o:title=""/>
          </v:shape>
        </w:object>
      </w:r>
      <w:r w:rsidRPr="00D947C6">
        <w:rPr>
          <w:rFonts w:eastAsia="Calibri"/>
          <w:lang w:eastAsia="en-US"/>
        </w:rPr>
        <w:t xml:space="preserve"> и </w:t>
      </w:r>
      <w:r w:rsidRPr="00D947C6">
        <w:rPr>
          <w:rFonts w:eastAsia="Calibri"/>
          <w:position w:val="-6"/>
          <w:lang w:eastAsia="en-US"/>
        </w:rPr>
        <w:object w:dxaOrig="200" w:dyaOrig="240">
          <v:shape id="_x0000_i1087" type="#_x0000_t75" style="width:8pt;height:10pt">
            <v:imagedata r:id="rId12" o:title=""/>
          </v:shape>
        </w:object>
      </w:r>
      <w:r w:rsidRPr="00D947C6">
        <w:rPr>
          <w:rFonts w:eastAsia="Calibri"/>
          <w:lang w:eastAsia="en-US"/>
        </w:rPr>
        <w:t xml:space="preserve">. Если опять эти оценки не близки к НГД и ВГД, то проделываем ещё 5 измерений и так далее, до тех пор, пока хотя бы одна оценка будет близка к нижней или к верхней границе поля допуска. Затем по полученным оценкам параметров </w:t>
      </w:r>
      <w:r w:rsidRPr="00D947C6">
        <w:rPr>
          <w:rFonts w:eastAsia="Calibri"/>
          <w:position w:val="-12"/>
          <w:lang w:eastAsia="en-US"/>
        </w:rPr>
        <w:object w:dxaOrig="720" w:dyaOrig="360">
          <v:shape id="_x0000_i1088" type="#_x0000_t75" style="width:30.65pt;height:15.35pt">
            <v:imagedata r:id="rId46" o:title=""/>
          </v:shape>
        </w:object>
      </w:r>
      <w:r w:rsidRPr="00D947C6">
        <w:rPr>
          <w:rFonts w:eastAsia="Calibri"/>
          <w:lang w:eastAsia="en-US"/>
        </w:rPr>
        <w:t xml:space="preserve"> и </w:t>
      </w:r>
      <w:r w:rsidRPr="00D947C6">
        <w:rPr>
          <w:rFonts w:eastAsia="Calibri"/>
          <w:position w:val="-6"/>
          <w:lang w:eastAsia="en-US"/>
        </w:rPr>
        <w:object w:dxaOrig="220" w:dyaOrig="300">
          <v:shape id="_x0000_i1089" type="#_x0000_t75" style="width:8.65pt;height:12.65pt">
            <v:imagedata r:id="rId47" o:title=""/>
          </v:shape>
        </w:object>
      </w:r>
      <w:r w:rsidRPr="00D947C6">
        <w:rPr>
          <w:rFonts w:eastAsia="Calibri"/>
          <w:lang w:eastAsia="en-US"/>
        </w:rPr>
        <w:t xml:space="preserve">, а также заданным уровням приближения к пороговым значениям </w:t>
      </w:r>
      <w:r w:rsidRPr="00D947C6">
        <w:rPr>
          <w:rFonts w:eastAsia="Calibri"/>
          <w:position w:val="-6"/>
          <w:lang w:eastAsia="en-US"/>
        </w:rPr>
        <w:object w:dxaOrig="220" w:dyaOrig="240">
          <v:shape id="_x0000_i1090" type="#_x0000_t75" style="width:8.65pt;height:10.65pt">
            <v:imagedata r:id="rId50" o:title=""/>
          </v:shape>
        </w:object>
      </w:r>
      <w:r w:rsidRPr="00D947C6">
        <w:rPr>
          <w:rFonts w:eastAsia="Calibri"/>
          <w:lang w:eastAsia="en-US"/>
        </w:rPr>
        <w:t xml:space="preserve">, которые принимаются обычно через 0,01, 0,05 или 0,1, рассчитываются нижняя </w:t>
      </w:r>
      <w:r w:rsidRPr="00D947C6">
        <w:rPr>
          <w:rFonts w:eastAsia="Calibri"/>
          <w:position w:val="-12"/>
          <w:lang w:eastAsia="en-US"/>
        </w:rPr>
        <w:object w:dxaOrig="780" w:dyaOrig="360">
          <v:shape id="_x0000_i1091" type="#_x0000_t75" style="width:32.65pt;height:15.35pt">
            <v:imagedata r:id="rId21" o:title=""/>
          </v:shape>
        </w:object>
      </w:r>
      <w:r w:rsidRPr="00D947C6">
        <w:rPr>
          <w:rFonts w:eastAsia="Calibri"/>
          <w:lang w:eastAsia="en-US"/>
        </w:rPr>
        <w:t xml:space="preserve"> и верхняя </w:t>
      </w:r>
      <w:r w:rsidRPr="00D947C6">
        <w:rPr>
          <w:rFonts w:eastAsia="Calibri"/>
          <w:position w:val="-12"/>
          <w:lang w:eastAsia="en-US"/>
        </w:rPr>
        <w:object w:dxaOrig="780" w:dyaOrig="360">
          <v:shape id="_x0000_i1092" type="#_x0000_t75" style="width:32.65pt;height:15.35pt">
            <v:imagedata r:id="rId22" o:title=""/>
          </v:shape>
        </w:object>
      </w:r>
      <w:r w:rsidRPr="00D947C6">
        <w:rPr>
          <w:rFonts w:eastAsia="Calibri"/>
          <w:lang w:eastAsia="en-US"/>
        </w:rPr>
        <w:t xml:space="preserve"> контрольные границы регулирования. Имея эти границы, строится контрольная карта технологической точности. Применение контрольной карты показано на рисунке 1.</w:t>
      </w:r>
    </w:p>
    <w:p w:rsidR="00A57386" w:rsidRPr="00D947C6" w:rsidRDefault="00A57386" w:rsidP="00A57386">
      <w:pPr>
        <w:spacing w:line="312" w:lineRule="auto"/>
        <w:jc w:val="center"/>
        <w:rPr>
          <w:rFonts w:eastAsia="Calibri"/>
          <w:lang w:eastAsia="en-US"/>
        </w:rPr>
      </w:pPr>
      <w:r>
        <w:rPr>
          <w:rFonts w:eastAsia="Calibri"/>
          <w:noProof/>
          <w:lang w:val="uk-UA" w:eastAsia="uk-UA"/>
        </w:rPr>
        <w:drawing>
          <wp:inline distT="0" distB="0" distL="0" distR="0">
            <wp:extent cx="4580255" cy="2404745"/>
            <wp:effectExtent l="19050" t="0" r="0" b="0"/>
            <wp:docPr id="69"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51" cstate="print">
                      <a:grayscl/>
                    </a:blip>
                    <a:srcRect/>
                    <a:stretch>
                      <a:fillRect/>
                    </a:stretch>
                  </pic:blipFill>
                  <pic:spPr bwMode="auto">
                    <a:xfrm>
                      <a:off x="0" y="0"/>
                      <a:ext cx="4580255" cy="2404745"/>
                    </a:xfrm>
                    <a:prstGeom prst="rect">
                      <a:avLst/>
                    </a:prstGeom>
                    <a:noFill/>
                    <a:ln w="9525">
                      <a:noFill/>
                      <a:miter lim="800000"/>
                      <a:headEnd/>
                      <a:tailEnd/>
                    </a:ln>
                  </pic:spPr>
                </pic:pic>
              </a:graphicData>
            </a:graphic>
          </wp:inline>
        </w:drawing>
      </w:r>
    </w:p>
    <w:p w:rsidR="00A57386" w:rsidRPr="00D947C6" w:rsidRDefault="00A57386" w:rsidP="00A57386">
      <w:pPr>
        <w:suppressAutoHyphens/>
        <w:spacing w:line="312" w:lineRule="auto"/>
        <w:jc w:val="center"/>
        <w:rPr>
          <w:b/>
          <w:lang w:eastAsia="en-US"/>
        </w:rPr>
      </w:pPr>
      <w:r w:rsidRPr="00D947C6">
        <w:rPr>
          <w:rFonts w:eastAsia="Calibri"/>
          <w:b/>
          <w:lang w:eastAsia="en-US"/>
        </w:rPr>
        <w:t>Рис.</w:t>
      </w:r>
      <w:r w:rsidRPr="00D947C6">
        <w:rPr>
          <w:rFonts w:eastAsia="Calibri"/>
          <w:b/>
          <w:lang w:val="uk-UA" w:eastAsia="en-US"/>
        </w:rPr>
        <w:t xml:space="preserve"> 1</w:t>
      </w:r>
      <w:r w:rsidRPr="00D947C6">
        <w:rPr>
          <w:rFonts w:eastAsia="Calibri"/>
          <w:lang w:val="uk-UA" w:eastAsia="en-US"/>
        </w:rPr>
        <w:t xml:space="preserve"> –</w:t>
      </w:r>
      <w:r w:rsidRPr="00D947C6">
        <w:rPr>
          <w:rFonts w:eastAsia="Calibri"/>
          <w:lang w:eastAsia="en-US"/>
        </w:rPr>
        <w:t xml:space="preserve"> Контрольная карта по измеряемому признаку</w:t>
      </w:r>
    </w:p>
    <w:p w:rsidR="00A57386" w:rsidRPr="00A90DEB" w:rsidRDefault="00A57386" w:rsidP="00A57386">
      <w:pPr>
        <w:tabs>
          <w:tab w:val="left" w:pos="0"/>
        </w:tabs>
        <w:ind w:firstLine="709"/>
        <w:jc w:val="both"/>
        <w:rPr>
          <w:lang w:eastAsia="en-US"/>
        </w:rPr>
      </w:pPr>
    </w:p>
    <w:p w:rsidR="00A57386" w:rsidRPr="00D947C6" w:rsidRDefault="00A57386" w:rsidP="00A57386">
      <w:pPr>
        <w:tabs>
          <w:tab w:val="left" w:pos="0"/>
        </w:tabs>
        <w:spacing w:line="312" w:lineRule="auto"/>
        <w:ind w:firstLine="709"/>
        <w:jc w:val="both"/>
        <w:rPr>
          <w:b/>
          <w:lang w:eastAsia="en-US"/>
        </w:rPr>
      </w:pPr>
      <w:r w:rsidRPr="00D947C6">
        <w:rPr>
          <w:b/>
          <w:lang w:eastAsia="en-US"/>
        </w:rPr>
        <w:t>Выводы</w:t>
      </w:r>
    </w:p>
    <w:p w:rsidR="00A57386" w:rsidRPr="00D947C6" w:rsidRDefault="00A57386" w:rsidP="00A57386">
      <w:pPr>
        <w:spacing w:line="312" w:lineRule="auto"/>
        <w:ind w:firstLine="709"/>
        <w:jc w:val="both"/>
        <w:rPr>
          <w:spacing w:val="-2"/>
          <w:lang w:eastAsia="en-US"/>
        </w:rPr>
      </w:pPr>
      <w:r w:rsidRPr="00D947C6">
        <w:rPr>
          <w:spacing w:val="-2"/>
          <w:lang w:eastAsia="en-US"/>
        </w:rPr>
        <w:t xml:space="preserve">Использование общей </w:t>
      </w:r>
      <w:proofErr w:type="gramStart"/>
      <w:r w:rsidRPr="00D947C6">
        <w:rPr>
          <w:spacing w:val="-2"/>
          <w:lang w:eastAsia="en-US"/>
        </w:rPr>
        <w:t>модели плотности распределения случайных величин линейного размера</w:t>
      </w:r>
      <w:proofErr w:type="gramEnd"/>
      <w:r w:rsidRPr="00D947C6">
        <w:rPr>
          <w:spacing w:val="-2"/>
          <w:lang w:eastAsia="en-US"/>
        </w:rPr>
        <w:t xml:space="preserve"> и функции распределения, а также оценок ее параметров,  позволило получить формулы для определения </w:t>
      </w:r>
      <w:r w:rsidRPr="00D947C6">
        <w:rPr>
          <w:rFonts w:eastAsia="Calibri"/>
          <w:spacing w:val="-2"/>
          <w:lang w:eastAsia="en-US"/>
        </w:rPr>
        <w:t xml:space="preserve">нижней и верхней контрольных границ регулирования точности </w:t>
      </w:r>
      <w:r w:rsidRPr="00D947C6">
        <w:rPr>
          <w:rFonts w:eastAsia="Calibri"/>
          <w:spacing w:val="-2"/>
          <w:lang w:eastAsia="en-US"/>
        </w:rPr>
        <w:lastRenderedPageBreak/>
        <w:t>размера при определенном уровне приближения к пороговым значениям. Полученные результаты позволили предложить контрольную карту технологической точности.</w:t>
      </w:r>
    </w:p>
    <w:p w:rsidR="00A57386" w:rsidRPr="00D947C6" w:rsidRDefault="00A57386" w:rsidP="00A57386">
      <w:pPr>
        <w:tabs>
          <w:tab w:val="left" w:pos="720"/>
        </w:tabs>
        <w:ind w:firstLine="709"/>
        <w:jc w:val="both"/>
        <w:rPr>
          <w:b/>
          <w:lang w:val="uk-UA" w:eastAsia="en-US"/>
        </w:rPr>
      </w:pPr>
    </w:p>
    <w:p w:rsidR="00A57386" w:rsidRPr="00D947C6" w:rsidRDefault="00A57386" w:rsidP="00A57386">
      <w:pPr>
        <w:tabs>
          <w:tab w:val="left" w:pos="720"/>
        </w:tabs>
        <w:ind w:firstLine="709"/>
        <w:jc w:val="both"/>
        <w:rPr>
          <w:b/>
          <w:sz w:val="20"/>
          <w:szCs w:val="20"/>
          <w:lang w:val="uk-UA" w:eastAsia="en-US"/>
        </w:rPr>
      </w:pPr>
      <w:r w:rsidRPr="00D947C6">
        <w:rPr>
          <w:b/>
          <w:sz w:val="20"/>
          <w:szCs w:val="20"/>
          <w:lang w:eastAsia="en-US"/>
        </w:rPr>
        <w:t>Список использованных источников</w:t>
      </w:r>
      <w:r w:rsidRPr="00D947C6">
        <w:rPr>
          <w:b/>
          <w:sz w:val="20"/>
          <w:szCs w:val="20"/>
          <w:lang w:val="uk-UA" w:eastAsia="en-US"/>
        </w:rPr>
        <w:t>:</w:t>
      </w:r>
    </w:p>
    <w:p w:rsidR="00A57386" w:rsidRPr="00D947C6" w:rsidRDefault="00A57386" w:rsidP="00A57386">
      <w:pPr>
        <w:widowControl w:val="0"/>
        <w:autoSpaceDE w:val="0"/>
        <w:autoSpaceDN w:val="0"/>
        <w:adjustRightInd w:val="0"/>
        <w:ind w:firstLine="709"/>
        <w:jc w:val="both"/>
        <w:rPr>
          <w:sz w:val="20"/>
          <w:szCs w:val="20"/>
        </w:rPr>
      </w:pPr>
      <w:r w:rsidRPr="00D947C6">
        <w:rPr>
          <w:sz w:val="20"/>
          <w:szCs w:val="20"/>
          <w:lang w:val="uk-UA"/>
        </w:rPr>
        <w:t xml:space="preserve">1. </w:t>
      </w:r>
      <w:r w:rsidRPr="00D947C6">
        <w:rPr>
          <w:sz w:val="20"/>
          <w:szCs w:val="20"/>
        </w:rPr>
        <w:t>Шторм Р. Теория вероятностей. Математическая статистика. Статистический контроль качества</w:t>
      </w:r>
      <w:r>
        <w:rPr>
          <w:sz w:val="20"/>
          <w:szCs w:val="20"/>
        </w:rPr>
        <w:t xml:space="preserve"> / Р.</w:t>
      </w:r>
      <w:r>
        <w:rPr>
          <w:sz w:val="20"/>
          <w:szCs w:val="20"/>
          <w:lang w:val="uk-UA"/>
        </w:rPr>
        <w:t> </w:t>
      </w:r>
      <w:r w:rsidRPr="00D947C6">
        <w:rPr>
          <w:sz w:val="20"/>
          <w:szCs w:val="20"/>
        </w:rPr>
        <w:t xml:space="preserve">Шторм [пер. </w:t>
      </w:r>
      <w:proofErr w:type="gramStart"/>
      <w:r w:rsidRPr="00D947C6">
        <w:rPr>
          <w:sz w:val="20"/>
          <w:szCs w:val="20"/>
        </w:rPr>
        <w:t>с</w:t>
      </w:r>
      <w:proofErr w:type="gramEnd"/>
      <w:r w:rsidRPr="00D947C6">
        <w:rPr>
          <w:sz w:val="20"/>
          <w:szCs w:val="20"/>
        </w:rPr>
        <w:t xml:space="preserve"> нем. Н. Н. и М. Г. Федоровы]; под ред. Н.</w:t>
      </w:r>
      <w:r w:rsidRPr="00D947C6">
        <w:rPr>
          <w:sz w:val="20"/>
          <w:szCs w:val="20"/>
          <w:lang w:val="en-US"/>
        </w:rPr>
        <w:t> </w:t>
      </w:r>
      <w:r w:rsidRPr="00D947C6">
        <w:rPr>
          <w:sz w:val="20"/>
          <w:szCs w:val="20"/>
        </w:rPr>
        <w:t xml:space="preserve">С. </w:t>
      </w:r>
      <w:proofErr w:type="spellStart"/>
      <w:r w:rsidRPr="00D947C6">
        <w:rPr>
          <w:sz w:val="20"/>
          <w:szCs w:val="20"/>
        </w:rPr>
        <w:t>Райбмана</w:t>
      </w:r>
      <w:proofErr w:type="spellEnd"/>
      <w:r w:rsidRPr="00D947C6">
        <w:rPr>
          <w:sz w:val="20"/>
          <w:szCs w:val="20"/>
        </w:rPr>
        <w:t>. – М.</w:t>
      </w:r>
      <w:proofErr w:type="gramStart"/>
      <w:r w:rsidRPr="00D947C6">
        <w:rPr>
          <w:sz w:val="20"/>
          <w:szCs w:val="20"/>
        </w:rPr>
        <w:t> :</w:t>
      </w:r>
      <w:proofErr w:type="gramEnd"/>
      <w:r w:rsidRPr="00D947C6">
        <w:rPr>
          <w:sz w:val="20"/>
          <w:szCs w:val="20"/>
        </w:rPr>
        <w:t xml:space="preserve"> Мир, 1970. – 368 с.</w:t>
      </w:r>
    </w:p>
    <w:p w:rsidR="00A57386" w:rsidRPr="00D947C6" w:rsidRDefault="00A57386" w:rsidP="00A57386">
      <w:pPr>
        <w:widowControl w:val="0"/>
        <w:autoSpaceDE w:val="0"/>
        <w:autoSpaceDN w:val="0"/>
        <w:adjustRightInd w:val="0"/>
        <w:ind w:firstLine="709"/>
        <w:jc w:val="both"/>
        <w:rPr>
          <w:sz w:val="20"/>
          <w:szCs w:val="20"/>
        </w:rPr>
      </w:pPr>
      <w:r w:rsidRPr="00D947C6">
        <w:rPr>
          <w:sz w:val="20"/>
          <w:szCs w:val="20"/>
          <w:lang w:val="uk-UA"/>
        </w:rPr>
        <w:t>2.</w:t>
      </w:r>
      <w:r w:rsidRPr="00D947C6">
        <w:rPr>
          <w:sz w:val="20"/>
          <w:szCs w:val="20"/>
        </w:rPr>
        <w:t xml:space="preserve"> </w:t>
      </w:r>
      <w:proofErr w:type="spellStart"/>
      <w:r w:rsidRPr="00D947C6">
        <w:rPr>
          <w:sz w:val="20"/>
          <w:szCs w:val="20"/>
        </w:rPr>
        <w:t>Ламнауэр</w:t>
      </w:r>
      <w:proofErr w:type="spellEnd"/>
      <w:r w:rsidRPr="00D947C6">
        <w:rPr>
          <w:sz w:val="20"/>
          <w:szCs w:val="20"/>
        </w:rPr>
        <w:t xml:space="preserve"> Н. Ю. Контрольная карта для различных квалитетов точности / Н. Ю. </w:t>
      </w:r>
      <w:proofErr w:type="spellStart"/>
      <w:r w:rsidRPr="00D947C6">
        <w:rPr>
          <w:sz w:val="20"/>
          <w:szCs w:val="20"/>
        </w:rPr>
        <w:t>Ламнауэр</w:t>
      </w:r>
      <w:proofErr w:type="spellEnd"/>
      <w:r w:rsidRPr="00D947C6">
        <w:rPr>
          <w:sz w:val="20"/>
          <w:szCs w:val="20"/>
        </w:rPr>
        <w:t xml:space="preserve"> // Восточно-Европейский журнал передовых технологий. – 2011. – №</w:t>
      </w:r>
      <w:r w:rsidRPr="00D947C6">
        <w:rPr>
          <w:sz w:val="20"/>
          <w:szCs w:val="20"/>
          <w:lang w:val="en-US"/>
        </w:rPr>
        <w:t> </w:t>
      </w:r>
      <w:r w:rsidRPr="00D947C6">
        <w:rPr>
          <w:sz w:val="20"/>
          <w:szCs w:val="20"/>
        </w:rPr>
        <w:t>3/7(51). – С. 23–26.</w:t>
      </w:r>
    </w:p>
    <w:p w:rsidR="00A57386" w:rsidRPr="00D947C6" w:rsidRDefault="00A57386" w:rsidP="00A57386">
      <w:pPr>
        <w:widowControl w:val="0"/>
        <w:autoSpaceDE w:val="0"/>
        <w:autoSpaceDN w:val="0"/>
        <w:adjustRightInd w:val="0"/>
        <w:ind w:firstLine="709"/>
        <w:jc w:val="both"/>
        <w:rPr>
          <w:b/>
          <w:spacing w:val="-2"/>
          <w:sz w:val="20"/>
          <w:szCs w:val="20"/>
        </w:rPr>
      </w:pPr>
      <w:r w:rsidRPr="00D947C6">
        <w:rPr>
          <w:spacing w:val="-2"/>
          <w:sz w:val="20"/>
          <w:szCs w:val="20"/>
          <w:lang w:val="uk-UA"/>
        </w:rPr>
        <w:t>3.</w:t>
      </w:r>
      <w:r w:rsidRPr="00D947C6">
        <w:rPr>
          <w:spacing w:val="-2"/>
          <w:sz w:val="20"/>
          <w:szCs w:val="20"/>
        </w:rPr>
        <w:t xml:space="preserve"> </w:t>
      </w:r>
      <w:proofErr w:type="spellStart"/>
      <w:r w:rsidRPr="00D947C6">
        <w:rPr>
          <w:spacing w:val="-2"/>
          <w:sz w:val="20"/>
          <w:szCs w:val="20"/>
        </w:rPr>
        <w:t>Маталин</w:t>
      </w:r>
      <w:proofErr w:type="spellEnd"/>
      <w:r w:rsidRPr="00D947C6">
        <w:rPr>
          <w:spacing w:val="-2"/>
          <w:sz w:val="20"/>
          <w:szCs w:val="20"/>
        </w:rPr>
        <w:t xml:space="preserve"> А. А. Технология машиностроения: учеб</w:t>
      </w:r>
      <w:proofErr w:type="gramStart"/>
      <w:r w:rsidRPr="00D947C6">
        <w:rPr>
          <w:spacing w:val="-2"/>
          <w:sz w:val="20"/>
          <w:szCs w:val="20"/>
        </w:rPr>
        <w:t>.</w:t>
      </w:r>
      <w:proofErr w:type="gramEnd"/>
      <w:r w:rsidRPr="00D947C6">
        <w:rPr>
          <w:spacing w:val="-2"/>
          <w:sz w:val="20"/>
          <w:szCs w:val="20"/>
        </w:rPr>
        <w:t xml:space="preserve"> </w:t>
      </w:r>
      <w:proofErr w:type="gramStart"/>
      <w:r w:rsidRPr="00D947C6">
        <w:rPr>
          <w:spacing w:val="-2"/>
          <w:sz w:val="20"/>
          <w:szCs w:val="20"/>
        </w:rPr>
        <w:t>д</w:t>
      </w:r>
      <w:proofErr w:type="gramEnd"/>
      <w:r w:rsidRPr="00D947C6">
        <w:rPr>
          <w:spacing w:val="-2"/>
          <w:sz w:val="20"/>
          <w:szCs w:val="20"/>
        </w:rPr>
        <w:t xml:space="preserve">ля </w:t>
      </w:r>
      <w:proofErr w:type="spellStart"/>
      <w:r w:rsidRPr="00D947C6">
        <w:rPr>
          <w:spacing w:val="-2"/>
          <w:sz w:val="20"/>
          <w:szCs w:val="20"/>
        </w:rPr>
        <w:t>машиностроит</w:t>
      </w:r>
      <w:proofErr w:type="spellEnd"/>
      <w:r w:rsidRPr="00D947C6">
        <w:rPr>
          <w:spacing w:val="-2"/>
          <w:sz w:val="20"/>
          <w:szCs w:val="20"/>
        </w:rPr>
        <w:t xml:space="preserve">. вузов по спец. «Технология, металлорежущие станки и инструменты» / А. А. </w:t>
      </w:r>
      <w:proofErr w:type="spellStart"/>
      <w:r w:rsidRPr="00D947C6">
        <w:rPr>
          <w:spacing w:val="-2"/>
          <w:sz w:val="20"/>
          <w:szCs w:val="20"/>
        </w:rPr>
        <w:t>Маталин</w:t>
      </w:r>
      <w:proofErr w:type="spellEnd"/>
      <w:r w:rsidRPr="00D947C6">
        <w:rPr>
          <w:spacing w:val="-2"/>
          <w:sz w:val="20"/>
          <w:szCs w:val="20"/>
        </w:rPr>
        <w:t>. – Л.</w:t>
      </w:r>
      <w:proofErr w:type="gramStart"/>
      <w:r w:rsidRPr="00D947C6">
        <w:rPr>
          <w:spacing w:val="-2"/>
          <w:sz w:val="20"/>
          <w:szCs w:val="20"/>
        </w:rPr>
        <w:t> :</w:t>
      </w:r>
      <w:proofErr w:type="gramEnd"/>
      <w:r w:rsidRPr="00D947C6">
        <w:rPr>
          <w:spacing w:val="-2"/>
          <w:sz w:val="20"/>
          <w:szCs w:val="20"/>
        </w:rPr>
        <w:t xml:space="preserve"> Машиностроение. Ленингр. </w:t>
      </w:r>
      <w:proofErr w:type="spellStart"/>
      <w:r w:rsidRPr="00D947C6">
        <w:rPr>
          <w:spacing w:val="-2"/>
          <w:sz w:val="20"/>
          <w:szCs w:val="20"/>
        </w:rPr>
        <w:t>отд-ние</w:t>
      </w:r>
      <w:proofErr w:type="spellEnd"/>
      <w:r w:rsidRPr="00D947C6">
        <w:rPr>
          <w:spacing w:val="-2"/>
          <w:sz w:val="20"/>
          <w:szCs w:val="20"/>
        </w:rPr>
        <w:t>, 1985. – 496 с.</w:t>
      </w:r>
    </w:p>
    <w:p w:rsidR="00A57386" w:rsidRPr="00D947C6" w:rsidRDefault="00A57386" w:rsidP="00A57386">
      <w:pPr>
        <w:tabs>
          <w:tab w:val="left" w:pos="0"/>
        </w:tabs>
        <w:ind w:firstLine="709"/>
        <w:contextualSpacing/>
        <w:jc w:val="both"/>
        <w:rPr>
          <w:b/>
          <w:sz w:val="20"/>
          <w:szCs w:val="20"/>
          <w:lang w:val="uk-UA" w:eastAsia="en-US"/>
        </w:rPr>
      </w:pPr>
      <w:r w:rsidRPr="00D947C6">
        <w:rPr>
          <w:sz w:val="20"/>
          <w:szCs w:val="20"/>
          <w:lang w:val="uk-UA" w:eastAsia="en-US"/>
        </w:rPr>
        <w:t xml:space="preserve">4. </w:t>
      </w:r>
      <w:proofErr w:type="spellStart"/>
      <w:r w:rsidRPr="00D947C6">
        <w:rPr>
          <w:sz w:val="20"/>
          <w:szCs w:val="20"/>
          <w:lang w:eastAsia="en-US"/>
        </w:rPr>
        <w:t>Ламнауэр</w:t>
      </w:r>
      <w:proofErr w:type="spellEnd"/>
      <w:r w:rsidRPr="00D947C6">
        <w:rPr>
          <w:sz w:val="20"/>
          <w:szCs w:val="20"/>
          <w:lang w:eastAsia="en-US"/>
        </w:rPr>
        <w:t xml:space="preserve"> Н. Ю. Модель распределения размеров изделий и ее применение для оценки точности обработки / Н. Ю. </w:t>
      </w:r>
      <w:proofErr w:type="spellStart"/>
      <w:r w:rsidRPr="00D947C6">
        <w:rPr>
          <w:sz w:val="20"/>
          <w:szCs w:val="20"/>
          <w:lang w:eastAsia="en-US"/>
        </w:rPr>
        <w:t>Ламнауэр</w:t>
      </w:r>
      <w:proofErr w:type="spellEnd"/>
      <w:r w:rsidRPr="00D947C6">
        <w:rPr>
          <w:sz w:val="20"/>
          <w:szCs w:val="20"/>
          <w:lang w:eastAsia="en-US"/>
        </w:rPr>
        <w:t xml:space="preserve"> //</w:t>
      </w:r>
      <w:r w:rsidRPr="00D947C6">
        <w:rPr>
          <w:sz w:val="20"/>
          <w:szCs w:val="20"/>
          <w:lang w:val="uk-UA" w:eastAsia="en-US"/>
        </w:rPr>
        <w:t xml:space="preserve"> Вісник Національного технічного університету «Харківський політехнічний інститут» : зб. наук</w:t>
      </w:r>
      <w:proofErr w:type="gramStart"/>
      <w:r w:rsidRPr="00D947C6">
        <w:rPr>
          <w:sz w:val="20"/>
          <w:szCs w:val="20"/>
          <w:lang w:val="uk-UA" w:eastAsia="en-US"/>
        </w:rPr>
        <w:t>.</w:t>
      </w:r>
      <w:proofErr w:type="gramEnd"/>
      <w:r w:rsidRPr="00D947C6">
        <w:rPr>
          <w:sz w:val="20"/>
          <w:szCs w:val="20"/>
          <w:lang w:val="uk-UA" w:eastAsia="en-US"/>
        </w:rPr>
        <w:t xml:space="preserve"> </w:t>
      </w:r>
      <w:proofErr w:type="gramStart"/>
      <w:r w:rsidRPr="00D947C6">
        <w:rPr>
          <w:sz w:val="20"/>
          <w:szCs w:val="20"/>
          <w:lang w:val="uk-UA" w:eastAsia="en-US"/>
        </w:rPr>
        <w:t>п</w:t>
      </w:r>
      <w:proofErr w:type="gramEnd"/>
      <w:r w:rsidRPr="00D947C6">
        <w:rPr>
          <w:sz w:val="20"/>
          <w:szCs w:val="20"/>
          <w:lang w:val="uk-UA" w:eastAsia="en-US"/>
        </w:rPr>
        <w:t xml:space="preserve">р. / НТУ «ХПІ». – Харків, 2012. – № 27, </w:t>
      </w:r>
      <w:proofErr w:type="spellStart"/>
      <w:r w:rsidRPr="00D947C6">
        <w:rPr>
          <w:sz w:val="20"/>
          <w:szCs w:val="20"/>
          <w:lang w:val="uk-UA" w:eastAsia="en-US"/>
        </w:rPr>
        <w:t>темат</w:t>
      </w:r>
      <w:proofErr w:type="spellEnd"/>
      <w:r w:rsidRPr="00D947C6">
        <w:rPr>
          <w:sz w:val="20"/>
          <w:szCs w:val="20"/>
          <w:lang w:val="uk-UA" w:eastAsia="en-US"/>
        </w:rPr>
        <w:t xml:space="preserve"> вип.: «Математичне моделювання в техніці та технологіях». – С. 98–107.</w:t>
      </w:r>
    </w:p>
    <w:p w:rsidR="00A57386" w:rsidRPr="00D947C6" w:rsidRDefault="00A57386" w:rsidP="00A57386">
      <w:pPr>
        <w:tabs>
          <w:tab w:val="left" w:pos="0"/>
        </w:tabs>
        <w:ind w:firstLine="709"/>
        <w:contextualSpacing/>
        <w:jc w:val="both"/>
        <w:rPr>
          <w:b/>
          <w:sz w:val="20"/>
          <w:szCs w:val="20"/>
          <w:lang w:val="uk-UA" w:eastAsia="en-US"/>
        </w:rPr>
      </w:pPr>
      <w:r w:rsidRPr="00D947C6">
        <w:rPr>
          <w:sz w:val="20"/>
          <w:szCs w:val="20"/>
          <w:lang w:val="uk-UA" w:eastAsia="en-US"/>
        </w:rPr>
        <w:t xml:space="preserve">5. </w:t>
      </w:r>
      <w:proofErr w:type="spellStart"/>
      <w:r w:rsidRPr="00D947C6">
        <w:rPr>
          <w:sz w:val="20"/>
          <w:szCs w:val="20"/>
          <w:lang w:val="uk-UA" w:eastAsia="en-US"/>
        </w:rPr>
        <w:t>Ламнауер</w:t>
      </w:r>
      <w:proofErr w:type="spellEnd"/>
      <w:r w:rsidRPr="00D947C6">
        <w:rPr>
          <w:sz w:val="20"/>
          <w:szCs w:val="20"/>
          <w:lang w:val="uk-UA" w:eastAsia="en-US"/>
        </w:rPr>
        <w:t xml:space="preserve"> Н. Ю. Загальна модель розподілу лінійних розмірів деталей та її застосування для поліпшення якості виробів / Н. Ю. </w:t>
      </w:r>
      <w:proofErr w:type="spellStart"/>
      <w:r w:rsidRPr="00D947C6">
        <w:rPr>
          <w:sz w:val="20"/>
          <w:szCs w:val="20"/>
          <w:lang w:val="uk-UA" w:eastAsia="en-US"/>
        </w:rPr>
        <w:t>Ламнауер</w:t>
      </w:r>
      <w:proofErr w:type="spellEnd"/>
      <w:r w:rsidRPr="00D947C6">
        <w:rPr>
          <w:sz w:val="20"/>
          <w:szCs w:val="20"/>
          <w:lang w:val="uk-UA" w:eastAsia="en-US"/>
        </w:rPr>
        <w:t xml:space="preserve"> // Вісник Національного технічного університету «Харківський політехнічний інститут»: зб. наук. пр. / НТУ «ХПІ». – Харків, 2013. – № 54, </w:t>
      </w:r>
      <w:proofErr w:type="spellStart"/>
      <w:r w:rsidRPr="00D947C6">
        <w:rPr>
          <w:sz w:val="20"/>
          <w:szCs w:val="20"/>
          <w:lang w:val="uk-UA" w:eastAsia="en-US"/>
        </w:rPr>
        <w:t>темат</w:t>
      </w:r>
      <w:proofErr w:type="spellEnd"/>
      <w:r w:rsidRPr="00D947C6">
        <w:rPr>
          <w:sz w:val="20"/>
          <w:szCs w:val="20"/>
          <w:lang w:val="uk-UA" w:eastAsia="en-US"/>
        </w:rPr>
        <w:t>. вип. «Математичне моделювання в техніці та технологіях». – С. 134–143.</w:t>
      </w:r>
    </w:p>
    <w:p w:rsidR="00A57386" w:rsidRPr="00D947C6" w:rsidRDefault="00A57386" w:rsidP="00A57386">
      <w:pPr>
        <w:shd w:val="clear" w:color="auto" w:fill="FFFFFF"/>
        <w:ind w:firstLine="709"/>
        <w:jc w:val="both"/>
        <w:rPr>
          <w:b/>
          <w:bCs/>
          <w:sz w:val="20"/>
          <w:szCs w:val="20"/>
          <w:lang w:val="uk-UA"/>
        </w:rPr>
      </w:pPr>
    </w:p>
    <w:p w:rsidR="00A57386" w:rsidRPr="00D947C6" w:rsidRDefault="00A57386" w:rsidP="00A57386">
      <w:pPr>
        <w:shd w:val="clear" w:color="auto" w:fill="FFFFFF"/>
        <w:ind w:firstLine="709"/>
        <w:jc w:val="both"/>
        <w:rPr>
          <w:b/>
          <w:bCs/>
          <w:sz w:val="20"/>
          <w:szCs w:val="20"/>
          <w:lang w:val="uk-UA"/>
        </w:rPr>
      </w:pPr>
      <w:proofErr w:type="spellStart"/>
      <w:r w:rsidRPr="00D947C6">
        <w:rPr>
          <w:b/>
          <w:bCs/>
          <w:sz w:val="20"/>
          <w:szCs w:val="20"/>
          <w:lang w:val="en-US"/>
        </w:rPr>
        <w:t>Referen</w:t>
      </w:r>
      <w:proofErr w:type="spellEnd"/>
      <w:r w:rsidRPr="00D947C6">
        <w:rPr>
          <w:b/>
          <w:bCs/>
          <w:sz w:val="20"/>
          <w:szCs w:val="20"/>
          <w:lang w:val="uk-UA"/>
        </w:rPr>
        <w:t>с</w:t>
      </w:r>
      <w:proofErr w:type="spellStart"/>
      <w:r w:rsidRPr="00D947C6">
        <w:rPr>
          <w:b/>
          <w:bCs/>
          <w:sz w:val="20"/>
          <w:szCs w:val="20"/>
          <w:lang w:val="en-US"/>
        </w:rPr>
        <w:t>es</w:t>
      </w:r>
      <w:proofErr w:type="spellEnd"/>
    </w:p>
    <w:p w:rsidR="00A57386" w:rsidRPr="00D947C6" w:rsidRDefault="00A57386" w:rsidP="00A57386">
      <w:pPr>
        <w:shd w:val="clear" w:color="auto" w:fill="FFFFFF"/>
        <w:ind w:firstLine="709"/>
        <w:jc w:val="both"/>
        <w:rPr>
          <w:spacing w:val="-6"/>
          <w:sz w:val="20"/>
          <w:szCs w:val="20"/>
          <w:lang w:val="en-US"/>
        </w:rPr>
      </w:pPr>
      <w:r w:rsidRPr="00D947C6">
        <w:rPr>
          <w:spacing w:val="-6"/>
          <w:sz w:val="20"/>
          <w:szCs w:val="20"/>
          <w:lang w:val="uk-UA"/>
        </w:rPr>
        <w:t xml:space="preserve">1. </w:t>
      </w:r>
      <w:proofErr w:type="spellStart"/>
      <w:r w:rsidRPr="00D947C6">
        <w:rPr>
          <w:spacing w:val="-6"/>
          <w:sz w:val="20"/>
          <w:szCs w:val="20"/>
          <w:lang w:val="uk-UA"/>
        </w:rPr>
        <w:t>Shtorm</w:t>
      </w:r>
      <w:proofErr w:type="spellEnd"/>
      <w:r w:rsidRPr="00D947C6">
        <w:rPr>
          <w:spacing w:val="-6"/>
          <w:sz w:val="20"/>
          <w:szCs w:val="20"/>
          <w:lang w:val="uk-UA"/>
        </w:rPr>
        <w:t xml:space="preserve">, R 1970, </w:t>
      </w:r>
      <w:proofErr w:type="spellStart"/>
      <w:r w:rsidRPr="00D947C6">
        <w:rPr>
          <w:i/>
          <w:spacing w:val="-6"/>
          <w:sz w:val="20"/>
          <w:szCs w:val="20"/>
          <w:lang w:val="uk-UA"/>
        </w:rPr>
        <w:t>Teoriya</w:t>
      </w:r>
      <w:proofErr w:type="spellEnd"/>
      <w:r w:rsidRPr="00D947C6">
        <w:rPr>
          <w:i/>
          <w:spacing w:val="-6"/>
          <w:sz w:val="20"/>
          <w:szCs w:val="20"/>
          <w:lang w:val="uk-UA"/>
        </w:rPr>
        <w:t xml:space="preserve"> </w:t>
      </w:r>
      <w:proofErr w:type="spellStart"/>
      <w:r w:rsidRPr="00D947C6">
        <w:rPr>
          <w:i/>
          <w:spacing w:val="-6"/>
          <w:sz w:val="20"/>
          <w:szCs w:val="20"/>
          <w:lang w:val="uk-UA"/>
        </w:rPr>
        <w:t>veroyatnostey</w:t>
      </w:r>
      <w:proofErr w:type="spellEnd"/>
      <w:r w:rsidRPr="00D947C6">
        <w:rPr>
          <w:i/>
          <w:spacing w:val="-6"/>
          <w:sz w:val="20"/>
          <w:szCs w:val="20"/>
          <w:lang w:val="uk-UA"/>
        </w:rPr>
        <w:t xml:space="preserve">. </w:t>
      </w:r>
      <w:proofErr w:type="spellStart"/>
      <w:r w:rsidRPr="00D947C6">
        <w:rPr>
          <w:i/>
          <w:spacing w:val="-6"/>
          <w:sz w:val="20"/>
          <w:szCs w:val="20"/>
          <w:lang w:val="uk-UA"/>
        </w:rPr>
        <w:t>Matematicheskaya</w:t>
      </w:r>
      <w:proofErr w:type="spellEnd"/>
      <w:r w:rsidRPr="00D947C6">
        <w:rPr>
          <w:i/>
          <w:spacing w:val="-6"/>
          <w:sz w:val="20"/>
          <w:szCs w:val="20"/>
          <w:lang w:val="uk-UA"/>
        </w:rPr>
        <w:t xml:space="preserve"> </w:t>
      </w:r>
      <w:proofErr w:type="spellStart"/>
      <w:r w:rsidRPr="00D947C6">
        <w:rPr>
          <w:i/>
          <w:spacing w:val="-6"/>
          <w:sz w:val="20"/>
          <w:szCs w:val="20"/>
          <w:lang w:val="uk-UA"/>
        </w:rPr>
        <w:t>statistika</w:t>
      </w:r>
      <w:proofErr w:type="spellEnd"/>
      <w:r w:rsidRPr="00D947C6">
        <w:rPr>
          <w:i/>
          <w:spacing w:val="-6"/>
          <w:sz w:val="20"/>
          <w:szCs w:val="20"/>
          <w:lang w:val="uk-UA"/>
        </w:rPr>
        <w:t xml:space="preserve">. </w:t>
      </w:r>
      <w:proofErr w:type="spellStart"/>
      <w:r w:rsidRPr="00D947C6">
        <w:rPr>
          <w:i/>
          <w:spacing w:val="-6"/>
          <w:sz w:val="20"/>
          <w:szCs w:val="20"/>
          <w:lang w:val="uk-UA"/>
        </w:rPr>
        <w:t>Statisticheskiy</w:t>
      </w:r>
      <w:proofErr w:type="spellEnd"/>
      <w:r w:rsidRPr="00D947C6">
        <w:rPr>
          <w:i/>
          <w:spacing w:val="-6"/>
          <w:sz w:val="20"/>
          <w:szCs w:val="20"/>
          <w:lang w:val="uk-UA"/>
        </w:rPr>
        <w:t xml:space="preserve"> </w:t>
      </w:r>
      <w:proofErr w:type="spellStart"/>
      <w:r w:rsidRPr="00D947C6">
        <w:rPr>
          <w:i/>
          <w:spacing w:val="-6"/>
          <w:sz w:val="20"/>
          <w:szCs w:val="20"/>
          <w:lang w:val="uk-UA"/>
        </w:rPr>
        <w:t>kontrol</w:t>
      </w:r>
      <w:proofErr w:type="spellEnd"/>
      <w:r w:rsidRPr="00D947C6">
        <w:rPr>
          <w:i/>
          <w:spacing w:val="-6"/>
          <w:sz w:val="20"/>
          <w:szCs w:val="20"/>
          <w:lang w:val="uk-UA"/>
        </w:rPr>
        <w:t xml:space="preserve"> </w:t>
      </w:r>
      <w:proofErr w:type="spellStart"/>
      <w:r w:rsidRPr="00D947C6">
        <w:rPr>
          <w:i/>
          <w:spacing w:val="-6"/>
          <w:sz w:val="20"/>
          <w:szCs w:val="20"/>
          <w:lang w:val="uk-UA"/>
        </w:rPr>
        <w:t>kachestva</w:t>
      </w:r>
      <w:proofErr w:type="spellEnd"/>
      <w:r w:rsidRPr="00D947C6">
        <w:rPr>
          <w:spacing w:val="-6"/>
          <w:sz w:val="20"/>
          <w:szCs w:val="20"/>
          <w:lang w:val="uk-UA"/>
        </w:rPr>
        <w:t xml:space="preserve">, </w:t>
      </w:r>
      <w:proofErr w:type="spellStart"/>
      <w:r w:rsidRPr="00D947C6">
        <w:rPr>
          <w:spacing w:val="-6"/>
          <w:sz w:val="20"/>
          <w:szCs w:val="20"/>
          <w:lang w:val="uk-UA"/>
        </w:rPr>
        <w:t>Mir</w:t>
      </w:r>
      <w:proofErr w:type="spellEnd"/>
      <w:r w:rsidRPr="00D947C6">
        <w:rPr>
          <w:spacing w:val="-6"/>
          <w:sz w:val="20"/>
          <w:szCs w:val="20"/>
          <w:lang w:val="uk-UA"/>
        </w:rPr>
        <w:t xml:space="preserve">, </w:t>
      </w:r>
      <w:proofErr w:type="spellStart"/>
      <w:r w:rsidRPr="00D947C6">
        <w:rPr>
          <w:spacing w:val="-6"/>
          <w:sz w:val="20"/>
          <w:szCs w:val="20"/>
          <w:lang w:val="en-US"/>
        </w:rPr>
        <w:t>Moskva</w:t>
      </w:r>
      <w:proofErr w:type="spellEnd"/>
      <w:r w:rsidRPr="00D947C6">
        <w:rPr>
          <w:spacing w:val="-6"/>
          <w:sz w:val="20"/>
          <w:szCs w:val="20"/>
          <w:lang w:val="en-US"/>
        </w:rPr>
        <w:t>.</w:t>
      </w:r>
    </w:p>
    <w:p w:rsidR="00A57386" w:rsidRPr="00D947C6" w:rsidRDefault="00A57386" w:rsidP="00A57386">
      <w:pPr>
        <w:shd w:val="clear" w:color="auto" w:fill="FFFFFF"/>
        <w:ind w:firstLine="709"/>
        <w:jc w:val="both"/>
        <w:rPr>
          <w:sz w:val="20"/>
          <w:szCs w:val="20"/>
          <w:lang w:val="en-US"/>
        </w:rPr>
      </w:pPr>
      <w:r w:rsidRPr="00D947C6">
        <w:rPr>
          <w:sz w:val="20"/>
          <w:szCs w:val="20"/>
          <w:lang w:val="en-US"/>
        </w:rPr>
        <w:t>2. Lamnauer, N 2011, ‘</w:t>
      </w:r>
      <w:proofErr w:type="spellStart"/>
      <w:r w:rsidRPr="00D947C6">
        <w:rPr>
          <w:sz w:val="20"/>
          <w:szCs w:val="20"/>
          <w:lang w:val="en-US"/>
        </w:rPr>
        <w:t>Kontrolnaya</w:t>
      </w:r>
      <w:proofErr w:type="spellEnd"/>
      <w:r w:rsidRPr="00D947C6">
        <w:rPr>
          <w:sz w:val="20"/>
          <w:szCs w:val="20"/>
          <w:lang w:val="en-US"/>
        </w:rPr>
        <w:t xml:space="preserve"> </w:t>
      </w:r>
      <w:proofErr w:type="spellStart"/>
      <w:r w:rsidRPr="00D947C6">
        <w:rPr>
          <w:sz w:val="20"/>
          <w:szCs w:val="20"/>
          <w:lang w:val="en-US"/>
        </w:rPr>
        <w:t>karta</w:t>
      </w:r>
      <w:proofErr w:type="spellEnd"/>
      <w:r w:rsidRPr="00D947C6">
        <w:rPr>
          <w:sz w:val="20"/>
          <w:szCs w:val="20"/>
          <w:lang w:val="en-US"/>
        </w:rPr>
        <w:t xml:space="preserve"> </w:t>
      </w:r>
      <w:proofErr w:type="spellStart"/>
      <w:r w:rsidRPr="00D947C6">
        <w:rPr>
          <w:sz w:val="20"/>
          <w:szCs w:val="20"/>
          <w:lang w:val="en-US"/>
        </w:rPr>
        <w:t>dlya</w:t>
      </w:r>
      <w:proofErr w:type="spellEnd"/>
      <w:r w:rsidRPr="00D947C6">
        <w:rPr>
          <w:sz w:val="20"/>
          <w:szCs w:val="20"/>
          <w:lang w:val="en-US"/>
        </w:rPr>
        <w:t xml:space="preserve"> </w:t>
      </w:r>
      <w:proofErr w:type="spellStart"/>
      <w:r w:rsidRPr="00D947C6">
        <w:rPr>
          <w:sz w:val="20"/>
          <w:szCs w:val="20"/>
          <w:lang w:val="en-US"/>
        </w:rPr>
        <w:t>razlichnykh</w:t>
      </w:r>
      <w:proofErr w:type="spellEnd"/>
      <w:r w:rsidRPr="00D947C6">
        <w:rPr>
          <w:sz w:val="20"/>
          <w:szCs w:val="20"/>
          <w:lang w:val="en-US"/>
        </w:rPr>
        <w:t xml:space="preserve"> </w:t>
      </w:r>
      <w:proofErr w:type="spellStart"/>
      <w:r w:rsidRPr="00D947C6">
        <w:rPr>
          <w:sz w:val="20"/>
          <w:szCs w:val="20"/>
          <w:lang w:val="en-US"/>
        </w:rPr>
        <w:t>kvalitetov</w:t>
      </w:r>
      <w:proofErr w:type="spellEnd"/>
      <w:r w:rsidRPr="00D947C6">
        <w:rPr>
          <w:sz w:val="20"/>
          <w:szCs w:val="20"/>
          <w:lang w:val="en-US"/>
        </w:rPr>
        <w:t xml:space="preserve"> </w:t>
      </w:r>
      <w:proofErr w:type="spellStart"/>
      <w:r w:rsidRPr="00D947C6">
        <w:rPr>
          <w:sz w:val="20"/>
          <w:szCs w:val="20"/>
          <w:lang w:val="en-US"/>
        </w:rPr>
        <w:t>tochnosti</w:t>
      </w:r>
      <w:proofErr w:type="spellEnd"/>
      <w:r w:rsidRPr="00D947C6">
        <w:rPr>
          <w:sz w:val="20"/>
          <w:szCs w:val="20"/>
          <w:lang w:val="en-US"/>
        </w:rPr>
        <w:t xml:space="preserve">’, </w:t>
      </w:r>
      <w:r w:rsidRPr="00D947C6">
        <w:rPr>
          <w:i/>
          <w:sz w:val="20"/>
          <w:szCs w:val="20"/>
          <w:lang w:val="en-US"/>
        </w:rPr>
        <w:t>Eastern-</w:t>
      </w:r>
      <w:proofErr w:type="spellStart"/>
      <w:r w:rsidRPr="00D947C6">
        <w:rPr>
          <w:i/>
          <w:sz w:val="20"/>
          <w:szCs w:val="20"/>
          <w:lang w:val="en-US"/>
        </w:rPr>
        <w:t>european</w:t>
      </w:r>
      <w:proofErr w:type="spellEnd"/>
      <w:r w:rsidRPr="00D947C6">
        <w:rPr>
          <w:i/>
          <w:sz w:val="20"/>
          <w:szCs w:val="20"/>
          <w:lang w:val="en-US"/>
        </w:rPr>
        <w:t xml:space="preserve"> journal of enterprise technologies</w:t>
      </w:r>
      <w:r w:rsidRPr="00D947C6">
        <w:rPr>
          <w:sz w:val="20"/>
          <w:szCs w:val="20"/>
          <w:lang w:val="en-US"/>
        </w:rPr>
        <w:t>, no. 3/7 (51), pp. 23–26.</w:t>
      </w:r>
    </w:p>
    <w:p w:rsidR="00A57386" w:rsidRPr="00D947C6" w:rsidRDefault="00A57386" w:rsidP="00A57386">
      <w:pPr>
        <w:shd w:val="clear" w:color="auto" w:fill="FFFFFF"/>
        <w:ind w:firstLine="709"/>
        <w:jc w:val="both"/>
        <w:rPr>
          <w:sz w:val="20"/>
          <w:szCs w:val="20"/>
          <w:lang w:val="en-US"/>
        </w:rPr>
      </w:pPr>
      <w:r w:rsidRPr="00D947C6">
        <w:rPr>
          <w:sz w:val="20"/>
          <w:szCs w:val="20"/>
          <w:lang w:val="en-US"/>
        </w:rPr>
        <w:t xml:space="preserve">3. </w:t>
      </w:r>
      <w:proofErr w:type="spellStart"/>
      <w:r w:rsidRPr="00D947C6">
        <w:rPr>
          <w:sz w:val="20"/>
          <w:szCs w:val="20"/>
          <w:lang w:val="en-US"/>
        </w:rPr>
        <w:t>Matalin</w:t>
      </w:r>
      <w:proofErr w:type="spellEnd"/>
      <w:r w:rsidRPr="00D947C6">
        <w:rPr>
          <w:sz w:val="20"/>
          <w:szCs w:val="20"/>
          <w:lang w:val="en-US"/>
        </w:rPr>
        <w:t xml:space="preserve">, A 1985, </w:t>
      </w:r>
      <w:proofErr w:type="spellStart"/>
      <w:r w:rsidRPr="00D947C6">
        <w:rPr>
          <w:i/>
          <w:sz w:val="20"/>
          <w:szCs w:val="20"/>
          <w:lang w:val="en-US"/>
        </w:rPr>
        <w:t>Tekhnologiya</w:t>
      </w:r>
      <w:proofErr w:type="spellEnd"/>
      <w:r w:rsidRPr="00D947C6">
        <w:rPr>
          <w:i/>
          <w:sz w:val="20"/>
          <w:szCs w:val="20"/>
          <w:lang w:val="en-US"/>
        </w:rPr>
        <w:t xml:space="preserve"> </w:t>
      </w:r>
      <w:proofErr w:type="spellStart"/>
      <w:r w:rsidRPr="00D947C6">
        <w:rPr>
          <w:i/>
          <w:sz w:val="20"/>
          <w:szCs w:val="20"/>
          <w:lang w:val="en-US"/>
        </w:rPr>
        <w:t>mashinostroyeniya</w:t>
      </w:r>
      <w:proofErr w:type="spellEnd"/>
      <w:r w:rsidRPr="00D947C6">
        <w:rPr>
          <w:sz w:val="20"/>
          <w:szCs w:val="20"/>
          <w:lang w:val="en-US"/>
        </w:rPr>
        <w:t xml:space="preserve">, </w:t>
      </w:r>
      <w:proofErr w:type="spellStart"/>
      <w:r w:rsidRPr="00D947C6">
        <w:rPr>
          <w:sz w:val="20"/>
          <w:szCs w:val="20"/>
          <w:lang w:val="en-US"/>
        </w:rPr>
        <w:t>Mashinostroyeniye</w:t>
      </w:r>
      <w:proofErr w:type="spellEnd"/>
      <w:r w:rsidRPr="00D947C6">
        <w:rPr>
          <w:sz w:val="20"/>
          <w:szCs w:val="20"/>
          <w:lang w:val="en-US"/>
        </w:rPr>
        <w:t>, Leningrad.</w:t>
      </w:r>
    </w:p>
    <w:p w:rsidR="00A57386" w:rsidRPr="00D947C6" w:rsidRDefault="00A57386" w:rsidP="00A57386">
      <w:pPr>
        <w:shd w:val="clear" w:color="auto" w:fill="FFFFFF"/>
        <w:ind w:firstLine="709"/>
        <w:jc w:val="both"/>
        <w:rPr>
          <w:sz w:val="20"/>
          <w:szCs w:val="20"/>
          <w:lang w:val="en-US"/>
        </w:rPr>
      </w:pPr>
      <w:r w:rsidRPr="00D947C6">
        <w:rPr>
          <w:sz w:val="20"/>
          <w:szCs w:val="20"/>
          <w:lang w:val="en-US"/>
        </w:rPr>
        <w:t xml:space="preserve">4. Lamnauer, N 2012, ‘Model </w:t>
      </w:r>
      <w:proofErr w:type="spellStart"/>
      <w:r w:rsidRPr="00D947C6">
        <w:rPr>
          <w:sz w:val="20"/>
          <w:szCs w:val="20"/>
          <w:lang w:val="en-US"/>
        </w:rPr>
        <w:t>raspredeleniya</w:t>
      </w:r>
      <w:proofErr w:type="spellEnd"/>
      <w:r w:rsidRPr="00D947C6">
        <w:rPr>
          <w:sz w:val="20"/>
          <w:szCs w:val="20"/>
          <w:lang w:val="en-US"/>
        </w:rPr>
        <w:t xml:space="preserve"> </w:t>
      </w:r>
      <w:proofErr w:type="spellStart"/>
      <w:r w:rsidRPr="00D947C6">
        <w:rPr>
          <w:sz w:val="20"/>
          <w:szCs w:val="20"/>
          <w:lang w:val="en-US"/>
        </w:rPr>
        <w:t>razmerov</w:t>
      </w:r>
      <w:proofErr w:type="spellEnd"/>
      <w:r w:rsidRPr="00D947C6">
        <w:rPr>
          <w:sz w:val="20"/>
          <w:szCs w:val="20"/>
          <w:lang w:val="en-US"/>
        </w:rPr>
        <w:t xml:space="preserve"> </w:t>
      </w:r>
      <w:proofErr w:type="spellStart"/>
      <w:r w:rsidRPr="00D947C6">
        <w:rPr>
          <w:sz w:val="20"/>
          <w:szCs w:val="20"/>
          <w:lang w:val="en-US"/>
        </w:rPr>
        <w:t>izdeliy</w:t>
      </w:r>
      <w:proofErr w:type="spellEnd"/>
      <w:r w:rsidRPr="00D947C6">
        <w:rPr>
          <w:sz w:val="20"/>
          <w:szCs w:val="20"/>
          <w:lang w:val="en-US"/>
        </w:rPr>
        <w:t xml:space="preserve"> </w:t>
      </w:r>
      <w:proofErr w:type="spellStart"/>
      <w:r w:rsidRPr="00D947C6">
        <w:rPr>
          <w:sz w:val="20"/>
          <w:szCs w:val="20"/>
          <w:lang w:val="en-US"/>
        </w:rPr>
        <w:t>i</w:t>
      </w:r>
      <w:proofErr w:type="spellEnd"/>
      <w:r w:rsidRPr="00D947C6">
        <w:rPr>
          <w:sz w:val="20"/>
          <w:szCs w:val="20"/>
          <w:lang w:val="en-US"/>
        </w:rPr>
        <w:t xml:space="preserve"> </w:t>
      </w:r>
      <w:proofErr w:type="spellStart"/>
      <w:r w:rsidRPr="00D947C6">
        <w:rPr>
          <w:sz w:val="20"/>
          <w:szCs w:val="20"/>
          <w:lang w:val="en-US"/>
        </w:rPr>
        <w:t>yeye</w:t>
      </w:r>
      <w:proofErr w:type="spellEnd"/>
      <w:r w:rsidRPr="00D947C6">
        <w:rPr>
          <w:sz w:val="20"/>
          <w:szCs w:val="20"/>
          <w:lang w:val="en-US"/>
        </w:rPr>
        <w:t xml:space="preserve"> </w:t>
      </w:r>
      <w:proofErr w:type="spellStart"/>
      <w:r w:rsidRPr="00D947C6">
        <w:rPr>
          <w:sz w:val="20"/>
          <w:szCs w:val="20"/>
          <w:lang w:val="en-US"/>
        </w:rPr>
        <w:t>primeneniye</w:t>
      </w:r>
      <w:proofErr w:type="spellEnd"/>
      <w:r w:rsidRPr="00D947C6">
        <w:rPr>
          <w:sz w:val="20"/>
          <w:szCs w:val="20"/>
          <w:lang w:val="en-US"/>
        </w:rPr>
        <w:t xml:space="preserve"> </w:t>
      </w:r>
      <w:proofErr w:type="spellStart"/>
      <w:r w:rsidRPr="00D947C6">
        <w:rPr>
          <w:sz w:val="20"/>
          <w:szCs w:val="20"/>
          <w:lang w:val="en-US"/>
        </w:rPr>
        <w:t>dlya</w:t>
      </w:r>
      <w:proofErr w:type="spellEnd"/>
      <w:r w:rsidRPr="00D947C6">
        <w:rPr>
          <w:sz w:val="20"/>
          <w:szCs w:val="20"/>
          <w:lang w:val="en-US"/>
        </w:rPr>
        <w:t xml:space="preserve"> </w:t>
      </w:r>
      <w:proofErr w:type="spellStart"/>
      <w:r w:rsidRPr="00D947C6">
        <w:rPr>
          <w:sz w:val="20"/>
          <w:szCs w:val="20"/>
          <w:lang w:val="en-US"/>
        </w:rPr>
        <w:t>otsenki</w:t>
      </w:r>
      <w:proofErr w:type="spellEnd"/>
      <w:r w:rsidRPr="00D947C6">
        <w:rPr>
          <w:sz w:val="20"/>
          <w:szCs w:val="20"/>
          <w:lang w:val="en-US"/>
        </w:rPr>
        <w:t xml:space="preserve"> </w:t>
      </w:r>
      <w:proofErr w:type="spellStart"/>
      <w:r w:rsidRPr="00D947C6">
        <w:rPr>
          <w:sz w:val="20"/>
          <w:szCs w:val="20"/>
          <w:lang w:val="en-US"/>
        </w:rPr>
        <w:t>tochnosti</w:t>
      </w:r>
      <w:proofErr w:type="spellEnd"/>
      <w:r w:rsidRPr="00D947C6">
        <w:rPr>
          <w:sz w:val="20"/>
          <w:szCs w:val="20"/>
          <w:lang w:val="en-US"/>
        </w:rPr>
        <w:t xml:space="preserve"> </w:t>
      </w:r>
      <w:proofErr w:type="spellStart"/>
      <w:r w:rsidRPr="00D947C6">
        <w:rPr>
          <w:sz w:val="20"/>
          <w:szCs w:val="20"/>
          <w:lang w:val="en-US"/>
        </w:rPr>
        <w:t>obrabotki</w:t>
      </w:r>
      <w:proofErr w:type="spellEnd"/>
      <w:r w:rsidRPr="00D947C6">
        <w:rPr>
          <w:sz w:val="20"/>
          <w:szCs w:val="20"/>
          <w:lang w:val="en-US"/>
        </w:rPr>
        <w:t xml:space="preserve">’, </w:t>
      </w:r>
      <w:proofErr w:type="spellStart"/>
      <w:r w:rsidRPr="00D947C6">
        <w:rPr>
          <w:i/>
          <w:sz w:val="20"/>
          <w:szCs w:val="20"/>
          <w:lang w:val="en-US"/>
        </w:rPr>
        <w:t>Visnyk</w:t>
      </w:r>
      <w:proofErr w:type="spellEnd"/>
      <w:r w:rsidRPr="00D947C6">
        <w:rPr>
          <w:i/>
          <w:sz w:val="20"/>
          <w:szCs w:val="20"/>
          <w:lang w:val="en-US"/>
        </w:rPr>
        <w:t xml:space="preserve"> </w:t>
      </w:r>
      <w:proofErr w:type="spellStart"/>
      <w:r w:rsidRPr="00D947C6">
        <w:rPr>
          <w:i/>
          <w:sz w:val="20"/>
          <w:szCs w:val="20"/>
          <w:lang w:val="en-US"/>
        </w:rPr>
        <w:t>Natsionalnoho</w:t>
      </w:r>
      <w:proofErr w:type="spellEnd"/>
      <w:r w:rsidRPr="00D947C6">
        <w:rPr>
          <w:i/>
          <w:sz w:val="20"/>
          <w:szCs w:val="20"/>
          <w:lang w:val="en-US"/>
        </w:rPr>
        <w:t xml:space="preserve"> </w:t>
      </w:r>
      <w:proofErr w:type="spellStart"/>
      <w:r w:rsidRPr="00D947C6">
        <w:rPr>
          <w:i/>
          <w:sz w:val="20"/>
          <w:szCs w:val="20"/>
          <w:lang w:val="en-US"/>
        </w:rPr>
        <w:t>tekhnichnoho</w:t>
      </w:r>
      <w:proofErr w:type="spellEnd"/>
      <w:r w:rsidRPr="00D947C6">
        <w:rPr>
          <w:i/>
          <w:sz w:val="20"/>
          <w:szCs w:val="20"/>
          <w:lang w:val="en-US"/>
        </w:rPr>
        <w:t xml:space="preserve"> </w:t>
      </w:r>
      <w:proofErr w:type="spellStart"/>
      <w:r w:rsidRPr="00D947C6">
        <w:rPr>
          <w:i/>
          <w:sz w:val="20"/>
          <w:szCs w:val="20"/>
          <w:lang w:val="en-US"/>
        </w:rPr>
        <w:t>universytetu</w:t>
      </w:r>
      <w:proofErr w:type="spellEnd"/>
      <w:r w:rsidRPr="00D947C6">
        <w:rPr>
          <w:i/>
          <w:sz w:val="20"/>
          <w:szCs w:val="20"/>
          <w:lang w:val="en-US"/>
        </w:rPr>
        <w:t xml:space="preserve"> “</w:t>
      </w:r>
      <w:proofErr w:type="spellStart"/>
      <w:r w:rsidRPr="00D947C6">
        <w:rPr>
          <w:i/>
          <w:sz w:val="20"/>
          <w:szCs w:val="20"/>
          <w:lang w:val="en-US"/>
        </w:rPr>
        <w:t>Kharkivskyi</w:t>
      </w:r>
      <w:proofErr w:type="spellEnd"/>
      <w:r w:rsidRPr="00D947C6">
        <w:rPr>
          <w:i/>
          <w:sz w:val="20"/>
          <w:szCs w:val="20"/>
          <w:lang w:val="en-US"/>
        </w:rPr>
        <w:t xml:space="preserve"> </w:t>
      </w:r>
      <w:proofErr w:type="spellStart"/>
      <w:r w:rsidRPr="00D947C6">
        <w:rPr>
          <w:i/>
          <w:sz w:val="20"/>
          <w:szCs w:val="20"/>
          <w:lang w:val="en-US"/>
        </w:rPr>
        <w:t>politekhnichnyi</w:t>
      </w:r>
      <w:proofErr w:type="spellEnd"/>
      <w:r w:rsidRPr="00D947C6">
        <w:rPr>
          <w:i/>
          <w:sz w:val="20"/>
          <w:szCs w:val="20"/>
          <w:lang w:val="en-US"/>
        </w:rPr>
        <w:t xml:space="preserve"> </w:t>
      </w:r>
      <w:proofErr w:type="spellStart"/>
      <w:r w:rsidRPr="00D947C6">
        <w:rPr>
          <w:i/>
          <w:sz w:val="20"/>
          <w:szCs w:val="20"/>
          <w:lang w:val="en-US"/>
        </w:rPr>
        <w:t>instytut</w:t>
      </w:r>
      <w:proofErr w:type="spellEnd"/>
      <w:r w:rsidRPr="00D947C6">
        <w:rPr>
          <w:i/>
          <w:sz w:val="20"/>
          <w:szCs w:val="20"/>
          <w:lang w:val="en-US"/>
        </w:rPr>
        <w:t xml:space="preserve">”. </w:t>
      </w:r>
      <w:proofErr w:type="spellStart"/>
      <w:proofErr w:type="gramStart"/>
      <w:r w:rsidRPr="00D947C6">
        <w:rPr>
          <w:i/>
          <w:sz w:val="20"/>
          <w:szCs w:val="20"/>
          <w:lang w:val="en-US"/>
        </w:rPr>
        <w:t>Zbirnyk</w:t>
      </w:r>
      <w:proofErr w:type="spellEnd"/>
      <w:r w:rsidRPr="00D947C6">
        <w:rPr>
          <w:i/>
          <w:sz w:val="20"/>
          <w:szCs w:val="20"/>
          <w:lang w:val="en-US"/>
        </w:rPr>
        <w:t xml:space="preserve"> </w:t>
      </w:r>
      <w:proofErr w:type="spellStart"/>
      <w:r w:rsidRPr="00D947C6">
        <w:rPr>
          <w:i/>
          <w:sz w:val="20"/>
          <w:szCs w:val="20"/>
          <w:lang w:val="en-US"/>
        </w:rPr>
        <w:t>naukovykh</w:t>
      </w:r>
      <w:proofErr w:type="spellEnd"/>
      <w:r w:rsidRPr="00D947C6">
        <w:rPr>
          <w:i/>
          <w:sz w:val="20"/>
          <w:szCs w:val="20"/>
          <w:lang w:val="en-US"/>
        </w:rPr>
        <w:t xml:space="preserve"> </w:t>
      </w:r>
      <w:proofErr w:type="spellStart"/>
      <w:r w:rsidRPr="00D947C6">
        <w:rPr>
          <w:i/>
          <w:sz w:val="20"/>
          <w:szCs w:val="20"/>
          <w:lang w:val="en-US"/>
        </w:rPr>
        <w:t>prats</w:t>
      </w:r>
      <w:proofErr w:type="spellEnd"/>
      <w:r w:rsidRPr="00D947C6">
        <w:rPr>
          <w:i/>
          <w:sz w:val="20"/>
          <w:szCs w:val="20"/>
          <w:lang w:val="en-US"/>
        </w:rPr>
        <w:t>.</w:t>
      </w:r>
      <w:proofErr w:type="gramEnd"/>
      <w:r w:rsidRPr="00D947C6">
        <w:rPr>
          <w:i/>
          <w:sz w:val="20"/>
          <w:szCs w:val="20"/>
          <w:lang w:val="en-US"/>
        </w:rPr>
        <w:t xml:space="preserve"> </w:t>
      </w:r>
      <w:proofErr w:type="spellStart"/>
      <w:r w:rsidRPr="00D947C6">
        <w:rPr>
          <w:i/>
          <w:sz w:val="20"/>
          <w:szCs w:val="20"/>
          <w:lang w:val="en-US"/>
        </w:rPr>
        <w:t>Tematychnyi</w:t>
      </w:r>
      <w:proofErr w:type="spellEnd"/>
      <w:r w:rsidRPr="00D947C6">
        <w:rPr>
          <w:i/>
          <w:sz w:val="20"/>
          <w:szCs w:val="20"/>
          <w:lang w:val="en-US"/>
        </w:rPr>
        <w:t xml:space="preserve"> </w:t>
      </w:r>
      <w:proofErr w:type="spellStart"/>
      <w:r w:rsidRPr="00D947C6">
        <w:rPr>
          <w:i/>
          <w:sz w:val="20"/>
          <w:szCs w:val="20"/>
          <w:lang w:val="en-US"/>
        </w:rPr>
        <w:t>vypusk</w:t>
      </w:r>
      <w:proofErr w:type="spellEnd"/>
      <w:r w:rsidRPr="00D947C6">
        <w:rPr>
          <w:i/>
          <w:sz w:val="20"/>
          <w:szCs w:val="20"/>
          <w:lang w:val="en-US"/>
        </w:rPr>
        <w:t xml:space="preserve">: </w:t>
      </w:r>
      <w:proofErr w:type="spellStart"/>
      <w:r w:rsidRPr="00D947C6">
        <w:rPr>
          <w:i/>
          <w:sz w:val="20"/>
          <w:szCs w:val="20"/>
          <w:lang w:val="en-US"/>
        </w:rPr>
        <w:t>Matematychne</w:t>
      </w:r>
      <w:proofErr w:type="spellEnd"/>
      <w:r w:rsidRPr="00D947C6">
        <w:rPr>
          <w:i/>
          <w:sz w:val="20"/>
          <w:szCs w:val="20"/>
          <w:lang w:val="en-US"/>
        </w:rPr>
        <w:t xml:space="preserve"> </w:t>
      </w:r>
      <w:proofErr w:type="spellStart"/>
      <w:r w:rsidRPr="00D947C6">
        <w:rPr>
          <w:i/>
          <w:sz w:val="20"/>
          <w:szCs w:val="20"/>
          <w:lang w:val="en-US"/>
        </w:rPr>
        <w:t>modeliuvannia</w:t>
      </w:r>
      <w:proofErr w:type="spellEnd"/>
      <w:r w:rsidRPr="00D947C6">
        <w:rPr>
          <w:i/>
          <w:sz w:val="20"/>
          <w:szCs w:val="20"/>
          <w:lang w:val="en-US"/>
        </w:rPr>
        <w:t xml:space="preserve"> v </w:t>
      </w:r>
      <w:proofErr w:type="spellStart"/>
      <w:r w:rsidRPr="00D947C6">
        <w:rPr>
          <w:i/>
          <w:sz w:val="20"/>
          <w:szCs w:val="20"/>
          <w:lang w:val="en-US"/>
        </w:rPr>
        <w:t>tekhnitsi</w:t>
      </w:r>
      <w:proofErr w:type="spellEnd"/>
      <w:r w:rsidRPr="00D947C6">
        <w:rPr>
          <w:i/>
          <w:sz w:val="20"/>
          <w:szCs w:val="20"/>
          <w:lang w:val="en-US"/>
        </w:rPr>
        <w:t xml:space="preserve"> </w:t>
      </w:r>
      <w:proofErr w:type="spellStart"/>
      <w:r w:rsidRPr="00D947C6">
        <w:rPr>
          <w:i/>
          <w:sz w:val="20"/>
          <w:szCs w:val="20"/>
          <w:lang w:val="en-US"/>
        </w:rPr>
        <w:t>ta</w:t>
      </w:r>
      <w:proofErr w:type="spellEnd"/>
      <w:r w:rsidRPr="00D947C6">
        <w:rPr>
          <w:i/>
          <w:sz w:val="20"/>
          <w:szCs w:val="20"/>
          <w:lang w:val="en-US"/>
        </w:rPr>
        <w:t xml:space="preserve"> </w:t>
      </w:r>
      <w:proofErr w:type="spellStart"/>
      <w:r w:rsidRPr="00D947C6">
        <w:rPr>
          <w:i/>
          <w:sz w:val="20"/>
          <w:szCs w:val="20"/>
          <w:lang w:val="en-US"/>
        </w:rPr>
        <w:t>tekhnolohiiakh</w:t>
      </w:r>
      <w:proofErr w:type="spellEnd"/>
      <w:r w:rsidRPr="00D947C6">
        <w:rPr>
          <w:sz w:val="20"/>
          <w:szCs w:val="20"/>
          <w:lang w:val="en-US"/>
        </w:rPr>
        <w:t>, no. 27, pp. 98-107.</w:t>
      </w:r>
    </w:p>
    <w:p w:rsidR="00A57386" w:rsidRPr="00D947C6" w:rsidRDefault="00A57386" w:rsidP="00A57386">
      <w:pPr>
        <w:shd w:val="clear" w:color="auto" w:fill="FFFFFF"/>
        <w:ind w:firstLine="709"/>
        <w:jc w:val="both"/>
        <w:rPr>
          <w:sz w:val="20"/>
          <w:szCs w:val="20"/>
          <w:lang w:val="en-US"/>
        </w:rPr>
      </w:pPr>
      <w:r w:rsidRPr="00D947C6">
        <w:rPr>
          <w:sz w:val="20"/>
          <w:szCs w:val="20"/>
          <w:lang w:val="en-US"/>
        </w:rPr>
        <w:t>5. Lamnauer, N 2013, ‘</w:t>
      </w:r>
      <w:proofErr w:type="spellStart"/>
      <w:r w:rsidRPr="00D947C6">
        <w:rPr>
          <w:sz w:val="20"/>
          <w:szCs w:val="20"/>
          <w:lang w:val="en-US"/>
        </w:rPr>
        <w:t>Zahalna</w:t>
      </w:r>
      <w:proofErr w:type="spellEnd"/>
      <w:r w:rsidRPr="00D947C6">
        <w:rPr>
          <w:sz w:val="20"/>
          <w:szCs w:val="20"/>
          <w:lang w:val="en-US"/>
        </w:rPr>
        <w:t xml:space="preserve"> model </w:t>
      </w:r>
      <w:proofErr w:type="spellStart"/>
      <w:r w:rsidRPr="00D947C6">
        <w:rPr>
          <w:sz w:val="20"/>
          <w:szCs w:val="20"/>
          <w:lang w:val="en-US"/>
        </w:rPr>
        <w:t>rozpodilu</w:t>
      </w:r>
      <w:proofErr w:type="spellEnd"/>
      <w:r w:rsidRPr="00D947C6">
        <w:rPr>
          <w:sz w:val="20"/>
          <w:szCs w:val="20"/>
          <w:lang w:val="en-US"/>
        </w:rPr>
        <w:t xml:space="preserve"> </w:t>
      </w:r>
      <w:proofErr w:type="spellStart"/>
      <w:r w:rsidRPr="00D947C6">
        <w:rPr>
          <w:sz w:val="20"/>
          <w:szCs w:val="20"/>
          <w:lang w:val="en-US"/>
        </w:rPr>
        <w:t>liniinykh</w:t>
      </w:r>
      <w:proofErr w:type="spellEnd"/>
      <w:r w:rsidRPr="00D947C6">
        <w:rPr>
          <w:sz w:val="20"/>
          <w:szCs w:val="20"/>
          <w:lang w:val="en-US"/>
        </w:rPr>
        <w:t xml:space="preserve"> </w:t>
      </w:r>
      <w:proofErr w:type="spellStart"/>
      <w:r w:rsidRPr="00D947C6">
        <w:rPr>
          <w:sz w:val="20"/>
          <w:szCs w:val="20"/>
          <w:lang w:val="en-US"/>
        </w:rPr>
        <w:t>rozmiriv</w:t>
      </w:r>
      <w:proofErr w:type="spellEnd"/>
      <w:r w:rsidRPr="00D947C6">
        <w:rPr>
          <w:sz w:val="20"/>
          <w:szCs w:val="20"/>
          <w:lang w:val="en-US"/>
        </w:rPr>
        <w:t xml:space="preserve"> </w:t>
      </w:r>
      <w:proofErr w:type="spellStart"/>
      <w:r w:rsidRPr="00D947C6">
        <w:rPr>
          <w:sz w:val="20"/>
          <w:szCs w:val="20"/>
          <w:lang w:val="en-US"/>
        </w:rPr>
        <w:t>detalei</w:t>
      </w:r>
      <w:proofErr w:type="spellEnd"/>
      <w:r w:rsidRPr="00D947C6">
        <w:rPr>
          <w:sz w:val="20"/>
          <w:szCs w:val="20"/>
          <w:lang w:val="en-US"/>
        </w:rPr>
        <w:t xml:space="preserve"> </w:t>
      </w:r>
      <w:proofErr w:type="spellStart"/>
      <w:r w:rsidRPr="00D947C6">
        <w:rPr>
          <w:sz w:val="20"/>
          <w:szCs w:val="20"/>
          <w:lang w:val="en-US"/>
        </w:rPr>
        <w:t>ta</w:t>
      </w:r>
      <w:proofErr w:type="spellEnd"/>
      <w:r w:rsidRPr="00D947C6">
        <w:rPr>
          <w:sz w:val="20"/>
          <w:szCs w:val="20"/>
          <w:lang w:val="en-US"/>
        </w:rPr>
        <w:t xml:space="preserve"> ii </w:t>
      </w:r>
      <w:proofErr w:type="spellStart"/>
      <w:r w:rsidRPr="00D947C6">
        <w:rPr>
          <w:sz w:val="20"/>
          <w:szCs w:val="20"/>
          <w:lang w:val="en-US"/>
        </w:rPr>
        <w:t>zastosuvannia</w:t>
      </w:r>
      <w:proofErr w:type="spellEnd"/>
      <w:r w:rsidRPr="00D947C6">
        <w:rPr>
          <w:sz w:val="20"/>
          <w:szCs w:val="20"/>
          <w:lang w:val="en-US"/>
        </w:rPr>
        <w:t xml:space="preserve"> </w:t>
      </w:r>
      <w:proofErr w:type="spellStart"/>
      <w:r w:rsidRPr="00D947C6">
        <w:rPr>
          <w:sz w:val="20"/>
          <w:szCs w:val="20"/>
          <w:lang w:val="en-US"/>
        </w:rPr>
        <w:t>dlia</w:t>
      </w:r>
      <w:proofErr w:type="spellEnd"/>
      <w:r w:rsidRPr="00D947C6">
        <w:rPr>
          <w:sz w:val="20"/>
          <w:szCs w:val="20"/>
          <w:lang w:val="en-US"/>
        </w:rPr>
        <w:t xml:space="preserve"> </w:t>
      </w:r>
      <w:proofErr w:type="spellStart"/>
      <w:r w:rsidRPr="00D947C6">
        <w:rPr>
          <w:sz w:val="20"/>
          <w:szCs w:val="20"/>
          <w:lang w:val="en-US"/>
        </w:rPr>
        <w:t>polipshennia</w:t>
      </w:r>
      <w:proofErr w:type="spellEnd"/>
      <w:r w:rsidRPr="00D947C6">
        <w:rPr>
          <w:sz w:val="20"/>
          <w:szCs w:val="20"/>
          <w:lang w:val="en-US"/>
        </w:rPr>
        <w:t xml:space="preserve"> </w:t>
      </w:r>
      <w:proofErr w:type="spellStart"/>
      <w:r w:rsidRPr="00D947C6">
        <w:rPr>
          <w:sz w:val="20"/>
          <w:szCs w:val="20"/>
          <w:lang w:val="en-US"/>
        </w:rPr>
        <w:t>yakosti</w:t>
      </w:r>
      <w:proofErr w:type="spellEnd"/>
      <w:r w:rsidRPr="00D947C6">
        <w:rPr>
          <w:sz w:val="20"/>
          <w:szCs w:val="20"/>
          <w:lang w:val="en-US"/>
        </w:rPr>
        <w:t xml:space="preserve"> </w:t>
      </w:r>
      <w:proofErr w:type="spellStart"/>
      <w:r w:rsidRPr="00D947C6">
        <w:rPr>
          <w:sz w:val="20"/>
          <w:szCs w:val="20"/>
          <w:lang w:val="en-US"/>
        </w:rPr>
        <w:t>vyrobiv</w:t>
      </w:r>
      <w:proofErr w:type="spellEnd"/>
      <w:r w:rsidRPr="00D947C6">
        <w:rPr>
          <w:sz w:val="20"/>
          <w:szCs w:val="20"/>
          <w:lang w:val="en-US"/>
        </w:rPr>
        <w:t>’,</w:t>
      </w:r>
      <w:r w:rsidRPr="00D947C6">
        <w:rPr>
          <w:rFonts w:eastAsia="Calibri"/>
          <w:sz w:val="20"/>
          <w:szCs w:val="20"/>
          <w:lang w:val="en-US" w:eastAsia="en-US"/>
        </w:rPr>
        <w:t xml:space="preserve"> </w:t>
      </w:r>
      <w:proofErr w:type="spellStart"/>
      <w:r w:rsidRPr="00D947C6">
        <w:rPr>
          <w:i/>
          <w:sz w:val="20"/>
          <w:szCs w:val="20"/>
          <w:lang w:val="en-US"/>
        </w:rPr>
        <w:t>Visnyk</w:t>
      </w:r>
      <w:proofErr w:type="spellEnd"/>
      <w:r w:rsidRPr="00D947C6">
        <w:rPr>
          <w:i/>
          <w:sz w:val="20"/>
          <w:szCs w:val="20"/>
          <w:lang w:val="en-US"/>
        </w:rPr>
        <w:t xml:space="preserve"> </w:t>
      </w:r>
      <w:proofErr w:type="spellStart"/>
      <w:r w:rsidRPr="00D947C6">
        <w:rPr>
          <w:i/>
          <w:sz w:val="20"/>
          <w:szCs w:val="20"/>
          <w:lang w:val="en-US"/>
        </w:rPr>
        <w:t>Natsionalnoho</w:t>
      </w:r>
      <w:proofErr w:type="spellEnd"/>
      <w:r w:rsidRPr="00D947C6">
        <w:rPr>
          <w:i/>
          <w:sz w:val="20"/>
          <w:szCs w:val="20"/>
          <w:lang w:val="en-US"/>
        </w:rPr>
        <w:t xml:space="preserve"> </w:t>
      </w:r>
      <w:proofErr w:type="spellStart"/>
      <w:r w:rsidRPr="00D947C6">
        <w:rPr>
          <w:i/>
          <w:sz w:val="20"/>
          <w:szCs w:val="20"/>
          <w:lang w:val="en-US"/>
        </w:rPr>
        <w:t>tekhnichnoho</w:t>
      </w:r>
      <w:proofErr w:type="spellEnd"/>
      <w:r w:rsidRPr="00D947C6">
        <w:rPr>
          <w:i/>
          <w:sz w:val="20"/>
          <w:szCs w:val="20"/>
          <w:lang w:val="en-US"/>
        </w:rPr>
        <w:t xml:space="preserve"> </w:t>
      </w:r>
      <w:proofErr w:type="spellStart"/>
      <w:r w:rsidRPr="00D947C6">
        <w:rPr>
          <w:i/>
          <w:sz w:val="20"/>
          <w:szCs w:val="20"/>
          <w:lang w:val="en-US"/>
        </w:rPr>
        <w:t>universytetu</w:t>
      </w:r>
      <w:proofErr w:type="spellEnd"/>
      <w:r w:rsidRPr="00D947C6">
        <w:rPr>
          <w:i/>
          <w:sz w:val="20"/>
          <w:szCs w:val="20"/>
          <w:lang w:val="en-US"/>
        </w:rPr>
        <w:t xml:space="preserve"> «</w:t>
      </w:r>
      <w:proofErr w:type="spellStart"/>
      <w:r w:rsidRPr="00D947C6">
        <w:rPr>
          <w:i/>
          <w:sz w:val="20"/>
          <w:szCs w:val="20"/>
          <w:lang w:val="en-US"/>
        </w:rPr>
        <w:t>Kharkivskyi</w:t>
      </w:r>
      <w:proofErr w:type="spellEnd"/>
      <w:r w:rsidRPr="00D947C6">
        <w:rPr>
          <w:i/>
          <w:sz w:val="20"/>
          <w:szCs w:val="20"/>
          <w:lang w:val="en-US"/>
        </w:rPr>
        <w:t xml:space="preserve"> </w:t>
      </w:r>
      <w:proofErr w:type="spellStart"/>
      <w:r w:rsidRPr="00D947C6">
        <w:rPr>
          <w:i/>
          <w:sz w:val="20"/>
          <w:szCs w:val="20"/>
          <w:lang w:val="en-US"/>
        </w:rPr>
        <w:t>politekhnichnyi</w:t>
      </w:r>
      <w:proofErr w:type="spellEnd"/>
      <w:r w:rsidRPr="00D947C6">
        <w:rPr>
          <w:i/>
          <w:sz w:val="20"/>
          <w:szCs w:val="20"/>
          <w:lang w:val="en-US"/>
        </w:rPr>
        <w:t xml:space="preserve"> </w:t>
      </w:r>
      <w:proofErr w:type="spellStart"/>
      <w:r w:rsidRPr="00D947C6">
        <w:rPr>
          <w:i/>
          <w:sz w:val="20"/>
          <w:szCs w:val="20"/>
          <w:lang w:val="en-US"/>
        </w:rPr>
        <w:t>instytut</w:t>
      </w:r>
      <w:proofErr w:type="spellEnd"/>
      <w:r w:rsidRPr="00D947C6">
        <w:rPr>
          <w:i/>
          <w:sz w:val="20"/>
          <w:szCs w:val="20"/>
          <w:lang w:val="en-US"/>
        </w:rPr>
        <w:t xml:space="preserve">». </w:t>
      </w:r>
      <w:proofErr w:type="spellStart"/>
      <w:proofErr w:type="gramStart"/>
      <w:r w:rsidRPr="00D947C6">
        <w:rPr>
          <w:i/>
          <w:sz w:val="20"/>
          <w:szCs w:val="20"/>
          <w:lang w:val="en-US"/>
        </w:rPr>
        <w:t>Zbirnyk</w:t>
      </w:r>
      <w:proofErr w:type="spellEnd"/>
      <w:r w:rsidRPr="00D947C6">
        <w:rPr>
          <w:i/>
          <w:sz w:val="20"/>
          <w:szCs w:val="20"/>
          <w:lang w:val="en-US"/>
        </w:rPr>
        <w:t xml:space="preserve"> </w:t>
      </w:r>
      <w:proofErr w:type="spellStart"/>
      <w:r w:rsidRPr="00D947C6">
        <w:rPr>
          <w:i/>
          <w:sz w:val="20"/>
          <w:szCs w:val="20"/>
          <w:lang w:val="en-US"/>
        </w:rPr>
        <w:t>naukovykh</w:t>
      </w:r>
      <w:proofErr w:type="spellEnd"/>
      <w:r w:rsidRPr="00D947C6">
        <w:rPr>
          <w:i/>
          <w:sz w:val="20"/>
          <w:szCs w:val="20"/>
          <w:lang w:val="en-US"/>
        </w:rPr>
        <w:t xml:space="preserve"> </w:t>
      </w:r>
      <w:proofErr w:type="spellStart"/>
      <w:r w:rsidRPr="00D947C6">
        <w:rPr>
          <w:i/>
          <w:sz w:val="20"/>
          <w:szCs w:val="20"/>
          <w:lang w:val="en-US"/>
        </w:rPr>
        <w:t>prats</w:t>
      </w:r>
      <w:proofErr w:type="spellEnd"/>
      <w:r w:rsidRPr="00D947C6">
        <w:rPr>
          <w:i/>
          <w:sz w:val="20"/>
          <w:szCs w:val="20"/>
          <w:lang w:val="en-US"/>
        </w:rPr>
        <w:t>.</w:t>
      </w:r>
      <w:proofErr w:type="gramEnd"/>
      <w:r w:rsidRPr="00D947C6">
        <w:rPr>
          <w:i/>
          <w:sz w:val="20"/>
          <w:szCs w:val="20"/>
          <w:lang w:val="en-US"/>
        </w:rPr>
        <w:t xml:space="preserve"> </w:t>
      </w:r>
      <w:proofErr w:type="spellStart"/>
      <w:r w:rsidRPr="00D947C6">
        <w:rPr>
          <w:i/>
          <w:sz w:val="20"/>
          <w:szCs w:val="20"/>
          <w:lang w:val="en-US"/>
        </w:rPr>
        <w:t>Tematychnyi</w:t>
      </w:r>
      <w:proofErr w:type="spellEnd"/>
      <w:r w:rsidRPr="00D947C6">
        <w:rPr>
          <w:i/>
          <w:sz w:val="20"/>
          <w:szCs w:val="20"/>
          <w:lang w:val="en-US"/>
        </w:rPr>
        <w:t xml:space="preserve"> </w:t>
      </w:r>
      <w:proofErr w:type="spellStart"/>
      <w:r w:rsidRPr="00D947C6">
        <w:rPr>
          <w:i/>
          <w:sz w:val="20"/>
          <w:szCs w:val="20"/>
          <w:lang w:val="en-US"/>
        </w:rPr>
        <w:t>vypusk</w:t>
      </w:r>
      <w:proofErr w:type="spellEnd"/>
      <w:r w:rsidRPr="00D947C6">
        <w:rPr>
          <w:i/>
          <w:sz w:val="20"/>
          <w:szCs w:val="20"/>
          <w:lang w:val="en-US"/>
        </w:rPr>
        <w:t xml:space="preserve">: </w:t>
      </w:r>
      <w:proofErr w:type="spellStart"/>
      <w:r w:rsidRPr="00D947C6">
        <w:rPr>
          <w:i/>
          <w:sz w:val="20"/>
          <w:szCs w:val="20"/>
          <w:lang w:val="en-US"/>
        </w:rPr>
        <w:t>Matematychne</w:t>
      </w:r>
      <w:proofErr w:type="spellEnd"/>
      <w:r w:rsidRPr="00D947C6">
        <w:rPr>
          <w:i/>
          <w:sz w:val="20"/>
          <w:szCs w:val="20"/>
          <w:lang w:val="en-US"/>
        </w:rPr>
        <w:t xml:space="preserve"> </w:t>
      </w:r>
      <w:proofErr w:type="spellStart"/>
      <w:r w:rsidRPr="00D947C6">
        <w:rPr>
          <w:i/>
          <w:sz w:val="20"/>
          <w:szCs w:val="20"/>
          <w:lang w:val="en-US"/>
        </w:rPr>
        <w:t>modeliuvannia</w:t>
      </w:r>
      <w:proofErr w:type="spellEnd"/>
      <w:r w:rsidRPr="00D947C6">
        <w:rPr>
          <w:i/>
          <w:sz w:val="20"/>
          <w:szCs w:val="20"/>
          <w:lang w:val="en-US"/>
        </w:rPr>
        <w:t xml:space="preserve"> v </w:t>
      </w:r>
      <w:proofErr w:type="spellStart"/>
      <w:r w:rsidRPr="00D947C6">
        <w:rPr>
          <w:i/>
          <w:sz w:val="20"/>
          <w:szCs w:val="20"/>
          <w:lang w:val="en-US"/>
        </w:rPr>
        <w:t>tekhnitsi</w:t>
      </w:r>
      <w:proofErr w:type="spellEnd"/>
      <w:r w:rsidRPr="00D947C6">
        <w:rPr>
          <w:i/>
          <w:sz w:val="20"/>
          <w:szCs w:val="20"/>
          <w:lang w:val="en-US"/>
        </w:rPr>
        <w:t xml:space="preserve"> </w:t>
      </w:r>
      <w:proofErr w:type="spellStart"/>
      <w:r w:rsidRPr="00D947C6">
        <w:rPr>
          <w:i/>
          <w:sz w:val="20"/>
          <w:szCs w:val="20"/>
          <w:lang w:val="en-US"/>
        </w:rPr>
        <w:t>ta</w:t>
      </w:r>
      <w:proofErr w:type="spellEnd"/>
      <w:r w:rsidRPr="00D947C6">
        <w:rPr>
          <w:i/>
          <w:sz w:val="20"/>
          <w:szCs w:val="20"/>
          <w:lang w:val="en-US"/>
        </w:rPr>
        <w:t xml:space="preserve"> </w:t>
      </w:r>
      <w:proofErr w:type="spellStart"/>
      <w:r w:rsidRPr="00D947C6">
        <w:rPr>
          <w:i/>
          <w:sz w:val="20"/>
          <w:szCs w:val="20"/>
          <w:lang w:val="en-US"/>
        </w:rPr>
        <w:t>tekhnolohiiakh</w:t>
      </w:r>
      <w:proofErr w:type="spellEnd"/>
      <w:r w:rsidRPr="00D947C6">
        <w:rPr>
          <w:sz w:val="20"/>
          <w:szCs w:val="20"/>
          <w:lang w:val="en-US"/>
        </w:rPr>
        <w:t>, no. 54, pp. 134-143.</w:t>
      </w:r>
    </w:p>
    <w:p w:rsidR="00A57386" w:rsidRPr="00D947C6" w:rsidRDefault="00A57386" w:rsidP="00A57386">
      <w:pPr>
        <w:ind w:firstLine="709"/>
        <w:rPr>
          <w:rFonts w:eastAsia="Calibri"/>
          <w:lang w:val="en-US" w:eastAsia="en-US"/>
        </w:rPr>
      </w:pPr>
    </w:p>
    <w:p w:rsidR="00A57386" w:rsidRPr="00D947C6" w:rsidRDefault="00A57386" w:rsidP="00A57386">
      <w:pPr>
        <w:ind w:firstLine="709"/>
        <w:rPr>
          <w:rFonts w:eastAsia="Calibri"/>
          <w:lang w:val="uk-UA" w:eastAsia="en-US"/>
        </w:rPr>
      </w:pPr>
      <w:r w:rsidRPr="00D947C6">
        <w:rPr>
          <w:rFonts w:eastAsia="Calibri"/>
          <w:lang w:val="uk-UA" w:eastAsia="en-US"/>
        </w:rPr>
        <w:t>Стаття надійшла до редакції 19 травня 2015 р.</w:t>
      </w:r>
    </w:p>
    <w:p w:rsidR="00A57386" w:rsidRDefault="00A57386" w:rsidP="00A57386">
      <w:pPr>
        <w:pStyle w:val="a3"/>
        <w:spacing w:before="0" w:after="0" w:line="312" w:lineRule="auto"/>
        <w:ind w:firstLine="709"/>
        <w:jc w:val="left"/>
        <w:rPr>
          <w:rFonts w:ascii="Times New Roman" w:hAnsi="Times New Roman" w:cs="Times New Roman"/>
          <w:sz w:val="24"/>
          <w:szCs w:val="24"/>
          <w:lang w:val="uk-UA"/>
        </w:rPr>
      </w:pPr>
    </w:p>
    <w:p w:rsidR="00D15BB4" w:rsidRPr="00A57386" w:rsidRDefault="00D15BB4">
      <w:pPr>
        <w:rPr>
          <w:lang w:val="uk-UA"/>
        </w:rPr>
      </w:pPr>
    </w:p>
    <w:sectPr w:rsidR="00D15BB4" w:rsidRPr="00A57386"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A57386"/>
    <w:rsid w:val="0007502A"/>
    <w:rsid w:val="00164619"/>
    <w:rsid w:val="004A67A0"/>
    <w:rsid w:val="00A57386"/>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8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57386"/>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A57386"/>
    <w:rPr>
      <w:rFonts w:ascii="Arial" w:eastAsia="Times New Roman" w:hAnsi="Arial" w:cs="Arial"/>
      <w:b/>
      <w:bCs/>
      <w:kern w:val="28"/>
      <w:sz w:val="32"/>
      <w:szCs w:val="32"/>
      <w:lang w:val="ru-RU" w:eastAsia="ru-RU"/>
    </w:rPr>
  </w:style>
  <w:style w:type="paragraph" w:styleId="a5">
    <w:name w:val="Balloon Text"/>
    <w:basedOn w:val="a"/>
    <w:link w:val="a6"/>
    <w:uiPriority w:val="99"/>
    <w:semiHidden/>
    <w:unhideWhenUsed/>
    <w:rsid w:val="00A57386"/>
    <w:rPr>
      <w:rFonts w:ascii="Tahoma" w:hAnsi="Tahoma" w:cs="Tahoma"/>
      <w:sz w:val="16"/>
      <w:szCs w:val="16"/>
    </w:rPr>
  </w:style>
  <w:style w:type="character" w:customStyle="1" w:styleId="a6">
    <w:name w:val="Текст выноски Знак"/>
    <w:basedOn w:val="a0"/>
    <w:link w:val="a5"/>
    <w:uiPriority w:val="99"/>
    <w:semiHidden/>
    <w:rsid w:val="00A5738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8" Type="http://schemas.openxmlformats.org/officeDocument/2006/relationships/image" Target="media/image5.wmf"/><Relationship Id="rId51"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8464</Words>
  <Characters>4825</Characters>
  <Application>Microsoft Office Word</Application>
  <DocSecurity>0</DocSecurity>
  <Lines>40</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2015-09-11T11:11:00Z</dcterms:created>
  <dcterms:modified xsi:type="dcterms:W3CDTF">2015-09-11T11:12:00Z</dcterms:modified>
</cp:coreProperties>
</file>