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7FEB" w:rsidRPr="000F7FC4" w:rsidRDefault="00347FEB" w:rsidP="00347FEB">
      <w:pPr>
        <w:spacing w:line="312" w:lineRule="auto"/>
        <w:jc w:val="center"/>
        <w:rPr>
          <w:b/>
          <w:lang w:val="uk-UA"/>
        </w:rPr>
      </w:pPr>
      <w:r w:rsidRPr="000F7FC4">
        <w:rPr>
          <w:b/>
          <w:lang w:val="uk-UA"/>
        </w:rPr>
        <w:t>ДОСЛІДЖЕННЯ ЕКСПЛУАТАЦІЙНОЇ НАДІЙНОЇ РОБОТИ</w:t>
      </w:r>
    </w:p>
    <w:p w:rsidR="00347FEB" w:rsidRPr="000F7FC4" w:rsidRDefault="00347FEB" w:rsidP="00347FEB">
      <w:pPr>
        <w:spacing w:line="312" w:lineRule="auto"/>
        <w:jc w:val="center"/>
        <w:rPr>
          <w:b/>
          <w:lang w:val="uk-UA"/>
        </w:rPr>
      </w:pPr>
      <w:r w:rsidRPr="000F7FC4">
        <w:rPr>
          <w:b/>
          <w:lang w:val="uk-UA"/>
        </w:rPr>
        <w:t>CИСТЕМИ «ХОДОВЕ КОЛЕСО – ПІДКРАНОВА РЕЙКА»</w:t>
      </w:r>
    </w:p>
    <w:p w:rsidR="00347FEB" w:rsidRPr="000F7FC4" w:rsidRDefault="00347FEB" w:rsidP="00347FEB">
      <w:pPr>
        <w:spacing w:line="312" w:lineRule="auto"/>
        <w:jc w:val="center"/>
        <w:rPr>
          <w:b/>
          <w:lang w:val="uk-UA"/>
        </w:rPr>
      </w:pPr>
      <w:r w:rsidRPr="000F7FC4">
        <w:rPr>
          <w:b/>
          <w:lang w:val="uk-UA"/>
        </w:rPr>
        <w:t xml:space="preserve">©Коваленко В. О., </w:t>
      </w:r>
      <w:proofErr w:type="spellStart"/>
      <w:r w:rsidRPr="000F7FC4">
        <w:rPr>
          <w:b/>
          <w:lang w:val="uk-UA"/>
        </w:rPr>
        <w:t>Павкін</w:t>
      </w:r>
      <w:proofErr w:type="spellEnd"/>
      <w:r w:rsidRPr="000F7FC4">
        <w:rPr>
          <w:b/>
          <w:lang w:val="uk-UA"/>
        </w:rPr>
        <w:t xml:space="preserve"> Р. А., Редька Є. С.</w:t>
      </w:r>
    </w:p>
    <w:p w:rsidR="00347FEB" w:rsidRPr="000F7FC4" w:rsidRDefault="00347FEB" w:rsidP="00347FEB">
      <w:pPr>
        <w:spacing w:line="312" w:lineRule="auto"/>
        <w:jc w:val="center"/>
        <w:rPr>
          <w:lang w:val="uk-UA"/>
        </w:rPr>
      </w:pPr>
      <w:r w:rsidRPr="000F7FC4">
        <w:rPr>
          <w:i/>
          <w:lang w:val="uk-UA"/>
        </w:rPr>
        <w:t>Національний технічний університет «Харківський політехнічний інститут»</w:t>
      </w:r>
    </w:p>
    <w:p w:rsidR="00347FEB" w:rsidRPr="000F7FC4" w:rsidRDefault="00347FEB" w:rsidP="00347FEB">
      <w:pPr>
        <w:widowControl w:val="0"/>
        <w:autoSpaceDE w:val="0"/>
        <w:autoSpaceDN w:val="0"/>
        <w:adjustRightInd w:val="0"/>
        <w:spacing w:line="312" w:lineRule="auto"/>
        <w:jc w:val="center"/>
        <w:rPr>
          <w:b/>
          <w:sz w:val="20"/>
          <w:szCs w:val="20"/>
          <w:lang w:val="uk-UA"/>
        </w:rPr>
      </w:pPr>
      <w:r w:rsidRPr="000F7FC4">
        <w:rPr>
          <w:b/>
          <w:sz w:val="20"/>
          <w:szCs w:val="20"/>
          <w:lang w:val="uk-UA"/>
        </w:rPr>
        <w:t>Інформація про авторів:</w:t>
      </w:r>
    </w:p>
    <w:p w:rsidR="00347FEB" w:rsidRPr="000F7FC4" w:rsidRDefault="00347FEB" w:rsidP="00347FEB">
      <w:pPr>
        <w:ind w:firstLine="709"/>
        <w:jc w:val="both"/>
        <w:rPr>
          <w:sz w:val="20"/>
          <w:szCs w:val="20"/>
          <w:lang w:val="uk-UA"/>
        </w:rPr>
      </w:pPr>
      <w:r w:rsidRPr="000F7FC4">
        <w:rPr>
          <w:b/>
          <w:sz w:val="20"/>
          <w:szCs w:val="20"/>
          <w:lang w:val="uk-UA"/>
        </w:rPr>
        <w:t>Коваленко Валентин Олександрович:</w:t>
      </w:r>
      <w:r>
        <w:rPr>
          <w:sz w:val="20"/>
          <w:szCs w:val="20"/>
          <w:lang w:val="uk-UA"/>
        </w:rPr>
        <w:t xml:space="preserve"> ORCID: 0000-0001-9161-198</w:t>
      </w:r>
      <w:r>
        <w:rPr>
          <w:sz w:val="20"/>
          <w:szCs w:val="20"/>
          <w:lang w:val="en-US"/>
        </w:rPr>
        <w:t>X</w:t>
      </w:r>
      <w:r w:rsidRPr="000F7FC4">
        <w:rPr>
          <w:sz w:val="20"/>
          <w:szCs w:val="20"/>
          <w:lang w:val="uk-UA"/>
        </w:rPr>
        <w:t>; potap53@</w:t>
      </w:r>
      <w:proofErr w:type="spellStart"/>
      <w:r w:rsidRPr="000F7FC4">
        <w:rPr>
          <w:sz w:val="20"/>
          <w:szCs w:val="20"/>
          <w:lang w:val="uk-UA"/>
        </w:rPr>
        <w:t>i.u</w:t>
      </w:r>
      <w:proofErr w:type="spellEnd"/>
      <w:r w:rsidRPr="000F7FC4">
        <w:rPr>
          <w:sz w:val="20"/>
          <w:szCs w:val="20"/>
          <w:lang w:val="en-US"/>
        </w:rPr>
        <w:t>a</w:t>
      </w:r>
      <w:r w:rsidRPr="000F7FC4">
        <w:rPr>
          <w:sz w:val="20"/>
          <w:szCs w:val="20"/>
          <w:lang w:val="uk-UA"/>
        </w:rPr>
        <w:t>; кандидат технічних наук; професор кафедри підйомно-транспортних машин та обладнання; Національний технічний університет «Харківський політехнічний інститут»; вул. Фрунзе, 21, м. Харків, 61002, Україна.</w:t>
      </w:r>
    </w:p>
    <w:p w:rsidR="00347FEB" w:rsidRPr="000F7FC4" w:rsidRDefault="00347FEB" w:rsidP="00347FEB">
      <w:pPr>
        <w:widowControl w:val="0"/>
        <w:autoSpaceDE w:val="0"/>
        <w:autoSpaceDN w:val="0"/>
        <w:adjustRightInd w:val="0"/>
        <w:ind w:firstLine="709"/>
        <w:jc w:val="both"/>
        <w:rPr>
          <w:b/>
          <w:sz w:val="20"/>
          <w:szCs w:val="20"/>
          <w:lang w:val="uk-UA"/>
        </w:rPr>
      </w:pPr>
    </w:p>
    <w:p w:rsidR="00347FEB" w:rsidRPr="000F7FC4" w:rsidRDefault="00347FEB" w:rsidP="00347FEB">
      <w:pPr>
        <w:widowControl w:val="0"/>
        <w:autoSpaceDE w:val="0"/>
        <w:autoSpaceDN w:val="0"/>
        <w:adjustRightInd w:val="0"/>
        <w:ind w:firstLine="709"/>
        <w:jc w:val="both"/>
        <w:rPr>
          <w:sz w:val="20"/>
          <w:szCs w:val="20"/>
          <w:lang w:val="uk-UA"/>
        </w:rPr>
      </w:pPr>
      <w:proofErr w:type="spellStart"/>
      <w:r w:rsidRPr="000F7FC4">
        <w:rPr>
          <w:b/>
          <w:sz w:val="20"/>
          <w:szCs w:val="20"/>
          <w:lang w:val="uk-UA"/>
        </w:rPr>
        <w:t>Павкін</w:t>
      </w:r>
      <w:proofErr w:type="spellEnd"/>
      <w:r w:rsidRPr="000F7FC4">
        <w:rPr>
          <w:b/>
          <w:sz w:val="20"/>
          <w:szCs w:val="20"/>
          <w:lang w:val="uk-UA"/>
        </w:rPr>
        <w:t xml:space="preserve"> Роман Андрійович:</w:t>
      </w:r>
      <w:r w:rsidRPr="000F7FC4">
        <w:rPr>
          <w:sz w:val="20"/>
          <w:szCs w:val="20"/>
          <w:lang w:val="uk-UA"/>
        </w:rPr>
        <w:t xml:space="preserve"> ORCID: 0000-0001-8092-5326; </w:t>
      </w:r>
      <w:proofErr w:type="spellStart"/>
      <w:r w:rsidRPr="000F7FC4">
        <w:rPr>
          <w:sz w:val="20"/>
          <w:szCs w:val="20"/>
          <w:lang w:val="en-US"/>
        </w:rPr>
        <w:t>rpavkin</w:t>
      </w:r>
      <w:proofErr w:type="spellEnd"/>
      <w:r w:rsidRPr="000F7FC4">
        <w:rPr>
          <w:sz w:val="20"/>
          <w:szCs w:val="20"/>
          <w:lang w:val="uk-UA"/>
        </w:rPr>
        <w:t>@</w:t>
      </w:r>
      <w:r w:rsidRPr="000F7FC4">
        <w:rPr>
          <w:sz w:val="20"/>
          <w:szCs w:val="20"/>
          <w:lang w:val="en-US"/>
        </w:rPr>
        <w:t>mail</w:t>
      </w:r>
      <w:r w:rsidRPr="000F7FC4">
        <w:rPr>
          <w:sz w:val="20"/>
          <w:szCs w:val="20"/>
          <w:lang w:val="uk-UA"/>
        </w:rPr>
        <w:t>.</w:t>
      </w:r>
      <w:proofErr w:type="spellStart"/>
      <w:r w:rsidRPr="000F7FC4">
        <w:rPr>
          <w:sz w:val="20"/>
          <w:szCs w:val="20"/>
          <w:lang w:val="en-US"/>
        </w:rPr>
        <w:t>ru</w:t>
      </w:r>
      <w:proofErr w:type="spellEnd"/>
      <w:r w:rsidRPr="000F7FC4">
        <w:rPr>
          <w:sz w:val="20"/>
          <w:szCs w:val="20"/>
          <w:lang w:val="uk-UA"/>
        </w:rPr>
        <w:t>; студент машинобудівного факультету; Національний технічний університет «Харківський політехнічний інститут»; вул. Фрунзе, 21, м.</w:t>
      </w:r>
      <w:r w:rsidRPr="000F7FC4">
        <w:rPr>
          <w:sz w:val="20"/>
          <w:szCs w:val="20"/>
          <w:lang w:val="en-US"/>
        </w:rPr>
        <w:t> </w:t>
      </w:r>
      <w:r w:rsidRPr="000F7FC4">
        <w:rPr>
          <w:sz w:val="20"/>
          <w:szCs w:val="20"/>
          <w:lang w:val="uk-UA"/>
        </w:rPr>
        <w:t>Харків, 61002, Україна.</w:t>
      </w:r>
    </w:p>
    <w:p w:rsidR="00347FEB" w:rsidRPr="000F7FC4" w:rsidRDefault="00347FEB" w:rsidP="00347FEB">
      <w:pPr>
        <w:widowControl w:val="0"/>
        <w:autoSpaceDE w:val="0"/>
        <w:autoSpaceDN w:val="0"/>
        <w:adjustRightInd w:val="0"/>
        <w:ind w:firstLine="709"/>
        <w:jc w:val="both"/>
        <w:rPr>
          <w:sz w:val="20"/>
          <w:szCs w:val="20"/>
          <w:lang w:val="uk-UA"/>
        </w:rPr>
      </w:pPr>
    </w:p>
    <w:p w:rsidR="00347FEB" w:rsidRPr="000F7FC4" w:rsidRDefault="00347FEB" w:rsidP="00347FEB">
      <w:pPr>
        <w:widowControl w:val="0"/>
        <w:autoSpaceDE w:val="0"/>
        <w:autoSpaceDN w:val="0"/>
        <w:adjustRightInd w:val="0"/>
        <w:ind w:firstLine="709"/>
        <w:jc w:val="both"/>
        <w:rPr>
          <w:sz w:val="20"/>
          <w:szCs w:val="20"/>
          <w:lang w:val="uk-UA"/>
        </w:rPr>
      </w:pPr>
      <w:r w:rsidRPr="000F7FC4">
        <w:rPr>
          <w:b/>
          <w:sz w:val="20"/>
          <w:szCs w:val="20"/>
          <w:lang w:val="uk-UA"/>
        </w:rPr>
        <w:t xml:space="preserve">Редька Євген Сергійович: </w:t>
      </w:r>
      <w:r w:rsidRPr="000F7FC4">
        <w:rPr>
          <w:sz w:val="20"/>
          <w:szCs w:val="20"/>
          <w:lang w:val="uk-UA"/>
        </w:rPr>
        <w:t xml:space="preserve">ORCID: 0000-0002-4905-5200; </w:t>
      </w:r>
      <w:proofErr w:type="spellStart"/>
      <w:r w:rsidRPr="000F7FC4">
        <w:rPr>
          <w:sz w:val="20"/>
          <w:szCs w:val="20"/>
          <w:lang w:val="en-US"/>
        </w:rPr>
        <w:t>pels</w:t>
      </w:r>
      <w:proofErr w:type="spellEnd"/>
      <w:r w:rsidRPr="000F7FC4">
        <w:rPr>
          <w:sz w:val="20"/>
          <w:szCs w:val="20"/>
          <w:lang w:val="uk-UA"/>
        </w:rPr>
        <w:t>63</w:t>
      </w:r>
      <w:hyperlink r:id="rId6" w:history="1">
        <w:r w:rsidRPr="000F7FC4">
          <w:rPr>
            <w:sz w:val="20"/>
            <w:szCs w:val="20"/>
            <w:lang w:val="uk-UA"/>
          </w:rPr>
          <w:t>@</w:t>
        </w:r>
        <w:proofErr w:type="spellStart"/>
        <w:r w:rsidRPr="000F7FC4">
          <w:rPr>
            <w:sz w:val="20"/>
            <w:szCs w:val="20"/>
            <w:lang w:val="en-US"/>
          </w:rPr>
          <w:t>yandex</w:t>
        </w:r>
        <w:r w:rsidRPr="000F7FC4">
          <w:rPr>
            <w:sz w:val="20"/>
            <w:szCs w:val="20"/>
            <w:lang w:val="uk-UA"/>
          </w:rPr>
          <w:t>.ru</w:t>
        </w:r>
        <w:proofErr w:type="spellEnd"/>
      </w:hyperlink>
      <w:r w:rsidRPr="000F7FC4">
        <w:rPr>
          <w:sz w:val="20"/>
          <w:szCs w:val="20"/>
          <w:lang w:val="uk-UA"/>
        </w:rPr>
        <w:t>; студент машинобудівного факультету; Національний технічний університет «Харківський політехнічний інститут»; вул. Фрунзе, 21, м.</w:t>
      </w:r>
      <w:r w:rsidRPr="000F7FC4">
        <w:rPr>
          <w:sz w:val="20"/>
          <w:szCs w:val="20"/>
          <w:lang w:val="en-US"/>
        </w:rPr>
        <w:t> </w:t>
      </w:r>
      <w:r w:rsidRPr="000F7FC4">
        <w:rPr>
          <w:sz w:val="20"/>
          <w:szCs w:val="20"/>
          <w:lang w:val="uk-UA"/>
        </w:rPr>
        <w:t>Харків, 61002, Україна.</w:t>
      </w:r>
    </w:p>
    <w:p w:rsidR="00347FEB" w:rsidRPr="000F7FC4" w:rsidRDefault="00347FEB" w:rsidP="00347FEB">
      <w:pPr>
        <w:widowControl w:val="0"/>
        <w:autoSpaceDE w:val="0"/>
        <w:autoSpaceDN w:val="0"/>
        <w:adjustRightInd w:val="0"/>
        <w:ind w:firstLine="709"/>
        <w:jc w:val="both"/>
        <w:rPr>
          <w:lang w:val="uk-UA"/>
        </w:rPr>
      </w:pPr>
    </w:p>
    <w:p w:rsidR="00347FEB" w:rsidRPr="000F7FC4" w:rsidRDefault="00347FEB" w:rsidP="00347FEB">
      <w:pPr>
        <w:spacing w:line="276" w:lineRule="auto"/>
        <w:ind w:firstLine="709"/>
        <w:jc w:val="both"/>
        <w:rPr>
          <w:spacing w:val="-2"/>
          <w:lang w:val="uk-UA"/>
        </w:rPr>
      </w:pPr>
      <w:r w:rsidRPr="000F7FC4">
        <w:rPr>
          <w:spacing w:val="-2"/>
          <w:lang w:val="uk-UA"/>
        </w:rPr>
        <w:t>На підставі експертного обстеження підкранової колії мостових кранів виявлені та досліджені дефекти і пошкодження колії. Технічне діагностування проведено на підприємстві паливної енергетики, об`єктом контролю є підкранова колія, на якій експлуатуються більше 50 років два мостових крани в/п 50 т та прогоном 33,0 м. Проведено ретельний аналіз виявлених пошкоджень підкранової колії, встановлено причинно-наслідковий зв’язок з характером навантаження крана, режимом роботи та впливом середовища.</w:t>
      </w:r>
    </w:p>
    <w:p w:rsidR="00347FEB" w:rsidRPr="000F7FC4" w:rsidRDefault="00347FEB" w:rsidP="00347FEB">
      <w:pPr>
        <w:spacing w:line="276" w:lineRule="auto"/>
        <w:ind w:firstLine="709"/>
        <w:jc w:val="both"/>
        <w:rPr>
          <w:lang w:val="uk-UA"/>
        </w:rPr>
      </w:pPr>
      <w:r w:rsidRPr="000F7FC4">
        <w:rPr>
          <w:lang w:val="uk-UA"/>
        </w:rPr>
        <w:t>За результатами обстеження запропоновано рекомендації з ремонту та відновлення надійної роботи системи «ходове колесо – підкранова рейка» без зупинки виробничих процесів. Результати, висновки та рекомендації можуть бути використані на промислових підприємствах для своєчасного усунення недоліків та пошкоджень підкранової колії, які можуть привести до аварійних ситуацій.</w:t>
      </w:r>
    </w:p>
    <w:p w:rsidR="00347FEB" w:rsidRPr="000F7FC4" w:rsidRDefault="00347FEB" w:rsidP="00347FEB">
      <w:pPr>
        <w:shd w:val="clear" w:color="auto" w:fill="FFFFFF"/>
        <w:spacing w:line="276" w:lineRule="auto"/>
        <w:ind w:firstLine="709"/>
        <w:jc w:val="both"/>
        <w:rPr>
          <w:bCs/>
          <w:iCs/>
          <w:lang w:val="uk-UA"/>
        </w:rPr>
      </w:pPr>
      <w:r w:rsidRPr="000F7FC4">
        <w:rPr>
          <w:b/>
          <w:bCs/>
          <w:i/>
          <w:iCs/>
          <w:lang w:val="uk-UA"/>
        </w:rPr>
        <w:t>Ключові слова:</w:t>
      </w:r>
      <w:r w:rsidRPr="000F7FC4">
        <w:rPr>
          <w:bCs/>
          <w:iCs/>
          <w:lang w:val="uk-UA"/>
        </w:rPr>
        <w:t xml:space="preserve"> мостовий кран; підкранова колія; підкранова балка; зв’язки колон; дефекти; ремонт.</w:t>
      </w:r>
    </w:p>
    <w:p w:rsidR="00347FEB" w:rsidRPr="000F7FC4" w:rsidRDefault="00347FEB" w:rsidP="00347FEB">
      <w:pPr>
        <w:shd w:val="clear" w:color="auto" w:fill="FFFFFF"/>
        <w:ind w:firstLine="709"/>
        <w:jc w:val="both"/>
        <w:rPr>
          <w:b/>
          <w:lang w:val="uk-UA"/>
        </w:rPr>
      </w:pPr>
    </w:p>
    <w:p w:rsidR="00347FEB" w:rsidRPr="00EA5E07" w:rsidRDefault="00347FEB" w:rsidP="00347FEB">
      <w:pPr>
        <w:spacing w:line="276" w:lineRule="auto"/>
        <w:ind w:firstLine="709"/>
        <w:jc w:val="both"/>
      </w:pPr>
      <w:r w:rsidRPr="000F7FC4">
        <w:rPr>
          <w:b/>
          <w:i/>
        </w:rPr>
        <w:t xml:space="preserve">Коваленко В. </w:t>
      </w:r>
      <w:r w:rsidRPr="000F7FC4">
        <w:rPr>
          <w:b/>
          <w:i/>
          <w:lang w:val="uk-UA"/>
        </w:rPr>
        <w:t>А</w:t>
      </w:r>
      <w:r w:rsidRPr="000F7FC4">
        <w:rPr>
          <w:b/>
          <w:i/>
        </w:rPr>
        <w:t xml:space="preserve">., </w:t>
      </w:r>
      <w:proofErr w:type="spellStart"/>
      <w:r w:rsidRPr="000F7FC4">
        <w:rPr>
          <w:b/>
          <w:i/>
        </w:rPr>
        <w:t>Павк</w:t>
      </w:r>
      <w:proofErr w:type="spellEnd"/>
      <w:r w:rsidRPr="000F7FC4">
        <w:rPr>
          <w:b/>
          <w:i/>
          <w:lang w:val="uk-UA"/>
        </w:rPr>
        <w:t>и</w:t>
      </w:r>
      <w:proofErr w:type="spellStart"/>
      <w:r w:rsidRPr="000F7FC4">
        <w:rPr>
          <w:b/>
          <w:i/>
        </w:rPr>
        <w:t>н</w:t>
      </w:r>
      <w:proofErr w:type="spellEnd"/>
      <w:r w:rsidRPr="000F7FC4">
        <w:rPr>
          <w:b/>
          <w:i/>
        </w:rPr>
        <w:t xml:space="preserve"> Р. А., Редька </w:t>
      </w:r>
      <w:r w:rsidRPr="000F7FC4">
        <w:rPr>
          <w:b/>
          <w:i/>
          <w:lang w:val="uk-UA"/>
        </w:rPr>
        <w:t>Е</w:t>
      </w:r>
      <w:r w:rsidRPr="000F7FC4">
        <w:rPr>
          <w:b/>
          <w:i/>
        </w:rPr>
        <w:t>. С.</w:t>
      </w:r>
      <w:r w:rsidRPr="000F7FC4">
        <w:rPr>
          <w:b/>
        </w:rPr>
        <w:t xml:space="preserve"> </w:t>
      </w:r>
      <w:r w:rsidRPr="007C1BDD">
        <w:t>«Исследование эксплуатационной надежной работы системы «ходовое колесо – подкрановый рельс».</w:t>
      </w:r>
    </w:p>
    <w:p w:rsidR="00347FEB" w:rsidRPr="000F7FC4" w:rsidRDefault="00347FEB" w:rsidP="00347FEB">
      <w:pPr>
        <w:spacing w:line="276" w:lineRule="auto"/>
        <w:ind w:firstLine="709"/>
        <w:jc w:val="both"/>
        <w:rPr>
          <w:spacing w:val="-4"/>
        </w:rPr>
      </w:pPr>
      <w:r w:rsidRPr="000F7FC4">
        <w:rPr>
          <w:spacing w:val="-4"/>
        </w:rPr>
        <w:t>На основе экспертного обследования подкранового пути мостовых кранов выявлены и исследованы дефекты и повреждения пути. Техническое диагностирование проведено на предприятии топливной энергетики, объектом контроля является подкрановый путь, на котором эксплуатируются более 50 лет два мостовых крана г/</w:t>
      </w:r>
      <w:proofErr w:type="spellStart"/>
      <w:proofErr w:type="gramStart"/>
      <w:r w:rsidRPr="000F7FC4">
        <w:rPr>
          <w:spacing w:val="-4"/>
        </w:rPr>
        <w:t>п</w:t>
      </w:r>
      <w:proofErr w:type="spellEnd"/>
      <w:proofErr w:type="gramEnd"/>
      <w:r w:rsidRPr="000F7FC4">
        <w:rPr>
          <w:spacing w:val="-4"/>
        </w:rPr>
        <w:t xml:space="preserve"> 50 т и пролетом 33,0 м. проведен тщательный анализ выявленных повреждений подкранового пути, установлена причинно-следственная связь с характером </w:t>
      </w:r>
      <w:proofErr w:type="spellStart"/>
      <w:r w:rsidRPr="000F7FC4">
        <w:rPr>
          <w:spacing w:val="-4"/>
        </w:rPr>
        <w:t>нагружения</w:t>
      </w:r>
      <w:proofErr w:type="spellEnd"/>
      <w:r w:rsidRPr="000F7FC4">
        <w:rPr>
          <w:spacing w:val="-4"/>
        </w:rPr>
        <w:t xml:space="preserve"> крана, режимом работы и влиянием среды.</w:t>
      </w:r>
    </w:p>
    <w:p w:rsidR="00347FEB" w:rsidRDefault="00347FEB" w:rsidP="00347FEB">
      <w:pPr>
        <w:spacing w:line="276" w:lineRule="auto"/>
        <w:ind w:firstLine="709"/>
        <w:jc w:val="both"/>
      </w:pPr>
      <w:r>
        <w:t xml:space="preserve">По результатам обследования предложены рекомендации по ремонту и восстановлению надежной работы системы «ходовое колесо – подкрановый рельс» без </w:t>
      </w:r>
      <w:proofErr w:type="spellStart"/>
      <w:r>
        <w:t>остановкипроизводственных</w:t>
      </w:r>
      <w:proofErr w:type="spellEnd"/>
      <w:r>
        <w:t xml:space="preserve"> процессов. Результаты, выводы и рекомендации могут быть использованы на промышленных предприятиях для своевременного устранения изъянов и разрушений подкранового пути, которые могут привести к аварийным ситуациям.</w:t>
      </w:r>
    </w:p>
    <w:p w:rsidR="00347FEB" w:rsidRPr="000F7FC4" w:rsidRDefault="00347FEB" w:rsidP="00347FEB">
      <w:pPr>
        <w:shd w:val="clear" w:color="auto" w:fill="FFFFFF"/>
        <w:spacing w:line="276" w:lineRule="auto"/>
        <w:ind w:firstLine="709"/>
        <w:jc w:val="both"/>
        <w:rPr>
          <w:bCs/>
          <w:iCs/>
        </w:rPr>
      </w:pPr>
      <w:r w:rsidRPr="000F7FC4">
        <w:rPr>
          <w:b/>
          <w:bCs/>
          <w:i/>
          <w:iCs/>
        </w:rPr>
        <w:t>Ключевые слова:</w:t>
      </w:r>
      <w:r w:rsidRPr="000F7FC4">
        <w:rPr>
          <w:bCs/>
          <w:iCs/>
        </w:rPr>
        <w:t xml:space="preserve"> мостовой кран; подкрановый путь; подкрановая балка; связи колонн; дефекты; ремонт.</w:t>
      </w:r>
    </w:p>
    <w:p w:rsidR="00347FEB" w:rsidRPr="000F7FC4" w:rsidRDefault="00347FEB" w:rsidP="00347FEB">
      <w:pPr>
        <w:shd w:val="clear" w:color="auto" w:fill="FFFFFF"/>
        <w:spacing w:line="312" w:lineRule="auto"/>
        <w:ind w:firstLine="709"/>
        <w:jc w:val="both"/>
        <w:rPr>
          <w:lang w:val="en-US"/>
        </w:rPr>
      </w:pPr>
      <w:proofErr w:type="spellStart"/>
      <w:proofErr w:type="gramStart"/>
      <w:r w:rsidRPr="000F7FC4">
        <w:rPr>
          <w:b/>
          <w:i/>
          <w:lang w:val="en-US"/>
        </w:rPr>
        <w:t>Kovalenko</w:t>
      </w:r>
      <w:proofErr w:type="spellEnd"/>
      <w:r w:rsidRPr="000F7FC4">
        <w:rPr>
          <w:b/>
          <w:i/>
          <w:lang w:val="uk-UA"/>
        </w:rPr>
        <w:t xml:space="preserve"> </w:t>
      </w:r>
      <w:r w:rsidRPr="000F7FC4">
        <w:rPr>
          <w:b/>
          <w:i/>
          <w:lang w:val="en-US"/>
        </w:rPr>
        <w:t>V</w:t>
      </w:r>
      <w:r w:rsidRPr="000F7FC4">
        <w:rPr>
          <w:b/>
          <w:i/>
          <w:lang w:val="uk-UA"/>
        </w:rPr>
        <w:t>.</w:t>
      </w:r>
      <w:r w:rsidRPr="000F7FC4">
        <w:rPr>
          <w:b/>
          <w:i/>
          <w:lang w:val="en-US"/>
        </w:rPr>
        <w:t xml:space="preserve">, </w:t>
      </w:r>
      <w:proofErr w:type="spellStart"/>
      <w:r w:rsidRPr="000F7FC4">
        <w:rPr>
          <w:b/>
          <w:i/>
          <w:lang w:val="en-US"/>
        </w:rPr>
        <w:t>Pavkin</w:t>
      </w:r>
      <w:proofErr w:type="spellEnd"/>
      <w:r w:rsidRPr="000F7FC4">
        <w:rPr>
          <w:b/>
          <w:i/>
          <w:lang w:val="en-US"/>
        </w:rPr>
        <w:t xml:space="preserve"> R., </w:t>
      </w:r>
      <w:proofErr w:type="spellStart"/>
      <w:r w:rsidRPr="000F7FC4">
        <w:rPr>
          <w:b/>
          <w:i/>
          <w:lang w:val="en-US"/>
        </w:rPr>
        <w:t>Redka</w:t>
      </w:r>
      <w:proofErr w:type="spellEnd"/>
      <w:r w:rsidRPr="000F7FC4">
        <w:rPr>
          <w:b/>
          <w:i/>
          <w:lang w:val="en-US"/>
        </w:rPr>
        <w:t xml:space="preserve"> Ye.</w:t>
      </w:r>
      <w:proofErr w:type="gramEnd"/>
      <w:r w:rsidRPr="000F7FC4">
        <w:rPr>
          <w:lang w:val="uk-UA"/>
        </w:rPr>
        <w:t xml:space="preserve"> </w:t>
      </w:r>
      <w:proofErr w:type="gramStart"/>
      <w:r w:rsidRPr="000F7FC4">
        <w:rPr>
          <w:lang w:val="en-US"/>
        </w:rPr>
        <w:t>“The research of the trouble-free operational cycling of the system “wheel – crane rail”.</w:t>
      </w:r>
      <w:proofErr w:type="gramEnd"/>
    </w:p>
    <w:p w:rsidR="00347FEB" w:rsidRPr="000F7FC4" w:rsidRDefault="00347FEB" w:rsidP="00347FEB">
      <w:pPr>
        <w:spacing w:line="312" w:lineRule="auto"/>
        <w:ind w:firstLine="709"/>
        <w:jc w:val="both"/>
        <w:rPr>
          <w:lang w:val="en-US"/>
        </w:rPr>
      </w:pPr>
      <w:r w:rsidRPr="000F7FC4">
        <w:rPr>
          <w:lang w:val="en-US"/>
        </w:rPr>
        <w:t xml:space="preserve">Based on the expert inspection of crane rail of the overhead crane the defects and damages of the crane have been detected and examined. </w:t>
      </w:r>
    </w:p>
    <w:p w:rsidR="00347FEB" w:rsidRPr="000F7FC4" w:rsidRDefault="00347FEB" w:rsidP="00347FEB">
      <w:pPr>
        <w:shd w:val="clear" w:color="auto" w:fill="FFFFFF"/>
        <w:spacing w:line="312" w:lineRule="auto"/>
        <w:ind w:firstLine="709"/>
        <w:jc w:val="both"/>
        <w:rPr>
          <w:spacing w:val="-4"/>
          <w:lang w:val="en-US"/>
        </w:rPr>
      </w:pPr>
      <w:r w:rsidRPr="000F7FC4">
        <w:rPr>
          <w:spacing w:val="-4"/>
          <w:lang w:val="en-US"/>
        </w:rPr>
        <w:lastRenderedPageBreak/>
        <w:t>Technical diagnostics is conducted at the enterprise of fuel energy. The object of control is crane track, where two bridge cranes with 50 tones output capacity and 33.0 meters span have been operated for more than 50 years. The close analysis of the discovered damages has been made, cause-and-effect relationship with the nature of the crane load, operation mode and influence of the environment has been established. According to the inspection results, recommendations on repair and restoration of fault-free operation of “running wheel – crane rail” system without shutoff of manufacturing process have been offered. Results, conclusions and recommendations can be used at the industrial enterprises for timely correction of defects and damage of crane track, which can lead to accidents.</w:t>
      </w:r>
    </w:p>
    <w:p w:rsidR="00347FEB" w:rsidRPr="000F7FC4" w:rsidRDefault="00347FEB" w:rsidP="00347FEB">
      <w:pPr>
        <w:shd w:val="clear" w:color="auto" w:fill="FFFFFF"/>
        <w:spacing w:line="312" w:lineRule="auto"/>
        <w:ind w:firstLine="709"/>
        <w:jc w:val="both"/>
        <w:rPr>
          <w:bCs/>
          <w:iCs/>
          <w:lang w:val="en-US"/>
        </w:rPr>
      </w:pPr>
      <w:r w:rsidRPr="000F7FC4">
        <w:rPr>
          <w:b/>
          <w:bCs/>
          <w:i/>
          <w:iCs/>
          <w:lang w:val="en-US"/>
        </w:rPr>
        <w:t>Keywords:</w:t>
      </w:r>
      <w:r w:rsidRPr="000F7FC4">
        <w:rPr>
          <w:bCs/>
          <w:iCs/>
          <w:lang w:val="en-US"/>
        </w:rPr>
        <w:t xml:space="preserve"> </w:t>
      </w:r>
      <w:r w:rsidRPr="000F7FC4">
        <w:rPr>
          <w:lang w:val="en-US"/>
        </w:rPr>
        <w:t>overhead crane</w:t>
      </w:r>
      <w:r w:rsidRPr="000F7FC4">
        <w:rPr>
          <w:bCs/>
          <w:iCs/>
          <w:lang w:val="en-US"/>
        </w:rPr>
        <w:t xml:space="preserve">; </w:t>
      </w:r>
      <w:r w:rsidRPr="000F7FC4">
        <w:rPr>
          <w:lang w:val="en-US"/>
        </w:rPr>
        <w:t>crane rail</w:t>
      </w:r>
      <w:r w:rsidRPr="000F7FC4">
        <w:rPr>
          <w:bCs/>
          <w:iCs/>
          <w:lang w:val="en-US"/>
        </w:rPr>
        <w:t>; crane way girder; columns bracings; damages; repair.</w:t>
      </w:r>
    </w:p>
    <w:p w:rsidR="00347FEB" w:rsidRPr="000F7FC4" w:rsidRDefault="00347FEB" w:rsidP="00347FEB">
      <w:pPr>
        <w:shd w:val="clear" w:color="auto" w:fill="FFFFFF"/>
        <w:ind w:firstLine="709"/>
        <w:jc w:val="both"/>
        <w:rPr>
          <w:bCs/>
          <w:iCs/>
          <w:lang w:val="en-US"/>
        </w:rPr>
      </w:pPr>
    </w:p>
    <w:p w:rsidR="00347FEB" w:rsidRPr="000F7FC4" w:rsidRDefault="00347FEB" w:rsidP="00347FEB">
      <w:pPr>
        <w:shd w:val="clear" w:color="auto" w:fill="FFFFFF"/>
        <w:spacing w:line="300" w:lineRule="auto"/>
        <w:ind w:firstLine="709"/>
        <w:jc w:val="both"/>
        <w:rPr>
          <w:b/>
          <w:bCs/>
          <w:iCs/>
          <w:lang w:val="uk-UA"/>
        </w:rPr>
      </w:pPr>
      <w:r w:rsidRPr="000F7FC4">
        <w:rPr>
          <w:b/>
          <w:bCs/>
          <w:iCs/>
          <w:lang w:val="uk-UA"/>
        </w:rPr>
        <w:t>1. Вступ</w:t>
      </w:r>
    </w:p>
    <w:p w:rsidR="00347FEB" w:rsidRPr="000F7FC4" w:rsidRDefault="00347FEB" w:rsidP="00347FEB">
      <w:pPr>
        <w:shd w:val="clear" w:color="auto" w:fill="FFFFFF"/>
        <w:spacing w:line="300" w:lineRule="auto"/>
        <w:ind w:firstLine="709"/>
        <w:jc w:val="both"/>
        <w:rPr>
          <w:bCs/>
          <w:lang w:val="uk-UA"/>
        </w:rPr>
      </w:pPr>
      <w:r w:rsidRPr="000F7FC4">
        <w:rPr>
          <w:bCs/>
          <w:lang w:val="uk-UA"/>
        </w:rPr>
        <w:t xml:space="preserve">Одним з важливих питань на більшості підприємств, що експлуатують крани мостового типу, є ремонт або заміна ходових коліс і заміна рейок внаслідок їх зносу. Аналіз результатів експертних обстежень кранів мостового типу, виконаних науково-дослідним центром «Промислова безпека і технічний аудит» протягом останніх 25 років довів, що частка пошкоджень в системі «ходове колесо – підкранова рейка» сягає 85 % від загальної кількості дефектів і порушень зафіксованих в висновках Експертизи. </w:t>
      </w:r>
    </w:p>
    <w:p w:rsidR="00347FEB" w:rsidRPr="000F7FC4" w:rsidRDefault="00347FEB" w:rsidP="00347FEB">
      <w:pPr>
        <w:shd w:val="clear" w:color="auto" w:fill="FFFFFF"/>
        <w:spacing w:line="300" w:lineRule="auto"/>
        <w:ind w:firstLine="709"/>
        <w:jc w:val="both"/>
        <w:rPr>
          <w:bCs/>
          <w:spacing w:val="-2"/>
          <w:lang w:val="uk-UA"/>
        </w:rPr>
      </w:pPr>
      <w:r w:rsidRPr="000F7FC4">
        <w:rPr>
          <w:bCs/>
          <w:iCs/>
          <w:spacing w:val="-2"/>
          <w:lang w:val="uk-UA"/>
        </w:rPr>
        <w:t xml:space="preserve">Перекіс коліс призводить до виникнення згинаючих, </w:t>
      </w:r>
      <w:proofErr w:type="spellStart"/>
      <w:r w:rsidRPr="000F7FC4">
        <w:rPr>
          <w:bCs/>
          <w:iCs/>
          <w:spacing w:val="-2"/>
          <w:lang w:val="uk-UA"/>
        </w:rPr>
        <w:t>розтягальних</w:t>
      </w:r>
      <w:proofErr w:type="spellEnd"/>
      <w:r w:rsidRPr="000F7FC4">
        <w:rPr>
          <w:bCs/>
          <w:iCs/>
          <w:spacing w:val="-2"/>
          <w:lang w:val="uk-UA"/>
        </w:rPr>
        <w:t xml:space="preserve"> і стискаючих напружень в металоконструкції крану. Всі деформації моста в пружних межах зосереджуються і проявляють свою дію в зонах контакту коліс з рейками, в наслідок чого всі колеса крана працюють під різними навантаженнями і в різних умовах </w:t>
      </w:r>
      <w:r w:rsidRPr="000F7FC4">
        <w:rPr>
          <w:bCs/>
          <w:iCs/>
          <w:spacing w:val="-2"/>
        </w:rPr>
        <w:t>[1</w:t>
      </w:r>
      <w:r w:rsidRPr="000F7FC4">
        <w:rPr>
          <w:bCs/>
          <w:iCs/>
          <w:spacing w:val="-2"/>
          <w:lang w:val="uk-UA"/>
        </w:rPr>
        <w:t>–3</w:t>
      </w:r>
      <w:r w:rsidRPr="000F7FC4">
        <w:rPr>
          <w:bCs/>
          <w:iCs/>
          <w:spacing w:val="-2"/>
        </w:rPr>
        <w:t>]</w:t>
      </w:r>
      <w:r w:rsidRPr="000F7FC4">
        <w:rPr>
          <w:bCs/>
          <w:iCs/>
          <w:spacing w:val="-2"/>
          <w:lang w:val="uk-UA"/>
        </w:rPr>
        <w:t>. Відсутність контролю за системою «ходове колесо – підкранова рейка» неминуче призводить до аварійних ситуацій.</w:t>
      </w:r>
    </w:p>
    <w:p w:rsidR="00347FEB" w:rsidRPr="000F7FC4" w:rsidRDefault="00347FEB" w:rsidP="00347FEB">
      <w:pPr>
        <w:shd w:val="clear" w:color="auto" w:fill="FFFFFF"/>
        <w:ind w:firstLine="709"/>
        <w:jc w:val="both"/>
        <w:rPr>
          <w:b/>
          <w:bCs/>
          <w:lang w:val="uk-UA"/>
        </w:rPr>
      </w:pPr>
    </w:p>
    <w:p w:rsidR="00347FEB" w:rsidRPr="000F7FC4" w:rsidRDefault="00347FEB" w:rsidP="00347FEB">
      <w:pPr>
        <w:shd w:val="clear" w:color="auto" w:fill="FFFFFF"/>
        <w:spacing w:line="300" w:lineRule="auto"/>
        <w:ind w:firstLine="709"/>
        <w:jc w:val="both"/>
        <w:rPr>
          <w:b/>
          <w:bCs/>
          <w:lang w:val="uk-UA"/>
        </w:rPr>
      </w:pPr>
      <w:r w:rsidRPr="000F7FC4">
        <w:rPr>
          <w:b/>
          <w:bCs/>
          <w:lang w:val="uk-UA"/>
        </w:rPr>
        <w:t xml:space="preserve">2. </w:t>
      </w:r>
      <w:r w:rsidRPr="000F7FC4">
        <w:rPr>
          <w:b/>
          <w:lang w:val="uk-UA"/>
        </w:rPr>
        <w:t xml:space="preserve">Існуюча проблема і завдання дослідження </w:t>
      </w:r>
    </w:p>
    <w:p w:rsidR="00347FEB" w:rsidRDefault="00347FEB" w:rsidP="00347FEB">
      <w:pPr>
        <w:shd w:val="clear" w:color="auto" w:fill="FFFFFF"/>
        <w:spacing w:line="300" w:lineRule="auto"/>
        <w:ind w:firstLine="709"/>
        <w:jc w:val="both"/>
        <w:rPr>
          <w:bCs/>
          <w:spacing w:val="-2"/>
          <w:lang w:val="uk-UA"/>
        </w:rPr>
      </w:pPr>
      <w:r w:rsidRPr="000F7FC4">
        <w:rPr>
          <w:bCs/>
          <w:iCs/>
          <w:spacing w:val="-2"/>
          <w:lang w:val="uk-UA"/>
        </w:rPr>
        <w:t>Аналіз різних джерел інформації дозволяє в</w:t>
      </w:r>
      <w:r w:rsidRPr="000F7FC4">
        <w:rPr>
          <w:bCs/>
          <w:spacing w:val="-2"/>
          <w:lang w:val="uk-UA"/>
        </w:rPr>
        <w:t xml:space="preserve">иділити дві основні причини, через які відбувається знос коліс і рейок, рис. 1: не забезпечення нормативних параметрів укладки напрямних (рейок) і рух крана з перекосом, в першу чергу через не забезпечення проектних параметрів при виготовленні і порушеннями в процесі експлуатації </w:t>
      </w:r>
      <w:r w:rsidRPr="000F7FC4">
        <w:rPr>
          <w:bCs/>
          <w:iCs/>
          <w:spacing w:val="-2"/>
          <w:lang w:val="uk-UA"/>
        </w:rPr>
        <w:t>[4, 5</w:t>
      </w:r>
      <w:r w:rsidRPr="000F7FC4">
        <w:rPr>
          <w:bCs/>
          <w:spacing w:val="-2"/>
          <w:lang w:val="uk-UA"/>
        </w:rPr>
        <w:t xml:space="preserve">]. </w:t>
      </w:r>
      <w:r w:rsidRPr="000F7FC4">
        <w:rPr>
          <w:bCs/>
          <w:iCs/>
          <w:spacing w:val="-2"/>
          <w:lang w:val="uk-UA"/>
        </w:rPr>
        <w:t>Питаннями усунення дефектів і посилення підкранових колій з метою забезпечення їх надійності й довговічності займалися ряд фахівців. Серед них</w:t>
      </w:r>
      <w:r w:rsidRPr="000F7FC4">
        <w:rPr>
          <w:bCs/>
          <w:spacing w:val="-2"/>
          <w:lang w:val="uk-UA"/>
        </w:rPr>
        <w:t xml:space="preserve"> </w:t>
      </w:r>
      <w:proofErr w:type="spellStart"/>
      <w:r w:rsidRPr="000F7FC4">
        <w:rPr>
          <w:bCs/>
          <w:spacing w:val="-2"/>
          <w:lang w:val="uk-UA"/>
        </w:rPr>
        <w:t>Гохберг</w:t>
      </w:r>
      <w:proofErr w:type="spellEnd"/>
      <w:r w:rsidRPr="000F7FC4">
        <w:rPr>
          <w:bCs/>
          <w:spacing w:val="-2"/>
          <w:lang w:val="uk-UA"/>
        </w:rPr>
        <w:t xml:space="preserve"> М. М. , </w:t>
      </w:r>
      <w:proofErr w:type="spellStart"/>
      <w:r w:rsidRPr="000F7FC4">
        <w:rPr>
          <w:bCs/>
          <w:iCs/>
          <w:spacing w:val="-2"/>
          <w:lang w:val="uk-UA"/>
        </w:rPr>
        <w:t>Ухов</w:t>
      </w:r>
      <w:proofErr w:type="spellEnd"/>
      <w:r w:rsidRPr="000F7FC4">
        <w:rPr>
          <w:bCs/>
          <w:iCs/>
          <w:spacing w:val="-2"/>
          <w:lang w:val="uk-UA"/>
        </w:rPr>
        <w:t> </w:t>
      </w:r>
      <w:r w:rsidRPr="000F7FC4">
        <w:rPr>
          <w:bCs/>
          <w:spacing w:val="-2"/>
          <w:lang w:val="uk-UA"/>
        </w:rPr>
        <w:t>О. </w:t>
      </w:r>
      <w:r w:rsidRPr="000F7FC4">
        <w:rPr>
          <w:bCs/>
          <w:iCs/>
          <w:spacing w:val="-2"/>
          <w:lang w:val="uk-UA"/>
        </w:rPr>
        <w:t>В., Ткачов А. В.,</w:t>
      </w:r>
      <w:r w:rsidRPr="000F7FC4">
        <w:rPr>
          <w:i/>
          <w:iCs/>
          <w:spacing w:val="-2"/>
          <w:lang w:val="uk-UA"/>
        </w:rPr>
        <w:t xml:space="preserve"> </w:t>
      </w:r>
      <w:proofErr w:type="spellStart"/>
      <w:r w:rsidRPr="000F7FC4">
        <w:rPr>
          <w:bCs/>
          <w:spacing w:val="-2"/>
          <w:lang w:val="uk-UA"/>
        </w:rPr>
        <w:t>Кошутін</w:t>
      </w:r>
      <w:proofErr w:type="spellEnd"/>
      <w:r w:rsidRPr="000F7FC4">
        <w:rPr>
          <w:bCs/>
          <w:spacing w:val="-2"/>
          <w:lang w:val="uk-UA"/>
        </w:rPr>
        <w:t xml:space="preserve"> Б. Н., </w:t>
      </w:r>
      <w:proofErr w:type="spellStart"/>
      <w:r w:rsidRPr="000F7FC4">
        <w:rPr>
          <w:bCs/>
          <w:spacing w:val="-2"/>
          <w:lang w:val="uk-UA"/>
        </w:rPr>
        <w:t>Плотніков</w:t>
      </w:r>
      <w:proofErr w:type="spellEnd"/>
      <w:r w:rsidRPr="000F7FC4">
        <w:rPr>
          <w:bCs/>
          <w:spacing w:val="-2"/>
          <w:lang w:val="uk-UA"/>
        </w:rPr>
        <w:t xml:space="preserve"> В. А., Єгоров А. А., </w:t>
      </w:r>
      <w:proofErr w:type="spellStart"/>
      <w:r w:rsidRPr="000F7FC4">
        <w:rPr>
          <w:bCs/>
          <w:spacing w:val="-2"/>
          <w:lang w:val="uk-UA"/>
        </w:rPr>
        <w:t>Туманов</w:t>
      </w:r>
      <w:proofErr w:type="spellEnd"/>
      <w:r w:rsidRPr="000F7FC4">
        <w:rPr>
          <w:bCs/>
          <w:spacing w:val="-2"/>
          <w:lang w:val="uk-UA"/>
        </w:rPr>
        <w:t> В. А., Нежданов К. К., A</w:t>
      </w:r>
      <w:proofErr w:type="spellStart"/>
      <w:r w:rsidRPr="000F7FC4">
        <w:rPr>
          <w:bCs/>
          <w:spacing w:val="-2"/>
          <w:lang w:val="de-DE"/>
        </w:rPr>
        <w:t>bel</w:t>
      </w:r>
      <w:proofErr w:type="spellEnd"/>
      <w:r w:rsidRPr="000F7FC4">
        <w:rPr>
          <w:bCs/>
          <w:spacing w:val="-2"/>
          <w:lang w:val="uk-UA"/>
        </w:rPr>
        <w:t xml:space="preserve"> F., </w:t>
      </w:r>
      <w:proofErr w:type="spellStart"/>
      <w:r w:rsidRPr="000F7FC4">
        <w:rPr>
          <w:bCs/>
          <w:spacing w:val="-2"/>
          <w:lang w:val="de-DE"/>
        </w:rPr>
        <w:t>Moissiadis</w:t>
      </w:r>
      <w:proofErr w:type="spellEnd"/>
      <w:r w:rsidRPr="000F7FC4">
        <w:rPr>
          <w:bCs/>
          <w:spacing w:val="-2"/>
          <w:lang w:val="uk-UA"/>
        </w:rPr>
        <w:t> </w:t>
      </w:r>
      <w:r w:rsidRPr="000F7FC4">
        <w:rPr>
          <w:bCs/>
          <w:spacing w:val="-2"/>
          <w:lang w:val="de-DE"/>
        </w:rPr>
        <w:t>A</w:t>
      </w:r>
      <w:r w:rsidRPr="000F7FC4">
        <w:rPr>
          <w:bCs/>
          <w:spacing w:val="-2"/>
          <w:lang w:val="uk-UA"/>
        </w:rPr>
        <w:t xml:space="preserve">., </w:t>
      </w:r>
      <w:r w:rsidRPr="000F7FC4">
        <w:rPr>
          <w:bCs/>
          <w:spacing w:val="-2"/>
          <w:lang w:val="de-DE"/>
        </w:rPr>
        <w:t>Sinnhuber</w:t>
      </w:r>
      <w:r w:rsidRPr="000F7FC4">
        <w:rPr>
          <w:bCs/>
          <w:spacing w:val="-2"/>
          <w:lang w:val="uk-UA"/>
        </w:rPr>
        <w:t> </w:t>
      </w:r>
      <w:r w:rsidRPr="000F7FC4">
        <w:rPr>
          <w:bCs/>
          <w:spacing w:val="-2"/>
          <w:lang w:val="de-DE"/>
        </w:rPr>
        <w:t>F</w:t>
      </w:r>
      <w:r w:rsidRPr="000F7FC4">
        <w:rPr>
          <w:bCs/>
          <w:spacing w:val="-2"/>
          <w:lang w:val="uk-UA"/>
        </w:rPr>
        <w:t xml:space="preserve">., </w:t>
      </w:r>
      <w:proofErr w:type="spellStart"/>
      <w:r w:rsidRPr="000F7FC4">
        <w:rPr>
          <w:bCs/>
          <w:spacing w:val="-2"/>
          <w:lang w:val="de-DE"/>
        </w:rPr>
        <w:t>Frederich</w:t>
      </w:r>
      <w:proofErr w:type="spellEnd"/>
      <w:r w:rsidRPr="000F7FC4">
        <w:rPr>
          <w:bCs/>
          <w:spacing w:val="-2"/>
          <w:lang w:val="uk-UA"/>
        </w:rPr>
        <w:t> </w:t>
      </w:r>
      <w:r w:rsidRPr="000F7FC4">
        <w:rPr>
          <w:bCs/>
          <w:spacing w:val="-2"/>
          <w:lang w:val="de-DE"/>
        </w:rPr>
        <w:t>F</w:t>
      </w:r>
      <w:r w:rsidRPr="000F7FC4">
        <w:rPr>
          <w:bCs/>
          <w:spacing w:val="-2"/>
          <w:lang w:val="uk-UA"/>
        </w:rPr>
        <w:t xml:space="preserve">., </w:t>
      </w:r>
      <w:r w:rsidRPr="000F7FC4">
        <w:rPr>
          <w:bCs/>
          <w:spacing w:val="-2"/>
          <w:lang w:val="de-DE"/>
        </w:rPr>
        <w:t>Hesse</w:t>
      </w:r>
      <w:r w:rsidRPr="000F7FC4">
        <w:rPr>
          <w:bCs/>
          <w:spacing w:val="-2"/>
          <w:lang w:val="uk-UA"/>
        </w:rPr>
        <w:t> </w:t>
      </w:r>
      <w:r w:rsidRPr="000F7FC4">
        <w:rPr>
          <w:bCs/>
          <w:spacing w:val="-2"/>
          <w:lang w:val="de-DE"/>
        </w:rPr>
        <w:t>W</w:t>
      </w:r>
      <w:r w:rsidRPr="000F7FC4">
        <w:rPr>
          <w:bCs/>
          <w:spacing w:val="-2"/>
          <w:lang w:val="uk-UA"/>
        </w:rPr>
        <w:t xml:space="preserve">., </w:t>
      </w:r>
      <w:r w:rsidRPr="000F7FC4">
        <w:rPr>
          <w:bCs/>
          <w:spacing w:val="-2"/>
          <w:lang w:val="de-DE"/>
        </w:rPr>
        <w:t>Roos</w:t>
      </w:r>
      <w:r w:rsidRPr="000F7FC4">
        <w:rPr>
          <w:bCs/>
          <w:spacing w:val="-2"/>
          <w:lang w:val="uk-UA"/>
        </w:rPr>
        <w:t> </w:t>
      </w:r>
      <w:r w:rsidRPr="000F7FC4">
        <w:rPr>
          <w:bCs/>
          <w:spacing w:val="-2"/>
          <w:lang w:val="de-DE"/>
        </w:rPr>
        <w:t>H</w:t>
      </w:r>
      <w:r w:rsidRPr="000F7FC4">
        <w:rPr>
          <w:bCs/>
          <w:spacing w:val="-2"/>
          <w:lang w:val="uk-UA"/>
        </w:rPr>
        <w:t>. </w:t>
      </w:r>
      <w:r w:rsidRPr="000F7FC4">
        <w:rPr>
          <w:bCs/>
          <w:spacing w:val="-2"/>
          <w:lang w:val="de-DE"/>
        </w:rPr>
        <w:t>J</w:t>
      </w:r>
      <w:r w:rsidRPr="000F7FC4">
        <w:rPr>
          <w:bCs/>
          <w:spacing w:val="-2"/>
          <w:lang w:val="uk-UA"/>
        </w:rPr>
        <w:t xml:space="preserve">., </w:t>
      </w:r>
      <w:r w:rsidRPr="000F7FC4">
        <w:rPr>
          <w:bCs/>
          <w:spacing w:val="-2"/>
          <w:lang w:val="de-DE"/>
        </w:rPr>
        <w:t>Marquardt</w:t>
      </w:r>
      <w:r w:rsidRPr="000F7FC4">
        <w:rPr>
          <w:bCs/>
          <w:spacing w:val="-2"/>
          <w:lang w:val="uk-UA"/>
        </w:rPr>
        <w:t> </w:t>
      </w:r>
      <w:r w:rsidRPr="000F7FC4">
        <w:rPr>
          <w:bCs/>
          <w:spacing w:val="-2"/>
          <w:lang w:val="de-DE"/>
        </w:rPr>
        <w:t>H</w:t>
      </w:r>
      <w:r w:rsidRPr="000F7FC4">
        <w:rPr>
          <w:bCs/>
          <w:spacing w:val="-2"/>
          <w:lang w:val="uk-UA"/>
        </w:rPr>
        <w:t>.-</w:t>
      </w:r>
      <w:r w:rsidRPr="000F7FC4">
        <w:rPr>
          <w:bCs/>
          <w:spacing w:val="-2"/>
          <w:lang w:val="de-DE"/>
        </w:rPr>
        <w:t>G</w:t>
      </w:r>
      <w:r w:rsidRPr="000F7FC4">
        <w:rPr>
          <w:bCs/>
          <w:spacing w:val="-2"/>
          <w:lang w:val="uk-UA"/>
        </w:rPr>
        <w:t xml:space="preserve">., </w:t>
      </w:r>
      <w:r w:rsidRPr="000F7FC4">
        <w:rPr>
          <w:bCs/>
          <w:spacing w:val="-2"/>
          <w:lang w:val="de-DE"/>
        </w:rPr>
        <w:t>Kos</w:t>
      </w:r>
      <w:r w:rsidRPr="000F7FC4">
        <w:rPr>
          <w:bCs/>
          <w:spacing w:val="-2"/>
          <w:lang w:val="uk-UA"/>
        </w:rPr>
        <w:t> </w:t>
      </w:r>
      <w:r w:rsidRPr="000F7FC4">
        <w:rPr>
          <w:bCs/>
          <w:spacing w:val="-2"/>
          <w:lang w:val="de-DE"/>
        </w:rPr>
        <w:t>M</w:t>
      </w:r>
      <w:r w:rsidRPr="000F7FC4">
        <w:rPr>
          <w:bCs/>
          <w:spacing w:val="-2"/>
          <w:lang w:val="uk-UA"/>
        </w:rPr>
        <w:t xml:space="preserve">., </w:t>
      </w:r>
      <w:r w:rsidRPr="000F7FC4">
        <w:rPr>
          <w:bCs/>
          <w:spacing w:val="-2"/>
          <w:lang w:val="de-DE"/>
        </w:rPr>
        <w:t>T</w:t>
      </w:r>
      <w:r w:rsidRPr="000F7FC4">
        <w:rPr>
          <w:bCs/>
          <w:spacing w:val="-2"/>
          <w:lang w:val="uk-UA"/>
        </w:rPr>
        <w:t>ö</w:t>
      </w:r>
      <w:proofErr w:type="spellStart"/>
      <w:r w:rsidRPr="000F7FC4">
        <w:rPr>
          <w:bCs/>
          <w:spacing w:val="-2"/>
          <w:lang w:val="de-DE"/>
        </w:rPr>
        <w:t>pfer</w:t>
      </w:r>
      <w:proofErr w:type="spellEnd"/>
      <w:r w:rsidRPr="000F7FC4">
        <w:rPr>
          <w:bCs/>
          <w:spacing w:val="-2"/>
          <w:lang w:val="uk-UA"/>
        </w:rPr>
        <w:t> </w:t>
      </w:r>
      <w:r w:rsidRPr="000F7FC4">
        <w:rPr>
          <w:bCs/>
          <w:spacing w:val="-2"/>
          <w:lang w:val="de-DE"/>
        </w:rPr>
        <w:t>B</w:t>
      </w:r>
      <w:r w:rsidRPr="000F7FC4">
        <w:rPr>
          <w:bCs/>
          <w:spacing w:val="-2"/>
          <w:lang w:val="uk-UA"/>
        </w:rPr>
        <w:t>. та інші.</w:t>
      </w:r>
    </w:p>
    <w:p w:rsidR="00347FEB" w:rsidRPr="000F7FC4" w:rsidRDefault="00347FEB" w:rsidP="00347FEB">
      <w:pPr>
        <w:shd w:val="clear" w:color="auto" w:fill="FFFFFF"/>
        <w:spacing w:line="300" w:lineRule="auto"/>
        <w:ind w:firstLine="709"/>
        <w:jc w:val="both"/>
        <w:rPr>
          <w:lang w:val="uk-UA"/>
        </w:rPr>
      </w:pPr>
      <w:r w:rsidRPr="000F7FC4">
        <w:rPr>
          <w:bCs/>
          <w:iCs/>
          <w:lang w:val="uk-UA"/>
        </w:rPr>
        <w:t>Відомо, що рейкова колія є не тільки відповідальною спорудою, але і елементом повне відновлення якого неможливо без зупинки виробничих процесів, які забезпечуються на відповідній ділянці.</w:t>
      </w:r>
      <w:r w:rsidRPr="000F7FC4">
        <w:rPr>
          <w:lang w:val="uk-UA"/>
        </w:rPr>
        <w:t xml:space="preserve"> </w:t>
      </w:r>
    </w:p>
    <w:p w:rsidR="00347FEB" w:rsidRPr="000F7FC4" w:rsidRDefault="00347FEB" w:rsidP="00347FEB">
      <w:pPr>
        <w:shd w:val="clear" w:color="auto" w:fill="FFFFFF"/>
        <w:spacing w:line="300" w:lineRule="auto"/>
        <w:ind w:firstLine="709"/>
        <w:jc w:val="both"/>
        <w:rPr>
          <w:bCs/>
          <w:lang w:val="uk-UA"/>
        </w:rPr>
      </w:pPr>
      <w:r w:rsidRPr="000F7FC4">
        <w:rPr>
          <w:bCs/>
          <w:lang w:val="uk-UA"/>
        </w:rPr>
        <w:t>Дослідження присвячено проблемі впливу наслідків пошкодження підкранових колій на безпечність, продуктивність і довговічність роботи крана.</w:t>
      </w:r>
    </w:p>
    <w:tbl>
      <w:tblPr>
        <w:tblpPr w:leftFromText="180" w:rightFromText="180" w:vertAnchor="text" w:tblpY="1"/>
        <w:tblOverlap w:val="never"/>
        <w:tblW w:w="0" w:type="auto"/>
        <w:tblLook w:val="01E0"/>
      </w:tblPr>
      <w:tblGrid>
        <w:gridCol w:w="2547"/>
        <w:gridCol w:w="3426"/>
      </w:tblGrid>
      <w:tr w:rsidR="00347FEB" w:rsidRPr="000F7FC4" w:rsidTr="00C042B6">
        <w:tc>
          <w:tcPr>
            <w:tcW w:w="2547" w:type="dxa"/>
            <w:shd w:val="clear" w:color="auto" w:fill="auto"/>
          </w:tcPr>
          <w:p w:rsidR="00347FEB" w:rsidRPr="000F7FC4" w:rsidRDefault="00347FEB" w:rsidP="00C042B6">
            <w:pPr>
              <w:spacing w:line="312" w:lineRule="auto"/>
              <w:jc w:val="center"/>
              <w:rPr>
                <w:bCs/>
                <w:lang w:val="uk-UA"/>
              </w:rPr>
            </w:pPr>
            <w:r>
              <w:rPr>
                <w:b/>
                <w:bCs/>
                <w:noProof/>
                <w:lang w:val="uk-UA" w:eastAsia="uk-UA"/>
              </w:rPr>
              <w:lastRenderedPageBreak/>
              <w:drawing>
                <wp:inline distT="0" distB="0" distL="0" distR="0">
                  <wp:extent cx="1346200" cy="1972945"/>
                  <wp:effectExtent l="19050" t="0" r="6350" b="0"/>
                  <wp:docPr id="1" name="Рисунок 1" descr="IMG_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555"/>
                          <pic:cNvPicPr>
                            <a:picLocks noChangeAspect="1" noChangeArrowheads="1"/>
                          </pic:cNvPicPr>
                        </pic:nvPicPr>
                        <pic:blipFill>
                          <a:blip r:embed="rId7" cstate="print">
                            <a:grayscl/>
                          </a:blip>
                          <a:srcRect l="17162" r="39230" b="15044"/>
                          <a:stretch>
                            <a:fillRect/>
                          </a:stretch>
                        </pic:blipFill>
                        <pic:spPr bwMode="auto">
                          <a:xfrm>
                            <a:off x="0" y="0"/>
                            <a:ext cx="1346200" cy="1972945"/>
                          </a:xfrm>
                          <a:prstGeom prst="rect">
                            <a:avLst/>
                          </a:prstGeom>
                          <a:noFill/>
                          <a:ln w="9525">
                            <a:noFill/>
                            <a:miter lim="800000"/>
                            <a:headEnd/>
                            <a:tailEnd/>
                          </a:ln>
                        </pic:spPr>
                      </pic:pic>
                    </a:graphicData>
                  </a:graphic>
                </wp:inline>
              </w:drawing>
            </w:r>
          </w:p>
        </w:tc>
        <w:tc>
          <w:tcPr>
            <w:tcW w:w="3185" w:type="dxa"/>
            <w:shd w:val="clear" w:color="auto" w:fill="auto"/>
          </w:tcPr>
          <w:p w:rsidR="00347FEB" w:rsidRPr="000F7FC4" w:rsidRDefault="00347FEB" w:rsidP="00C042B6">
            <w:pPr>
              <w:spacing w:line="312" w:lineRule="auto"/>
              <w:jc w:val="center"/>
              <w:rPr>
                <w:bCs/>
                <w:lang w:val="uk-UA"/>
              </w:rPr>
            </w:pPr>
            <w:r>
              <w:rPr>
                <w:b/>
                <w:bCs/>
                <w:noProof/>
                <w:lang w:val="uk-UA" w:eastAsia="uk-UA"/>
              </w:rPr>
              <w:drawing>
                <wp:inline distT="0" distB="0" distL="0" distR="0">
                  <wp:extent cx="2014855" cy="1955800"/>
                  <wp:effectExtent l="19050" t="0" r="4445" b="0"/>
                  <wp:docPr id="2" name="Рисунок 2" descr="IMG_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557"/>
                          <pic:cNvPicPr>
                            <a:picLocks noChangeAspect="1" noChangeArrowheads="1"/>
                          </pic:cNvPicPr>
                        </pic:nvPicPr>
                        <pic:blipFill>
                          <a:blip r:embed="rId8" cstate="print">
                            <a:grayscl/>
                          </a:blip>
                          <a:srcRect l="19453" r="15382" b="15227"/>
                          <a:stretch>
                            <a:fillRect/>
                          </a:stretch>
                        </pic:blipFill>
                        <pic:spPr bwMode="auto">
                          <a:xfrm>
                            <a:off x="0" y="0"/>
                            <a:ext cx="2014855" cy="1955800"/>
                          </a:xfrm>
                          <a:prstGeom prst="rect">
                            <a:avLst/>
                          </a:prstGeom>
                          <a:noFill/>
                          <a:ln w="9525">
                            <a:noFill/>
                            <a:miter lim="800000"/>
                            <a:headEnd/>
                            <a:tailEnd/>
                          </a:ln>
                        </pic:spPr>
                      </pic:pic>
                    </a:graphicData>
                  </a:graphic>
                </wp:inline>
              </w:drawing>
            </w:r>
          </w:p>
        </w:tc>
      </w:tr>
      <w:tr w:rsidR="00347FEB" w:rsidRPr="000F7FC4" w:rsidTr="00C042B6">
        <w:tc>
          <w:tcPr>
            <w:tcW w:w="5732" w:type="dxa"/>
            <w:gridSpan w:val="2"/>
            <w:shd w:val="clear" w:color="auto" w:fill="auto"/>
          </w:tcPr>
          <w:p w:rsidR="00347FEB" w:rsidRPr="000F7FC4" w:rsidRDefault="00347FEB" w:rsidP="00C042B6">
            <w:pPr>
              <w:shd w:val="clear" w:color="auto" w:fill="FFFFFF"/>
              <w:spacing w:after="240"/>
              <w:jc w:val="center"/>
              <w:rPr>
                <w:i/>
                <w:lang w:val="uk-UA"/>
              </w:rPr>
            </w:pPr>
            <w:r w:rsidRPr="000F7FC4">
              <w:rPr>
                <w:b/>
                <w:lang w:val="uk-UA"/>
              </w:rPr>
              <w:t>Рис. 1</w:t>
            </w:r>
            <w:r w:rsidRPr="000F7FC4">
              <w:rPr>
                <w:lang w:val="uk-UA"/>
              </w:rPr>
              <w:t xml:space="preserve"> – Знос реборд ходового колеса</w:t>
            </w:r>
          </w:p>
        </w:tc>
      </w:tr>
    </w:tbl>
    <w:p w:rsidR="00347FEB" w:rsidRPr="000F7FC4" w:rsidRDefault="00347FEB" w:rsidP="00347FEB">
      <w:pPr>
        <w:shd w:val="clear" w:color="auto" w:fill="FFFFFF"/>
        <w:spacing w:line="288" w:lineRule="auto"/>
        <w:ind w:firstLine="709"/>
        <w:jc w:val="both"/>
        <w:rPr>
          <w:bCs/>
          <w:spacing w:val="-4"/>
          <w:lang w:val="uk-UA"/>
        </w:rPr>
      </w:pPr>
      <w:r w:rsidRPr="000F7FC4">
        <w:rPr>
          <w:bCs/>
          <w:spacing w:val="-4"/>
          <w:lang w:val="uk-UA"/>
        </w:rPr>
        <w:t>Об’єктом дослідження є підкранова колія, на якому вже більше 50 років експлуатуються два мостові крани в/п 50 т. прогоном 33,0 м. Дослідження проводилися в котельному цеху на підприємстві, яке належить Міністерству палива та енергетики України. Загальний вигляд підкранової колії зображений на рис. 2.</w:t>
      </w:r>
    </w:p>
    <w:tbl>
      <w:tblPr>
        <w:tblpPr w:leftFromText="180" w:rightFromText="180" w:vertAnchor="text" w:tblpY="1"/>
        <w:tblOverlap w:val="never"/>
        <w:tblW w:w="0" w:type="auto"/>
        <w:tblLook w:val="01E0"/>
      </w:tblPr>
      <w:tblGrid>
        <w:gridCol w:w="5796"/>
      </w:tblGrid>
      <w:tr w:rsidR="00347FEB" w:rsidRPr="000F7FC4" w:rsidTr="00C042B6">
        <w:tc>
          <w:tcPr>
            <w:tcW w:w="5767" w:type="dxa"/>
            <w:shd w:val="clear" w:color="auto" w:fill="auto"/>
          </w:tcPr>
          <w:p w:rsidR="00347FEB" w:rsidRPr="000F7FC4" w:rsidRDefault="00347FEB" w:rsidP="00C042B6">
            <w:pPr>
              <w:spacing w:line="312" w:lineRule="auto"/>
              <w:jc w:val="both"/>
              <w:rPr>
                <w:bCs/>
                <w:lang w:val="uk-UA"/>
              </w:rPr>
            </w:pPr>
            <w:r>
              <w:rPr>
                <w:noProof/>
                <w:shd w:val="clear" w:color="auto" w:fill="FFFFFF"/>
                <w:lang w:val="uk-UA" w:eastAsia="uk-UA"/>
              </w:rPr>
              <w:drawing>
                <wp:inline distT="0" distB="0" distL="0" distR="0">
                  <wp:extent cx="3522345" cy="2751455"/>
                  <wp:effectExtent l="19050" t="0" r="1905" b="0"/>
                  <wp:docPr id="3" name="Рисунок 3" descr="балка подкран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алка подкрановая"/>
                          <pic:cNvPicPr>
                            <a:picLocks noChangeAspect="1" noChangeArrowheads="1"/>
                          </pic:cNvPicPr>
                        </pic:nvPicPr>
                        <pic:blipFill>
                          <a:blip r:embed="rId9" cstate="print">
                            <a:lum bright="-54000" contrast="78000"/>
                          </a:blip>
                          <a:srcRect/>
                          <a:stretch>
                            <a:fillRect/>
                          </a:stretch>
                        </pic:blipFill>
                        <pic:spPr bwMode="auto">
                          <a:xfrm>
                            <a:off x="0" y="0"/>
                            <a:ext cx="3522345" cy="2751455"/>
                          </a:xfrm>
                          <a:prstGeom prst="rect">
                            <a:avLst/>
                          </a:prstGeom>
                          <a:noFill/>
                          <a:ln w="9525">
                            <a:noFill/>
                            <a:miter lim="800000"/>
                            <a:headEnd/>
                            <a:tailEnd/>
                          </a:ln>
                        </pic:spPr>
                      </pic:pic>
                    </a:graphicData>
                  </a:graphic>
                </wp:inline>
              </w:drawing>
            </w:r>
          </w:p>
        </w:tc>
      </w:tr>
      <w:tr w:rsidR="00347FEB" w:rsidRPr="000F7FC4" w:rsidTr="00C042B6">
        <w:tc>
          <w:tcPr>
            <w:tcW w:w="5767" w:type="dxa"/>
            <w:shd w:val="clear" w:color="auto" w:fill="auto"/>
          </w:tcPr>
          <w:p w:rsidR="00347FEB" w:rsidRPr="000F7FC4" w:rsidRDefault="00347FEB" w:rsidP="00C042B6">
            <w:pPr>
              <w:shd w:val="clear" w:color="auto" w:fill="FFFFFF"/>
              <w:jc w:val="center"/>
              <w:rPr>
                <w:noProof/>
                <w:shd w:val="clear" w:color="auto" w:fill="FFFFFF"/>
                <w:lang w:val="uk-UA"/>
              </w:rPr>
            </w:pPr>
            <w:r w:rsidRPr="000F7FC4">
              <w:rPr>
                <w:b/>
                <w:noProof/>
                <w:shd w:val="clear" w:color="auto" w:fill="FFFFFF"/>
                <w:lang w:val="uk-UA"/>
              </w:rPr>
              <w:t>Рис. 2</w:t>
            </w:r>
            <w:r w:rsidRPr="000F7FC4">
              <w:rPr>
                <w:noProof/>
                <w:shd w:val="clear" w:color="auto" w:fill="FFFFFF"/>
                <w:lang w:val="uk-UA"/>
              </w:rPr>
              <w:t xml:space="preserve"> – Загальний вигляд підкранової колії</w:t>
            </w:r>
          </w:p>
          <w:p w:rsidR="00347FEB" w:rsidRPr="000F7FC4" w:rsidRDefault="00347FEB" w:rsidP="00C042B6">
            <w:pPr>
              <w:shd w:val="clear" w:color="auto" w:fill="FFFFFF"/>
              <w:jc w:val="center"/>
              <w:rPr>
                <w:noProof/>
                <w:lang w:val="uk-UA"/>
              </w:rPr>
            </w:pPr>
            <w:r w:rsidRPr="000F7FC4">
              <w:rPr>
                <w:noProof/>
                <w:shd w:val="clear" w:color="auto" w:fill="FFFFFF"/>
                <w:lang w:val="uk-UA"/>
              </w:rPr>
              <w:t>з металевими балками</w:t>
            </w:r>
          </w:p>
        </w:tc>
      </w:tr>
    </w:tbl>
    <w:p w:rsidR="00347FEB" w:rsidRPr="008F0412" w:rsidRDefault="00347FEB" w:rsidP="00347FEB">
      <w:pPr>
        <w:shd w:val="clear" w:color="auto" w:fill="FFFFFF"/>
        <w:spacing w:line="288" w:lineRule="auto"/>
        <w:ind w:firstLine="709"/>
        <w:jc w:val="both"/>
        <w:rPr>
          <w:spacing w:val="-2"/>
          <w:lang w:val="uk-UA"/>
        </w:rPr>
      </w:pPr>
      <w:r w:rsidRPr="008F0412">
        <w:rPr>
          <w:spacing w:val="-2"/>
          <w:lang w:val="uk-UA"/>
        </w:rPr>
        <w:t>Відзначимо, що допуски на відхилення напрямних колій кранів мостового типу, наведені в діючих нормативних документах [6, 7], мають розбіжності, містять ряд невизначеностей і помилок. Зокрема, норми відхилень напрямних колій опорних мостових кранів, наведені в Правилах НПАОП 0.00 – 1.01 – 07, не змінювались протягом десятиріч, не враховують ряд факторів,  від яких залежить безпечна  робота крана, а саме:</w:t>
      </w:r>
    </w:p>
    <w:p w:rsidR="00347FEB" w:rsidRPr="000F7FC4" w:rsidRDefault="00347FEB" w:rsidP="00347FEB">
      <w:pPr>
        <w:shd w:val="clear" w:color="auto" w:fill="FFFFFF"/>
        <w:spacing w:line="288" w:lineRule="auto"/>
        <w:ind w:firstLine="709"/>
        <w:jc w:val="both"/>
        <w:rPr>
          <w:lang w:val="uk-UA"/>
        </w:rPr>
      </w:pPr>
      <w:r w:rsidRPr="000F7FC4">
        <w:rPr>
          <w:lang w:val="uk-UA"/>
        </w:rPr>
        <w:t>– прогін кранової колії;</w:t>
      </w:r>
    </w:p>
    <w:p w:rsidR="00347FEB" w:rsidRPr="000F7FC4" w:rsidRDefault="00347FEB" w:rsidP="00347FEB">
      <w:pPr>
        <w:shd w:val="clear" w:color="auto" w:fill="FFFFFF"/>
        <w:spacing w:line="288" w:lineRule="auto"/>
        <w:ind w:firstLine="709"/>
        <w:jc w:val="both"/>
        <w:rPr>
          <w:lang w:val="uk-UA"/>
        </w:rPr>
      </w:pPr>
      <w:r w:rsidRPr="000F7FC4">
        <w:rPr>
          <w:lang w:val="uk-UA"/>
        </w:rPr>
        <w:t>– відстань між колонами;</w:t>
      </w:r>
    </w:p>
    <w:p w:rsidR="00347FEB" w:rsidRPr="000F7FC4" w:rsidRDefault="00347FEB" w:rsidP="00347FEB">
      <w:pPr>
        <w:shd w:val="clear" w:color="auto" w:fill="FFFFFF"/>
        <w:spacing w:line="288" w:lineRule="auto"/>
        <w:ind w:firstLine="709"/>
        <w:jc w:val="both"/>
        <w:rPr>
          <w:lang w:val="uk-UA"/>
        </w:rPr>
      </w:pPr>
      <w:r w:rsidRPr="000F7FC4">
        <w:rPr>
          <w:lang w:val="uk-UA"/>
        </w:rPr>
        <w:t>– режим роботи крану;</w:t>
      </w:r>
    </w:p>
    <w:p w:rsidR="00347FEB" w:rsidRPr="000F7FC4" w:rsidRDefault="00347FEB" w:rsidP="00347FEB">
      <w:pPr>
        <w:shd w:val="clear" w:color="auto" w:fill="FFFFFF"/>
        <w:spacing w:line="288" w:lineRule="auto"/>
        <w:ind w:firstLine="709"/>
        <w:jc w:val="both"/>
        <w:rPr>
          <w:lang w:val="uk-UA"/>
        </w:rPr>
      </w:pPr>
      <w:r w:rsidRPr="000F7FC4">
        <w:rPr>
          <w:lang w:val="uk-UA"/>
        </w:rPr>
        <w:t>– вантажопідйомність.</w:t>
      </w:r>
    </w:p>
    <w:p w:rsidR="00347FEB" w:rsidRPr="000F7FC4" w:rsidRDefault="00347FEB" w:rsidP="00347FEB">
      <w:pPr>
        <w:spacing w:line="288" w:lineRule="auto"/>
        <w:ind w:firstLine="709"/>
        <w:jc w:val="both"/>
        <w:rPr>
          <w:lang w:val="uk-UA"/>
        </w:rPr>
      </w:pPr>
      <w:r w:rsidRPr="000F7FC4">
        <w:rPr>
          <w:lang w:val="uk-UA"/>
        </w:rPr>
        <w:t xml:space="preserve">Слід зазначити, що вищезгадані фактори враховані в </w:t>
      </w:r>
      <w:r w:rsidRPr="000F7FC4">
        <w:rPr>
          <w:lang w:val="de-DE"/>
        </w:rPr>
        <w:t>VDI</w:t>
      </w:r>
      <w:r w:rsidRPr="000F7FC4">
        <w:rPr>
          <w:lang w:val="uk-UA"/>
        </w:rPr>
        <w:t> 3571:1977-08</w:t>
      </w:r>
      <w:r w:rsidRPr="000F7FC4">
        <w:rPr>
          <w:bCs/>
          <w:kern w:val="36"/>
          <w:lang w:val="uk-UA"/>
        </w:rPr>
        <w:t> </w:t>
      </w:r>
      <w:r w:rsidRPr="000F7FC4">
        <w:rPr>
          <w:lang w:val="uk-UA"/>
        </w:rPr>
        <w:t xml:space="preserve">[8] ще в 1977 році і із завидною постійністю оновлюються і діють протягом майже 40 років в якості </w:t>
      </w:r>
      <w:r w:rsidRPr="000F7FC4">
        <w:rPr>
          <w:lang w:val="de-DE"/>
        </w:rPr>
        <w:t>ISO</w:t>
      </w:r>
      <w:r>
        <w:rPr>
          <w:b/>
          <w:lang w:val="uk-UA"/>
        </w:rPr>
        <w:t> </w:t>
      </w:r>
      <w:r w:rsidRPr="000F7FC4">
        <w:rPr>
          <w:lang w:val="uk-UA"/>
        </w:rPr>
        <w:t>[9–11]. Результат загально відомий і загально визнаний, в Німеччині [4, </w:t>
      </w:r>
      <w:r w:rsidRPr="007C1BDD">
        <w:t>5</w:t>
      </w:r>
      <w:r w:rsidRPr="000F7FC4">
        <w:rPr>
          <w:lang w:val="uk-UA"/>
        </w:rPr>
        <w:t xml:space="preserve">] про цю проблему «забули» через 10 років після провадження </w:t>
      </w:r>
      <w:r w:rsidRPr="000F7FC4">
        <w:rPr>
          <w:lang w:val="en-US"/>
        </w:rPr>
        <w:t>VDI</w:t>
      </w:r>
      <w:r w:rsidRPr="000F7FC4">
        <w:rPr>
          <w:lang w:val="uk-UA"/>
        </w:rPr>
        <w:t xml:space="preserve"> 3571. </w:t>
      </w:r>
    </w:p>
    <w:p w:rsidR="00347FEB" w:rsidRPr="008F0412" w:rsidRDefault="00347FEB" w:rsidP="00347FEB">
      <w:pPr>
        <w:spacing w:line="288" w:lineRule="auto"/>
        <w:ind w:firstLine="709"/>
        <w:jc w:val="both"/>
        <w:rPr>
          <w:spacing w:val="-2"/>
          <w:lang w:val="uk-UA"/>
        </w:rPr>
      </w:pPr>
      <w:r w:rsidRPr="008F0412">
        <w:rPr>
          <w:spacing w:val="-2"/>
          <w:lang w:val="uk-UA"/>
        </w:rPr>
        <w:t>Саме цей факт і спонукає до ретельного експертного обстеження підкранових колій, дослідження дефектів і пошкоджень, з подальшою систематизацією факторів, від яких залежить надійна робота крана і які не регламентовані у відповідних нормативних документах.</w:t>
      </w:r>
    </w:p>
    <w:p w:rsidR="00347FEB" w:rsidRPr="000F7FC4" w:rsidRDefault="00347FEB" w:rsidP="00347FEB">
      <w:pPr>
        <w:shd w:val="clear" w:color="auto" w:fill="FFFFFF"/>
        <w:ind w:firstLine="709"/>
        <w:jc w:val="both"/>
        <w:rPr>
          <w:b/>
          <w:bCs/>
          <w:iCs/>
          <w:lang w:val="uk-UA"/>
        </w:rPr>
      </w:pPr>
    </w:p>
    <w:p w:rsidR="00347FEB" w:rsidRPr="000F7FC4" w:rsidRDefault="00347FEB" w:rsidP="00347FEB">
      <w:pPr>
        <w:shd w:val="clear" w:color="auto" w:fill="FFFFFF"/>
        <w:spacing w:line="276" w:lineRule="auto"/>
        <w:ind w:firstLine="709"/>
        <w:jc w:val="both"/>
        <w:rPr>
          <w:b/>
          <w:bCs/>
          <w:iCs/>
          <w:lang w:val="uk-UA"/>
        </w:rPr>
      </w:pPr>
      <w:r w:rsidRPr="000F7FC4">
        <w:rPr>
          <w:b/>
          <w:bCs/>
          <w:iCs/>
          <w:lang w:val="uk-UA"/>
        </w:rPr>
        <w:t>4. Програма проведення експертного обстеження</w:t>
      </w:r>
    </w:p>
    <w:p w:rsidR="00347FEB" w:rsidRPr="000F7FC4" w:rsidRDefault="00347FEB" w:rsidP="00347FEB">
      <w:pPr>
        <w:shd w:val="clear" w:color="auto" w:fill="FFFFFF"/>
        <w:spacing w:line="276" w:lineRule="auto"/>
        <w:ind w:firstLine="709"/>
        <w:jc w:val="both"/>
        <w:rPr>
          <w:bCs/>
          <w:iCs/>
          <w:lang w:val="uk-UA"/>
        </w:rPr>
      </w:pPr>
      <w:r w:rsidRPr="000F7FC4">
        <w:rPr>
          <w:bCs/>
          <w:iCs/>
          <w:lang w:val="uk-UA"/>
        </w:rPr>
        <w:t xml:space="preserve">При підготовці програми обстеження узагальнювався досвід попередніх досліджень, діючі в Україні нормативні документи, умови експлуатації: температурний вплив і агресивність довкілля, одночасна робота двох мостових кранів, конструктивні особливості – кранова рейка на  </w:t>
      </w:r>
      <w:r w:rsidRPr="000F7FC4">
        <w:rPr>
          <w:lang w:val="uk-UA"/>
        </w:rPr>
        <w:t>сталевих підкранових</w:t>
      </w:r>
      <w:r w:rsidRPr="000F7FC4">
        <w:rPr>
          <w:bCs/>
          <w:iCs/>
          <w:lang w:val="uk-UA"/>
        </w:rPr>
        <w:t xml:space="preserve"> балках, які обпираються  на консолі залізобетонних колон </w:t>
      </w:r>
      <w:r w:rsidRPr="000F7FC4">
        <w:rPr>
          <w:lang w:val="uk-UA"/>
        </w:rPr>
        <w:t>[12–15]</w:t>
      </w:r>
      <w:r w:rsidRPr="000F7FC4">
        <w:rPr>
          <w:bCs/>
          <w:iCs/>
          <w:lang w:val="uk-UA"/>
        </w:rPr>
        <w:t xml:space="preserve">. Експертне обстеження проводилось за наступним алгоритмом: </w:t>
      </w:r>
    </w:p>
    <w:p w:rsidR="00347FEB" w:rsidRPr="000F7FC4" w:rsidRDefault="00347FEB" w:rsidP="00347FEB">
      <w:pPr>
        <w:numPr>
          <w:ilvl w:val="0"/>
          <w:numId w:val="2"/>
        </w:numPr>
        <w:shd w:val="clear" w:color="auto" w:fill="FFFFFF"/>
        <w:tabs>
          <w:tab w:val="num" w:pos="1260"/>
        </w:tabs>
        <w:spacing w:line="276" w:lineRule="auto"/>
        <w:ind w:left="0" w:firstLine="709"/>
        <w:jc w:val="both"/>
        <w:rPr>
          <w:lang w:val="uk-UA"/>
        </w:rPr>
      </w:pPr>
      <w:r w:rsidRPr="000F7FC4">
        <w:rPr>
          <w:lang w:val="uk-UA"/>
        </w:rPr>
        <w:t>вивчення проектної, технічної та експлуатаційної документації, в тому числі експертне обстеження і паспорт споруди;</w:t>
      </w:r>
    </w:p>
    <w:p w:rsidR="00347FEB" w:rsidRPr="000F7FC4" w:rsidRDefault="00347FEB" w:rsidP="00347FEB">
      <w:pPr>
        <w:numPr>
          <w:ilvl w:val="0"/>
          <w:numId w:val="2"/>
        </w:numPr>
        <w:shd w:val="clear" w:color="auto" w:fill="FFFFFF"/>
        <w:tabs>
          <w:tab w:val="num" w:pos="1260"/>
        </w:tabs>
        <w:spacing w:line="312" w:lineRule="auto"/>
        <w:ind w:left="0" w:firstLine="709"/>
        <w:jc w:val="both"/>
        <w:rPr>
          <w:lang w:val="uk-UA"/>
        </w:rPr>
      </w:pPr>
      <w:r w:rsidRPr="000F7FC4">
        <w:rPr>
          <w:lang w:val="uk-UA"/>
        </w:rPr>
        <w:t xml:space="preserve">обміри </w:t>
      </w:r>
      <w:proofErr w:type="spellStart"/>
      <w:r w:rsidRPr="000F7FC4">
        <w:rPr>
          <w:lang w:val="uk-UA"/>
        </w:rPr>
        <w:t>несних</w:t>
      </w:r>
      <w:proofErr w:type="spellEnd"/>
      <w:r w:rsidRPr="000F7FC4">
        <w:rPr>
          <w:lang w:val="uk-UA"/>
        </w:rPr>
        <w:t xml:space="preserve"> конструкцій підкранових балок, колон, гальмівних ферм і вертикальних зв’язків;</w:t>
      </w:r>
    </w:p>
    <w:p w:rsidR="00347FEB" w:rsidRPr="000F7FC4" w:rsidRDefault="00347FEB" w:rsidP="00347FEB">
      <w:pPr>
        <w:numPr>
          <w:ilvl w:val="0"/>
          <w:numId w:val="2"/>
        </w:numPr>
        <w:shd w:val="clear" w:color="auto" w:fill="FFFFFF"/>
        <w:tabs>
          <w:tab w:val="num" w:pos="1260"/>
        </w:tabs>
        <w:spacing w:line="312" w:lineRule="auto"/>
        <w:ind w:left="0" w:firstLine="709"/>
        <w:jc w:val="both"/>
        <w:rPr>
          <w:lang w:val="uk-UA"/>
        </w:rPr>
      </w:pPr>
      <w:r w:rsidRPr="000F7FC4">
        <w:rPr>
          <w:lang w:val="uk-UA"/>
        </w:rPr>
        <w:lastRenderedPageBreak/>
        <w:t>візуальне обстеження підкранових балок, колон, консолей і вертикальних зв’язків, вузлів обпирання і кріплення підкранових балок між собою і до консолі;</w:t>
      </w:r>
    </w:p>
    <w:p w:rsidR="00347FEB" w:rsidRPr="000F7FC4" w:rsidRDefault="00347FEB" w:rsidP="00347FEB">
      <w:pPr>
        <w:numPr>
          <w:ilvl w:val="0"/>
          <w:numId w:val="2"/>
        </w:numPr>
        <w:shd w:val="clear" w:color="auto" w:fill="FFFFFF"/>
        <w:tabs>
          <w:tab w:val="num" w:pos="1260"/>
        </w:tabs>
        <w:spacing w:line="312" w:lineRule="auto"/>
        <w:ind w:left="0" w:firstLine="709"/>
        <w:jc w:val="both"/>
        <w:rPr>
          <w:lang w:val="uk-UA"/>
        </w:rPr>
      </w:pPr>
      <w:r w:rsidRPr="000F7FC4">
        <w:rPr>
          <w:lang w:val="uk-UA"/>
        </w:rPr>
        <w:t xml:space="preserve">вимірювання геометричних параметрів та </w:t>
      </w:r>
      <w:proofErr w:type="spellStart"/>
      <w:r w:rsidRPr="000F7FC4">
        <w:rPr>
          <w:lang w:val="uk-UA"/>
        </w:rPr>
        <w:t>фотофіксація</w:t>
      </w:r>
      <w:proofErr w:type="spellEnd"/>
      <w:r w:rsidRPr="000F7FC4">
        <w:rPr>
          <w:lang w:val="uk-UA"/>
        </w:rPr>
        <w:t xml:space="preserve"> (</w:t>
      </w:r>
      <w:proofErr w:type="spellStart"/>
      <w:r w:rsidRPr="000F7FC4">
        <w:rPr>
          <w:lang w:val="uk-UA"/>
        </w:rPr>
        <w:t>ескізування</w:t>
      </w:r>
      <w:proofErr w:type="spellEnd"/>
      <w:r w:rsidRPr="000F7FC4">
        <w:rPr>
          <w:lang w:val="uk-UA"/>
        </w:rPr>
        <w:t>) виявлених дефектів;</w:t>
      </w:r>
    </w:p>
    <w:p w:rsidR="00347FEB" w:rsidRPr="000F7FC4" w:rsidRDefault="00347FEB" w:rsidP="00347FEB">
      <w:pPr>
        <w:numPr>
          <w:ilvl w:val="0"/>
          <w:numId w:val="2"/>
        </w:numPr>
        <w:shd w:val="clear" w:color="auto" w:fill="FFFFFF"/>
        <w:tabs>
          <w:tab w:val="num" w:pos="1260"/>
        </w:tabs>
        <w:spacing w:line="312" w:lineRule="auto"/>
        <w:ind w:left="0" w:firstLine="709"/>
        <w:jc w:val="both"/>
        <w:rPr>
          <w:lang w:val="uk-UA"/>
        </w:rPr>
      </w:pPr>
      <w:r w:rsidRPr="000F7FC4">
        <w:rPr>
          <w:lang w:val="uk-UA"/>
        </w:rPr>
        <w:t>визначення міцності залізобетонних конструкцій (колон і консолей колон) склерометром ORIGINAL SCHMIDT -HAMMER N-21 [16];</w:t>
      </w:r>
    </w:p>
    <w:p w:rsidR="00347FEB" w:rsidRPr="000F7FC4" w:rsidRDefault="00347FEB" w:rsidP="00347FEB">
      <w:pPr>
        <w:numPr>
          <w:ilvl w:val="0"/>
          <w:numId w:val="2"/>
        </w:numPr>
        <w:shd w:val="clear" w:color="auto" w:fill="FFFFFF"/>
        <w:tabs>
          <w:tab w:val="num" w:pos="1260"/>
        </w:tabs>
        <w:spacing w:line="312" w:lineRule="auto"/>
        <w:ind w:left="0" w:firstLine="709"/>
        <w:jc w:val="both"/>
        <w:rPr>
          <w:lang w:val="uk-UA"/>
        </w:rPr>
      </w:pPr>
      <w:r w:rsidRPr="000F7FC4">
        <w:rPr>
          <w:lang w:val="uk-UA"/>
        </w:rPr>
        <w:t>дослідження результатів візуально-оптичного огляду та інструментального контролю підкранових балок, колон і вертикальних зв’язків. Оцінка технічного стану елементів підкранової колії. Обробка результатів та оформлення Висновків;</w:t>
      </w:r>
    </w:p>
    <w:p w:rsidR="00347FEB" w:rsidRPr="000F7FC4" w:rsidRDefault="00347FEB" w:rsidP="00347FEB">
      <w:pPr>
        <w:numPr>
          <w:ilvl w:val="0"/>
          <w:numId w:val="2"/>
        </w:numPr>
        <w:shd w:val="clear" w:color="auto" w:fill="FFFFFF"/>
        <w:tabs>
          <w:tab w:val="num" w:pos="1260"/>
        </w:tabs>
        <w:spacing w:line="312" w:lineRule="auto"/>
        <w:ind w:left="0" w:firstLine="709"/>
        <w:jc w:val="both"/>
        <w:rPr>
          <w:lang w:val="uk-UA"/>
        </w:rPr>
      </w:pPr>
      <w:r w:rsidRPr="000F7FC4">
        <w:rPr>
          <w:lang w:val="uk-UA"/>
        </w:rPr>
        <w:t>розробка технічних рішень і рекомендацій з відновлення проектних параметрів кранової колії.</w:t>
      </w:r>
    </w:p>
    <w:p w:rsidR="00347FEB" w:rsidRPr="000F7FC4" w:rsidRDefault="00347FEB" w:rsidP="00347FEB">
      <w:pPr>
        <w:shd w:val="clear" w:color="auto" w:fill="FFFFFF"/>
        <w:ind w:firstLine="709"/>
        <w:jc w:val="both"/>
        <w:rPr>
          <w:lang w:val="uk-UA"/>
        </w:rPr>
      </w:pPr>
    </w:p>
    <w:p w:rsidR="00347FEB" w:rsidRPr="000F7FC4" w:rsidRDefault="00347FEB" w:rsidP="00347FEB">
      <w:pPr>
        <w:shd w:val="clear" w:color="auto" w:fill="FFFFFF"/>
        <w:spacing w:line="312" w:lineRule="auto"/>
        <w:ind w:firstLine="709"/>
        <w:jc w:val="both"/>
        <w:rPr>
          <w:lang w:val="uk-UA"/>
        </w:rPr>
      </w:pPr>
      <w:r w:rsidRPr="000F7FC4">
        <w:rPr>
          <w:b/>
          <w:lang w:val="uk-UA"/>
        </w:rPr>
        <w:t>5. Технічний стан підкранової колії після 50 років експлуатації двох мостових кранів в/п 50/10 т прогоном 33,0 м</w:t>
      </w:r>
    </w:p>
    <w:p w:rsidR="00347FEB" w:rsidRPr="000F7FC4" w:rsidRDefault="00347FEB" w:rsidP="00347FEB">
      <w:pPr>
        <w:shd w:val="clear" w:color="auto" w:fill="FFFFFF"/>
        <w:spacing w:line="312" w:lineRule="auto"/>
        <w:ind w:firstLine="709"/>
        <w:jc w:val="both"/>
        <w:rPr>
          <w:lang w:val="uk-UA"/>
        </w:rPr>
      </w:pPr>
      <w:r w:rsidRPr="000F7FC4">
        <w:rPr>
          <w:lang w:val="uk-UA"/>
        </w:rPr>
        <w:t xml:space="preserve">В висновках експертного обстеження будівлі серед вад </w:t>
      </w:r>
      <w:proofErr w:type="spellStart"/>
      <w:r w:rsidRPr="000F7FC4">
        <w:rPr>
          <w:lang w:val="uk-UA"/>
        </w:rPr>
        <w:t>несних</w:t>
      </w:r>
      <w:proofErr w:type="spellEnd"/>
      <w:r w:rsidRPr="000F7FC4">
        <w:rPr>
          <w:lang w:val="uk-UA"/>
        </w:rPr>
        <w:t xml:space="preserve"> конструкцій, які мають прямий вплив на безпеку експлуатації підкранових колій, акцентовано увагу на технічний стан залізобетонних конструкцій каркасу, на близько 10 % яких зафіксовано процес зниження несучої здатності за рахунок наявності наступних дефектів і пошкоджень: корозії бетону (зниження міцності бетону), корозійних тріщин в захисному шарі бетону уздовж стрижневої арматури внаслідок її корозії, відшарування захисного шару бетону.</w:t>
      </w:r>
    </w:p>
    <w:p w:rsidR="00347FEB" w:rsidRPr="000F7FC4" w:rsidRDefault="00347FEB" w:rsidP="00347FEB">
      <w:pPr>
        <w:shd w:val="clear" w:color="auto" w:fill="FFFFFF"/>
        <w:spacing w:line="312" w:lineRule="auto"/>
        <w:ind w:firstLine="709"/>
        <w:jc w:val="both"/>
        <w:rPr>
          <w:lang w:val="uk-UA"/>
        </w:rPr>
      </w:pPr>
      <w:r w:rsidRPr="000F7FC4">
        <w:rPr>
          <w:lang w:val="uk-UA"/>
        </w:rPr>
        <w:t xml:space="preserve">Колони каркаса будівлі, на які обпираються підкранові балки, мають наднормативні відхилення від вертикалі в двох площинах в межах </w:t>
      </w:r>
      <w:r w:rsidRPr="000F7FC4">
        <w:rPr>
          <w:position w:val="-12"/>
          <w:lang w:val="uk-UA"/>
        </w:rPr>
        <w:object w:dxaOrig="19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6pt;height:18pt">
            <v:imagedata r:id="rId10" o:title=""/>
          </v:shape>
        </w:object>
      </w:r>
      <w:r w:rsidRPr="000F7FC4">
        <w:rPr>
          <w:lang w:val="uk-UA"/>
        </w:rPr>
        <w:t> мм від вертикальної осі на рівні верха колон, що призвело до серйозних дефектів монтажу покрівельних ферм і підкранових балок.</w:t>
      </w:r>
    </w:p>
    <w:p w:rsidR="00347FEB" w:rsidRPr="008F0412" w:rsidRDefault="00347FEB" w:rsidP="00347FEB">
      <w:pPr>
        <w:spacing w:line="312" w:lineRule="auto"/>
        <w:ind w:firstLine="709"/>
        <w:jc w:val="both"/>
        <w:rPr>
          <w:spacing w:val="-8"/>
          <w:lang w:val="uk-UA"/>
        </w:rPr>
      </w:pPr>
      <w:r w:rsidRPr="008F0412">
        <w:rPr>
          <w:spacing w:val="-8"/>
          <w:lang w:val="uk-UA"/>
        </w:rPr>
        <w:t xml:space="preserve">Всі нижні розкоси вертикальних хрестових зв’язків між колонами по одному з рядів на рівні підлоги і в землі схильні до корозійного зносу в межах 8...15 % поперечного перерізу елемента. </w:t>
      </w:r>
    </w:p>
    <w:p w:rsidR="00347FEB" w:rsidRPr="000F7FC4" w:rsidRDefault="00347FEB" w:rsidP="00347FEB">
      <w:pPr>
        <w:spacing w:line="312" w:lineRule="auto"/>
        <w:ind w:firstLine="709"/>
        <w:jc w:val="both"/>
        <w:rPr>
          <w:lang w:val="uk-UA"/>
        </w:rPr>
      </w:pPr>
      <w:r w:rsidRPr="000F7FC4">
        <w:rPr>
          <w:lang w:val="uk-UA"/>
        </w:rPr>
        <w:t>На підкранових балках, рис. 3, котельного цеху наднормативні деформації вертикальних ребер жорсткості.</w:t>
      </w:r>
    </w:p>
    <w:p w:rsidR="00347FEB" w:rsidRDefault="00347FEB" w:rsidP="00347FEB">
      <w:pPr>
        <w:spacing w:line="312" w:lineRule="auto"/>
        <w:ind w:firstLine="709"/>
        <w:jc w:val="both"/>
        <w:rPr>
          <w:lang w:val="uk-UA"/>
        </w:rPr>
      </w:pPr>
      <w:r w:rsidRPr="000F7FC4">
        <w:rPr>
          <w:lang w:val="uk-UA"/>
        </w:rPr>
        <w:t>Відповідно до проекту обпирання підкранових балок на консоль колони має бути виконане через суцільну розчинну підливку товщиною 50 мм, фактично – обпирання виконано через набір сталевих пластин, розміщених дискретно без відповідного закріплення до консолі колони (всі вони мають зрушення в двох площинах).</w:t>
      </w:r>
    </w:p>
    <w:p w:rsidR="00347FEB" w:rsidRPr="000F7FC4" w:rsidRDefault="00347FEB" w:rsidP="00347FEB">
      <w:pPr>
        <w:spacing w:line="312" w:lineRule="auto"/>
        <w:ind w:firstLine="709"/>
        <w:jc w:val="both"/>
        <w:rPr>
          <w:lang w:val="uk-UA"/>
        </w:rPr>
      </w:pPr>
      <w:r w:rsidRPr="000F7FC4">
        <w:rPr>
          <w:lang w:val="uk-UA"/>
        </w:rPr>
        <w:t>Приблизно 50 % всіх болтових з’єднань підкранових балок з консолями колон і між собою мають розлади (не затягнуті до проектних параметрів, мають наднормативні зміщення, відсутні контргайки).</w:t>
      </w:r>
    </w:p>
    <w:p w:rsidR="00347FEB" w:rsidRPr="000F7FC4" w:rsidRDefault="00347FEB" w:rsidP="00347FEB">
      <w:pPr>
        <w:spacing w:line="312" w:lineRule="auto"/>
        <w:ind w:firstLine="709"/>
        <w:jc w:val="both"/>
        <w:rPr>
          <w:lang w:val="uk-UA"/>
        </w:rPr>
      </w:pPr>
      <w:r w:rsidRPr="000F7FC4">
        <w:rPr>
          <w:lang w:val="uk-UA"/>
        </w:rPr>
        <w:t xml:space="preserve">Приблизно 30 % з’єднань підкранових балок не </w:t>
      </w:r>
      <w:r>
        <w:rPr>
          <w:lang w:val="uk-UA"/>
        </w:rPr>
        <w:t>мають між собою стяжних болтів.</w:t>
      </w:r>
    </w:p>
    <w:p w:rsidR="00347FEB" w:rsidRPr="000F7FC4" w:rsidRDefault="00347FEB" w:rsidP="00347FEB">
      <w:pPr>
        <w:spacing w:line="312" w:lineRule="auto"/>
        <w:ind w:firstLine="709"/>
        <w:jc w:val="both"/>
        <w:rPr>
          <w:lang w:val="uk-UA"/>
        </w:rPr>
      </w:pPr>
    </w:p>
    <w:tbl>
      <w:tblPr>
        <w:tblW w:w="0" w:type="auto"/>
        <w:jc w:val="center"/>
        <w:tblLook w:val="01E0"/>
      </w:tblPr>
      <w:tblGrid>
        <w:gridCol w:w="7126"/>
      </w:tblGrid>
      <w:tr w:rsidR="00347FEB" w:rsidRPr="000F7FC4" w:rsidTr="00C042B6">
        <w:trPr>
          <w:jc w:val="center"/>
        </w:trPr>
        <w:tc>
          <w:tcPr>
            <w:tcW w:w="0" w:type="auto"/>
            <w:shd w:val="clear" w:color="auto" w:fill="auto"/>
          </w:tcPr>
          <w:p w:rsidR="00347FEB" w:rsidRPr="000F7FC4" w:rsidRDefault="00347FEB" w:rsidP="00C042B6">
            <w:pPr>
              <w:spacing w:line="312" w:lineRule="auto"/>
              <w:jc w:val="both"/>
              <w:rPr>
                <w:lang w:val="uk-UA"/>
              </w:rPr>
            </w:pPr>
            <w:r>
              <w:rPr>
                <w:noProof/>
                <w:lang w:val="uk-UA" w:eastAsia="uk-UA"/>
              </w:rPr>
              <w:lastRenderedPageBreak/>
              <w:drawing>
                <wp:inline distT="0" distB="0" distL="0" distR="0">
                  <wp:extent cx="4368800" cy="3157855"/>
                  <wp:effectExtent l="19050" t="0" r="0" b="0"/>
                  <wp:docPr id="5" name="Рисунок 5" descr="балки эск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алки эскиз"/>
                          <pic:cNvPicPr>
                            <a:picLocks noChangeAspect="1" noChangeArrowheads="1"/>
                          </pic:cNvPicPr>
                        </pic:nvPicPr>
                        <pic:blipFill>
                          <a:blip r:embed="rId11" cstate="print">
                            <a:lum bright="-78000" contrast="90000"/>
                          </a:blip>
                          <a:srcRect/>
                          <a:stretch>
                            <a:fillRect/>
                          </a:stretch>
                        </pic:blipFill>
                        <pic:spPr bwMode="auto">
                          <a:xfrm>
                            <a:off x="0" y="0"/>
                            <a:ext cx="4368800" cy="3157855"/>
                          </a:xfrm>
                          <a:prstGeom prst="rect">
                            <a:avLst/>
                          </a:prstGeom>
                          <a:noFill/>
                          <a:ln w="9525">
                            <a:noFill/>
                            <a:miter lim="800000"/>
                            <a:headEnd/>
                            <a:tailEnd/>
                          </a:ln>
                        </pic:spPr>
                      </pic:pic>
                    </a:graphicData>
                  </a:graphic>
                </wp:inline>
              </w:drawing>
            </w:r>
          </w:p>
        </w:tc>
      </w:tr>
      <w:tr w:rsidR="00347FEB" w:rsidRPr="000F7FC4" w:rsidTr="00C042B6">
        <w:trPr>
          <w:jc w:val="center"/>
        </w:trPr>
        <w:tc>
          <w:tcPr>
            <w:tcW w:w="0" w:type="auto"/>
            <w:shd w:val="clear" w:color="auto" w:fill="auto"/>
          </w:tcPr>
          <w:p w:rsidR="00347FEB" w:rsidRPr="000F7FC4" w:rsidRDefault="00347FEB" w:rsidP="00C042B6">
            <w:pPr>
              <w:shd w:val="clear" w:color="auto" w:fill="FFFFFF"/>
              <w:jc w:val="center"/>
              <w:rPr>
                <w:i/>
                <w:lang w:val="uk-UA"/>
              </w:rPr>
            </w:pPr>
            <w:r w:rsidRPr="000F7FC4">
              <w:rPr>
                <w:b/>
                <w:lang w:val="uk-UA"/>
              </w:rPr>
              <w:t>Рис. 3</w:t>
            </w:r>
            <w:r w:rsidRPr="000F7FC4">
              <w:rPr>
                <w:lang w:val="uk-UA"/>
              </w:rPr>
              <w:t xml:space="preserve"> – Конструктивне виконання підкранових балок</w:t>
            </w:r>
          </w:p>
        </w:tc>
      </w:tr>
    </w:tbl>
    <w:p w:rsidR="00347FEB" w:rsidRPr="000F7FC4" w:rsidRDefault="00347FEB" w:rsidP="00347FEB">
      <w:pPr>
        <w:spacing w:line="120" w:lineRule="auto"/>
        <w:ind w:firstLine="709"/>
        <w:jc w:val="both"/>
      </w:pPr>
    </w:p>
    <w:p w:rsidR="00347FEB" w:rsidRPr="000F7FC4" w:rsidRDefault="00347FEB" w:rsidP="00347FEB">
      <w:pPr>
        <w:spacing w:line="288" w:lineRule="auto"/>
        <w:ind w:firstLine="709"/>
        <w:jc w:val="both"/>
        <w:rPr>
          <w:b/>
          <w:lang w:val="uk-UA"/>
        </w:rPr>
      </w:pPr>
      <w:r w:rsidRPr="000F7FC4">
        <w:rPr>
          <w:b/>
          <w:lang w:val="uk-UA"/>
        </w:rPr>
        <w:t>6. Параметри контролю підкранових колій при їх експертному обстеженні</w:t>
      </w:r>
    </w:p>
    <w:p w:rsidR="00347FEB" w:rsidRPr="008F0412" w:rsidRDefault="00347FEB" w:rsidP="00347FEB">
      <w:pPr>
        <w:spacing w:line="288" w:lineRule="auto"/>
        <w:ind w:firstLine="709"/>
        <w:jc w:val="both"/>
        <w:rPr>
          <w:spacing w:val="-4"/>
          <w:lang w:val="uk-UA"/>
        </w:rPr>
      </w:pPr>
      <w:r w:rsidRPr="008F0412">
        <w:rPr>
          <w:spacing w:val="-4"/>
          <w:lang w:val="uk-UA"/>
        </w:rPr>
        <w:t>З метою об’єктивного і обґрунтованого визначення контрольованих параметрів і їх граничних значень при справному та працездатному стані був проведений аналіз нормативної документації з моменту введення об’єкта в експлуатацію та до моменту проведення експертизи.</w:t>
      </w:r>
    </w:p>
    <w:p w:rsidR="00347FEB" w:rsidRDefault="00347FEB" w:rsidP="00347FEB">
      <w:pPr>
        <w:spacing w:line="288" w:lineRule="auto"/>
        <w:ind w:firstLine="709"/>
        <w:jc w:val="both"/>
        <w:rPr>
          <w:lang w:val="uk-UA"/>
        </w:rPr>
      </w:pPr>
      <w:r w:rsidRPr="008F0412">
        <w:rPr>
          <w:lang w:val="uk-UA"/>
        </w:rPr>
        <w:t>При цьому враховувалися узагальнені дані щодо розподілу дефектів і пошкоджень підкранових балок, отриманих шляхом систематизації даних отриманих на аналогічних об’єктах [1–3, 17], а також пошкоджень, які потребують посилення, які наведені нижче у вигляді діаграм, рис. 4, 5 і 6.</w:t>
      </w:r>
    </w:p>
    <w:p w:rsidR="00347FEB" w:rsidRPr="008F0412" w:rsidRDefault="00347FEB" w:rsidP="00347FEB">
      <w:pPr>
        <w:spacing w:line="120" w:lineRule="auto"/>
        <w:jc w:val="both"/>
        <w:rPr>
          <w:lang w:val="uk-UA"/>
        </w:rPr>
      </w:pPr>
    </w:p>
    <w:tbl>
      <w:tblPr>
        <w:tblW w:w="0" w:type="auto"/>
        <w:jc w:val="center"/>
        <w:tblLook w:val="01E0"/>
      </w:tblPr>
      <w:tblGrid>
        <w:gridCol w:w="4428"/>
        <w:gridCol w:w="5196"/>
      </w:tblGrid>
      <w:tr w:rsidR="00347FEB" w:rsidRPr="000F7FC4" w:rsidTr="00C042B6">
        <w:trPr>
          <w:trHeight w:val="4774"/>
          <w:jc w:val="center"/>
        </w:trPr>
        <w:tc>
          <w:tcPr>
            <w:tcW w:w="4428" w:type="dxa"/>
            <w:shd w:val="clear" w:color="auto" w:fill="auto"/>
          </w:tcPr>
          <w:p w:rsidR="00347FEB" w:rsidRPr="000F7FC4" w:rsidRDefault="00347FEB" w:rsidP="00C042B6">
            <w:pPr>
              <w:spacing w:line="312" w:lineRule="auto"/>
              <w:jc w:val="both"/>
              <w:rPr>
                <w:lang w:val="uk-UA"/>
              </w:rPr>
            </w:pPr>
            <w:r>
              <w:rPr>
                <w:noProof/>
                <w:lang w:val="uk-UA" w:eastAsia="uk-UA"/>
              </w:rPr>
              <w:drawing>
                <wp:inline distT="0" distB="0" distL="0" distR="0">
                  <wp:extent cx="2633345" cy="3081655"/>
                  <wp:effectExtent l="19050" t="0" r="0" b="0"/>
                  <wp:docPr id="6" name="Рисунок 6" descr="табл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абл 1"/>
                          <pic:cNvPicPr>
                            <a:picLocks noChangeAspect="1" noChangeArrowheads="1"/>
                          </pic:cNvPicPr>
                        </pic:nvPicPr>
                        <pic:blipFill>
                          <a:blip r:embed="rId12" cstate="print"/>
                          <a:srcRect l="4109" t="2002" r="2399" b="3670"/>
                          <a:stretch>
                            <a:fillRect/>
                          </a:stretch>
                        </pic:blipFill>
                        <pic:spPr bwMode="auto">
                          <a:xfrm>
                            <a:off x="0" y="0"/>
                            <a:ext cx="2633345" cy="3081655"/>
                          </a:xfrm>
                          <a:prstGeom prst="rect">
                            <a:avLst/>
                          </a:prstGeom>
                          <a:noFill/>
                          <a:ln w="9525">
                            <a:noFill/>
                            <a:miter lim="800000"/>
                            <a:headEnd/>
                            <a:tailEnd/>
                          </a:ln>
                        </pic:spPr>
                      </pic:pic>
                    </a:graphicData>
                  </a:graphic>
                </wp:inline>
              </w:drawing>
            </w:r>
          </w:p>
        </w:tc>
        <w:tc>
          <w:tcPr>
            <w:tcW w:w="5038" w:type="dxa"/>
            <w:shd w:val="clear" w:color="auto" w:fill="auto"/>
            <w:vAlign w:val="bottom"/>
          </w:tcPr>
          <w:p w:rsidR="00347FEB" w:rsidRPr="000F7FC4" w:rsidRDefault="00347FEB" w:rsidP="00C042B6">
            <w:pPr>
              <w:spacing w:line="312" w:lineRule="auto"/>
              <w:jc w:val="center"/>
              <w:rPr>
                <w:lang w:val="uk-UA"/>
              </w:rPr>
            </w:pPr>
            <w:r>
              <w:rPr>
                <w:noProof/>
                <w:lang w:val="uk-UA" w:eastAsia="uk-UA"/>
              </w:rPr>
              <w:drawing>
                <wp:inline distT="0" distB="0" distL="0" distR="0">
                  <wp:extent cx="3141345" cy="2921000"/>
                  <wp:effectExtent l="19050" t="0" r="1905" b="0"/>
                  <wp:docPr id="7" name="Рисунок 7" descr="табл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абл 2"/>
                          <pic:cNvPicPr>
                            <a:picLocks noChangeAspect="1" noChangeArrowheads="1"/>
                          </pic:cNvPicPr>
                        </pic:nvPicPr>
                        <pic:blipFill>
                          <a:blip r:embed="rId13" cstate="print"/>
                          <a:srcRect t="2077" r="1059" b="4893"/>
                          <a:stretch>
                            <a:fillRect/>
                          </a:stretch>
                        </pic:blipFill>
                        <pic:spPr bwMode="auto">
                          <a:xfrm>
                            <a:off x="0" y="0"/>
                            <a:ext cx="3141345" cy="2921000"/>
                          </a:xfrm>
                          <a:prstGeom prst="rect">
                            <a:avLst/>
                          </a:prstGeom>
                          <a:noFill/>
                          <a:ln w="9525">
                            <a:noFill/>
                            <a:miter lim="800000"/>
                            <a:headEnd/>
                            <a:tailEnd/>
                          </a:ln>
                        </pic:spPr>
                      </pic:pic>
                    </a:graphicData>
                  </a:graphic>
                </wp:inline>
              </w:drawing>
            </w:r>
          </w:p>
        </w:tc>
      </w:tr>
      <w:tr w:rsidR="00347FEB" w:rsidRPr="000F7FC4" w:rsidTr="00C042B6">
        <w:trPr>
          <w:jc w:val="center"/>
        </w:trPr>
        <w:tc>
          <w:tcPr>
            <w:tcW w:w="4428" w:type="dxa"/>
            <w:shd w:val="clear" w:color="auto" w:fill="auto"/>
          </w:tcPr>
          <w:p w:rsidR="00347FEB" w:rsidRPr="000F7FC4" w:rsidRDefault="00347FEB" w:rsidP="00C042B6">
            <w:pPr>
              <w:jc w:val="center"/>
              <w:rPr>
                <w:lang w:val="uk-UA"/>
              </w:rPr>
            </w:pPr>
            <w:r w:rsidRPr="000F7FC4">
              <w:rPr>
                <w:b/>
                <w:lang w:val="uk-UA"/>
              </w:rPr>
              <w:t>Рис. 4</w:t>
            </w:r>
            <w:r w:rsidRPr="000F7FC4">
              <w:rPr>
                <w:lang w:val="uk-UA"/>
              </w:rPr>
              <w:t xml:space="preserve"> – Дефекти і пошкодження підкранових балок</w:t>
            </w:r>
          </w:p>
        </w:tc>
        <w:tc>
          <w:tcPr>
            <w:tcW w:w="5038" w:type="dxa"/>
            <w:shd w:val="clear" w:color="auto" w:fill="auto"/>
          </w:tcPr>
          <w:p w:rsidR="00347FEB" w:rsidRPr="000F7FC4" w:rsidRDefault="00347FEB" w:rsidP="00C042B6">
            <w:pPr>
              <w:jc w:val="center"/>
              <w:rPr>
                <w:lang w:val="uk-UA"/>
              </w:rPr>
            </w:pPr>
            <w:r w:rsidRPr="000F7FC4">
              <w:rPr>
                <w:b/>
                <w:lang w:val="uk-UA"/>
              </w:rPr>
              <w:t>Рис. 5</w:t>
            </w:r>
            <w:r w:rsidRPr="000F7FC4">
              <w:rPr>
                <w:lang w:val="uk-UA"/>
              </w:rPr>
              <w:t xml:space="preserve"> – Розподіл дефектів і пошкоджень підкранових балок</w:t>
            </w:r>
          </w:p>
        </w:tc>
      </w:tr>
    </w:tbl>
    <w:p w:rsidR="00347FEB" w:rsidRPr="000F7FC4" w:rsidRDefault="00347FEB" w:rsidP="00347FEB">
      <w:pPr>
        <w:spacing w:line="312" w:lineRule="auto"/>
        <w:jc w:val="both"/>
        <w:rPr>
          <w:lang w:val="uk-UA"/>
        </w:rPr>
      </w:pPr>
    </w:p>
    <w:tbl>
      <w:tblPr>
        <w:tblpPr w:leftFromText="180" w:rightFromText="180" w:vertAnchor="text" w:tblpY="1"/>
        <w:tblOverlap w:val="never"/>
        <w:tblW w:w="0" w:type="auto"/>
        <w:tblLayout w:type="fixed"/>
        <w:tblLook w:val="01E0"/>
      </w:tblPr>
      <w:tblGrid>
        <w:gridCol w:w="4428"/>
      </w:tblGrid>
      <w:tr w:rsidR="00347FEB" w:rsidRPr="000F7FC4" w:rsidTr="00C042B6">
        <w:tc>
          <w:tcPr>
            <w:tcW w:w="4428" w:type="dxa"/>
            <w:shd w:val="clear" w:color="auto" w:fill="auto"/>
          </w:tcPr>
          <w:p w:rsidR="00347FEB" w:rsidRPr="000F7FC4" w:rsidRDefault="00347FEB" w:rsidP="00C042B6">
            <w:pPr>
              <w:spacing w:line="312" w:lineRule="auto"/>
              <w:jc w:val="center"/>
              <w:rPr>
                <w:lang w:val="uk-UA"/>
              </w:rPr>
            </w:pPr>
            <w:r>
              <w:rPr>
                <w:noProof/>
                <w:lang w:val="uk-UA" w:eastAsia="uk-UA"/>
              </w:rPr>
              <w:lastRenderedPageBreak/>
              <w:drawing>
                <wp:inline distT="0" distB="0" distL="0" distR="0">
                  <wp:extent cx="2726055" cy="2938145"/>
                  <wp:effectExtent l="19050" t="0" r="0" b="0"/>
                  <wp:docPr id="8" name="Рисунок 8" descr="табл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абл 3"/>
                          <pic:cNvPicPr>
                            <a:picLocks noChangeAspect="1" noChangeArrowheads="1"/>
                          </pic:cNvPicPr>
                        </pic:nvPicPr>
                        <pic:blipFill>
                          <a:blip r:embed="rId14" cstate="print"/>
                          <a:srcRect r="6058" b="2162"/>
                          <a:stretch>
                            <a:fillRect/>
                          </a:stretch>
                        </pic:blipFill>
                        <pic:spPr bwMode="auto">
                          <a:xfrm>
                            <a:off x="0" y="0"/>
                            <a:ext cx="2726055" cy="2938145"/>
                          </a:xfrm>
                          <a:prstGeom prst="rect">
                            <a:avLst/>
                          </a:prstGeom>
                          <a:noFill/>
                          <a:ln w="9525">
                            <a:noFill/>
                            <a:miter lim="800000"/>
                            <a:headEnd/>
                            <a:tailEnd/>
                          </a:ln>
                        </pic:spPr>
                      </pic:pic>
                    </a:graphicData>
                  </a:graphic>
                </wp:inline>
              </w:drawing>
            </w:r>
          </w:p>
        </w:tc>
      </w:tr>
      <w:tr w:rsidR="00347FEB" w:rsidRPr="000F7FC4" w:rsidTr="00C042B6">
        <w:tc>
          <w:tcPr>
            <w:tcW w:w="4428" w:type="dxa"/>
            <w:shd w:val="clear" w:color="auto" w:fill="auto"/>
          </w:tcPr>
          <w:p w:rsidR="00347FEB" w:rsidRPr="000F7FC4" w:rsidRDefault="00347FEB" w:rsidP="00C042B6">
            <w:pPr>
              <w:jc w:val="center"/>
              <w:rPr>
                <w:lang w:val="uk-UA"/>
              </w:rPr>
            </w:pPr>
            <w:r w:rsidRPr="000F7FC4">
              <w:rPr>
                <w:b/>
                <w:lang w:val="uk-UA"/>
              </w:rPr>
              <w:t>Рис. 6</w:t>
            </w:r>
            <w:r w:rsidRPr="000F7FC4">
              <w:rPr>
                <w:lang w:val="uk-UA"/>
              </w:rPr>
              <w:t xml:space="preserve"> – Дефекти підкранових балок, що вимагають посилення</w:t>
            </w:r>
          </w:p>
        </w:tc>
      </w:tr>
    </w:tbl>
    <w:p w:rsidR="00347FEB" w:rsidRPr="000F7FC4" w:rsidRDefault="00347FEB" w:rsidP="00347FEB">
      <w:pPr>
        <w:spacing w:line="312" w:lineRule="auto"/>
        <w:ind w:firstLine="709"/>
        <w:jc w:val="both"/>
        <w:rPr>
          <w:b/>
          <w:lang w:val="uk-UA"/>
        </w:rPr>
      </w:pPr>
      <w:r w:rsidRPr="000F7FC4">
        <w:rPr>
          <w:b/>
          <w:lang w:val="uk-UA"/>
        </w:rPr>
        <w:t>7. Результати обстеження</w:t>
      </w:r>
    </w:p>
    <w:p w:rsidR="00347FEB" w:rsidRDefault="00347FEB" w:rsidP="00347FEB">
      <w:pPr>
        <w:spacing w:line="312" w:lineRule="auto"/>
        <w:ind w:firstLine="709"/>
        <w:jc w:val="both"/>
        <w:rPr>
          <w:lang w:val="uk-UA"/>
        </w:rPr>
      </w:pPr>
      <w:r w:rsidRPr="000F7FC4">
        <w:rPr>
          <w:lang w:val="uk-UA"/>
        </w:rPr>
        <w:t>На підставі отриманих результатів робіт з експертного обстеження підкранових балок і колон котельного цеху головного корпусу встановлено, що технічний стан підкранових балок і консолей залізобетонних колон, рис. 7, який повинен забезпечувати безпечну роботу системи «ходові колеса крана – кранова колія» мостових кранів в/п 50/10 т, не відповідає вимогам НТД і не забезпечує безпечну експлуатацію мостових кранів.</w:t>
      </w:r>
    </w:p>
    <w:p w:rsidR="00347FEB" w:rsidRPr="000F7FC4" w:rsidRDefault="00347FEB" w:rsidP="00347FEB">
      <w:pPr>
        <w:spacing w:line="312" w:lineRule="auto"/>
        <w:ind w:firstLine="709"/>
        <w:jc w:val="both"/>
        <w:rPr>
          <w:lang w:val="uk-UA"/>
        </w:rPr>
      </w:pPr>
      <w:r w:rsidRPr="000F7FC4">
        <w:rPr>
          <w:lang w:val="uk-UA"/>
        </w:rPr>
        <w:t>Основна причина деструктивних змін, що мають причинно-наслідковий зв’язок з технічним станом системи «ходові колеса крана – кранова колія – підкранові балки» – руйнування опорних поверхонь консолей колон, вузлів кріплення підкранових балок до консолей і між собою.</w:t>
      </w:r>
    </w:p>
    <w:p w:rsidR="00347FEB" w:rsidRPr="000F7FC4" w:rsidRDefault="00347FEB" w:rsidP="00347FEB">
      <w:pPr>
        <w:spacing w:line="312" w:lineRule="auto"/>
        <w:ind w:firstLine="709"/>
        <w:jc w:val="both"/>
        <w:rPr>
          <w:lang w:val="uk-UA"/>
        </w:rPr>
      </w:pPr>
      <w:r w:rsidRPr="000F7FC4">
        <w:rPr>
          <w:lang w:val="uk-UA"/>
        </w:rPr>
        <w:t>Незадовільний технічний стан підкранових балок і залізобетонних колон є наслідком високих значень розрахункових і експлуатаційних навантажень, що мають явно виражений динамічний характер; серйозні дефекти виготовлення і монтажу несучих конструкцій будівлі та підкранових балок (наднормативні відхилення верху колон від вертикалі в двох площинах в межах 60…120 мм); відсутність системного контролю і прив’язки технічного стану кранових колій до експлуатаційних показників мостових кранів; вплив агресивного середовища.</w:t>
      </w:r>
    </w:p>
    <w:p w:rsidR="00347FEB" w:rsidRPr="000F7FC4" w:rsidRDefault="00347FEB" w:rsidP="00347FEB">
      <w:pPr>
        <w:spacing w:line="288" w:lineRule="auto"/>
        <w:ind w:firstLine="709"/>
        <w:jc w:val="both"/>
        <w:rPr>
          <w:lang w:val="uk-UA"/>
        </w:rPr>
      </w:pPr>
      <w:r w:rsidRPr="000F7FC4">
        <w:rPr>
          <w:lang w:val="uk-UA"/>
        </w:rPr>
        <w:t>Більше 60 % підкранових балок мають дефекти та пошкодження, які перевищують гранично допустимі значення – розлад з’єднань між собою і консолями колон, наднормативну деформацію ребер жорсткості. Частина підкранових балок не закріплена на консолях колон (зрізані або деформовані анкера), відсутні ребра жорсткості, в балки внесені конструктивні зміни, наприклад, зменшення довжини зі зміщенням ребер жорсткості, додаткові пластини і ребра, вирізані пази під анкера.</w:t>
      </w:r>
    </w:p>
    <w:p w:rsidR="00347FEB" w:rsidRPr="000F7FC4" w:rsidRDefault="00347FEB" w:rsidP="00347FEB">
      <w:pPr>
        <w:spacing w:line="300" w:lineRule="auto"/>
        <w:ind w:firstLine="709"/>
        <w:jc w:val="both"/>
        <w:rPr>
          <w:lang w:val="uk-UA"/>
        </w:rPr>
      </w:pPr>
      <w:r w:rsidRPr="000F7FC4">
        <w:rPr>
          <w:lang w:val="uk-UA"/>
        </w:rPr>
        <w:t>При цьому слід звернути увагу, що прогресуюче погіршення технічного стану вузлів, призводить до неконтрольованого зростання динамічної складової, і, в кінцевому положенні, призведе до аварійного стану кранової колії.</w:t>
      </w:r>
    </w:p>
    <w:p w:rsidR="00347FEB" w:rsidRPr="000F7FC4" w:rsidRDefault="00347FEB" w:rsidP="00347FEB">
      <w:pPr>
        <w:spacing w:line="300" w:lineRule="auto"/>
        <w:ind w:firstLine="709"/>
        <w:jc w:val="both"/>
        <w:rPr>
          <w:lang w:val="uk-UA"/>
        </w:rPr>
      </w:pPr>
      <w:r w:rsidRPr="000F7FC4">
        <w:rPr>
          <w:lang w:val="uk-UA"/>
        </w:rPr>
        <w:t>Наприклад, встановлено вузли з повністю зруйнованими анкерними болтами або вузли, в яких з метою зменшення негативних наслідків уварена «спрямовуюча» пластина, покликана мінімізувати вертикальне зміщення балок (до 30 мм при розташуванні колеса крана над стиком балок).</w:t>
      </w:r>
    </w:p>
    <w:p w:rsidR="00347FEB" w:rsidRPr="000F7FC4" w:rsidRDefault="00347FEB" w:rsidP="00347FEB">
      <w:pPr>
        <w:spacing w:line="300" w:lineRule="auto"/>
        <w:ind w:firstLine="709"/>
        <w:jc w:val="both"/>
        <w:rPr>
          <w:lang w:val="uk-UA"/>
        </w:rPr>
      </w:pPr>
      <w:r w:rsidRPr="000F7FC4">
        <w:rPr>
          <w:lang w:val="uk-UA"/>
        </w:rPr>
        <w:t xml:space="preserve">Зафіксовано «спучування» підкранової рейки на довжині до 350 мм, виріз пазів в опорних частинах балок з видаленням косинок. При проході коліс крана над стиками підкранових балок та кранових рейок, зростає динамічна складова навантаження, яка в кілька разів перевищує розрахункові значення. </w:t>
      </w:r>
    </w:p>
    <w:tbl>
      <w:tblPr>
        <w:tblW w:w="0" w:type="auto"/>
        <w:jc w:val="center"/>
        <w:tblLook w:val="01E0"/>
      </w:tblPr>
      <w:tblGrid>
        <w:gridCol w:w="5111"/>
        <w:gridCol w:w="4744"/>
      </w:tblGrid>
      <w:tr w:rsidR="00347FEB" w:rsidRPr="000F7FC4" w:rsidTr="00C042B6">
        <w:trPr>
          <w:jc w:val="center"/>
        </w:trPr>
        <w:tc>
          <w:tcPr>
            <w:tcW w:w="5041" w:type="dxa"/>
            <w:vAlign w:val="center"/>
          </w:tcPr>
          <w:p w:rsidR="00347FEB" w:rsidRPr="000F7FC4" w:rsidRDefault="00347FEB" w:rsidP="00C042B6">
            <w:pPr>
              <w:spacing w:line="312" w:lineRule="auto"/>
              <w:jc w:val="both"/>
              <w:rPr>
                <w:lang w:val="uk-UA"/>
              </w:rPr>
            </w:pPr>
            <w:r>
              <w:rPr>
                <w:noProof/>
                <w:lang w:val="uk-UA" w:eastAsia="uk-UA"/>
              </w:rPr>
              <w:lastRenderedPageBreak/>
              <w:drawing>
                <wp:inline distT="0" distB="0" distL="0" distR="0">
                  <wp:extent cx="3090545" cy="2370455"/>
                  <wp:effectExtent l="19050" t="0" r="0" b="0"/>
                  <wp:docPr id="9" name="Рисунок 9" descr="19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в"/>
                          <pic:cNvPicPr>
                            <a:picLocks noChangeAspect="1" noChangeArrowheads="1"/>
                          </pic:cNvPicPr>
                        </pic:nvPicPr>
                        <pic:blipFill>
                          <a:blip r:embed="rId15" cstate="print">
                            <a:grayscl/>
                          </a:blip>
                          <a:srcRect/>
                          <a:stretch>
                            <a:fillRect/>
                          </a:stretch>
                        </pic:blipFill>
                        <pic:spPr bwMode="auto">
                          <a:xfrm>
                            <a:off x="0" y="0"/>
                            <a:ext cx="3090545" cy="2370455"/>
                          </a:xfrm>
                          <a:prstGeom prst="rect">
                            <a:avLst/>
                          </a:prstGeom>
                          <a:noFill/>
                          <a:ln w="9525">
                            <a:noFill/>
                            <a:miter lim="800000"/>
                            <a:headEnd/>
                            <a:tailEnd/>
                          </a:ln>
                        </pic:spPr>
                      </pic:pic>
                    </a:graphicData>
                  </a:graphic>
                </wp:inline>
              </w:drawing>
            </w:r>
          </w:p>
        </w:tc>
        <w:tc>
          <w:tcPr>
            <w:tcW w:w="4530" w:type="dxa"/>
            <w:vAlign w:val="center"/>
          </w:tcPr>
          <w:p w:rsidR="00347FEB" w:rsidRPr="000F7FC4" w:rsidRDefault="00347FEB" w:rsidP="00C042B6">
            <w:pPr>
              <w:spacing w:line="312" w:lineRule="auto"/>
              <w:jc w:val="both"/>
              <w:rPr>
                <w:lang w:val="uk-UA"/>
              </w:rPr>
            </w:pPr>
            <w:r>
              <w:rPr>
                <w:noProof/>
                <w:lang w:val="uk-UA" w:eastAsia="uk-UA"/>
              </w:rPr>
              <w:drawing>
                <wp:inline distT="0" distB="0" distL="0" distR="0">
                  <wp:extent cx="2853055" cy="2980055"/>
                  <wp:effectExtent l="19050" t="0" r="4445" b="0"/>
                  <wp:docPr id="10" name="Рисунок 10" descr="16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6в"/>
                          <pic:cNvPicPr>
                            <a:picLocks noChangeAspect="1" noChangeArrowheads="1"/>
                          </pic:cNvPicPr>
                        </pic:nvPicPr>
                        <pic:blipFill>
                          <a:blip r:embed="rId16" cstate="print">
                            <a:grayscl/>
                          </a:blip>
                          <a:srcRect/>
                          <a:stretch>
                            <a:fillRect/>
                          </a:stretch>
                        </pic:blipFill>
                        <pic:spPr bwMode="auto">
                          <a:xfrm>
                            <a:off x="0" y="0"/>
                            <a:ext cx="2853055" cy="2980055"/>
                          </a:xfrm>
                          <a:prstGeom prst="rect">
                            <a:avLst/>
                          </a:prstGeom>
                          <a:noFill/>
                          <a:ln w="9525">
                            <a:noFill/>
                            <a:miter lim="800000"/>
                            <a:headEnd/>
                            <a:tailEnd/>
                          </a:ln>
                        </pic:spPr>
                      </pic:pic>
                    </a:graphicData>
                  </a:graphic>
                </wp:inline>
              </w:drawing>
            </w:r>
          </w:p>
        </w:tc>
      </w:tr>
      <w:tr w:rsidR="00347FEB" w:rsidRPr="000F7FC4" w:rsidTr="00C042B6">
        <w:trPr>
          <w:jc w:val="center"/>
        </w:trPr>
        <w:tc>
          <w:tcPr>
            <w:tcW w:w="5041" w:type="dxa"/>
            <w:vAlign w:val="center"/>
          </w:tcPr>
          <w:p w:rsidR="00347FEB" w:rsidRPr="000F7FC4" w:rsidRDefault="00347FEB" w:rsidP="00C042B6">
            <w:pPr>
              <w:spacing w:line="312" w:lineRule="auto"/>
              <w:jc w:val="both"/>
              <w:rPr>
                <w:lang w:val="uk-UA"/>
              </w:rPr>
            </w:pPr>
            <w:r>
              <w:rPr>
                <w:noProof/>
                <w:lang w:val="uk-UA" w:eastAsia="uk-UA"/>
              </w:rPr>
              <w:drawing>
                <wp:inline distT="0" distB="0" distL="0" distR="0">
                  <wp:extent cx="3081655" cy="2751455"/>
                  <wp:effectExtent l="19050" t="0" r="4445" b="0"/>
                  <wp:docPr id="11" name="Рисунок 11" descr="34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4в"/>
                          <pic:cNvPicPr>
                            <a:picLocks noChangeAspect="1" noChangeArrowheads="1"/>
                          </pic:cNvPicPr>
                        </pic:nvPicPr>
                        <pic:blipFill>
                          <a:blip r:embed="rId17" cstate="print">
                            <a:grayscl/>
                          </a:blip>
                          <a:srcRect/>
                          <a:stretch>
                            <a:fillRect/>
                          </a:stretch>
                        </pic:blipFill>
                        <pic:spPr bwMode="auto">
                          <a:xfrm>
                            <a:off x="0" y="0"/>
                            <a:ext cx="3081655" cy="2751455"/>
                          </a:xfrm>
                          <a:prstGeom prst="rect">
                            <a:avLst/>
                          </a:prstGeom>
                          <a:noFill/>
                          <a:ln w="9525">
                            <a:noFill/>
                            <a:miter lim="800000"/>
                            <a:headEnd/>
                            <a:tailEnd/>
                          </a:ln>
                        </pic:spPr>
                      </pic:pic>
                    </a:graphicData>
                  </a:graphic>
                </wp:inline>
              </w:drawing>
            </w:r>
          </w:p>
        </w:tc>
        <w:tc>
          <w:tcPr>
            <w:tcW w:w="4530" w:type="dxa"/>
            <w:vAlign w:val="center"/>
          </w:tcPr>
          <w:p w:rsidR="00347FEB" w:rsidRPr="000F7FC4" w:rsidRDefault="00347FEB" w:rsidP="00C042B6">
            <w:pPr>
              <w:spacing w:line="312" w:lineRule="auto"/>
              <w:jc w:val="both"/>
              <w:rPr>
                <w:lang w:val="uk-UA"/>
              </w:rPr>
            </w:pPr>
            <w:r>
              <w:rPr>
                <w:noProof/>
                <w:lang w:val="uk-UA" w:eastAsia="uk-UA"/>
              </w:rPr>
              <w:drawing>
                <wp:inline distT="0" distB="0" distL="0" distR="0">
                  <wp:extent cx="2768600" cy="2734945"/>
                  <wp:effectExtent l="19050" t="0" r="0" b="0"/>
                  <wp:docPr id="12" name="Рисунок 12" descr="24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4г"/>
                          <pic:cNvPicPr>
                            <a:picLocks noChangeAspect="1" noChangeArrowheads="1"/>
                          </pic:cNvPicPr>
                        </pic:nvPicPr>
                        <pic:blipFill>
                          <a:blip r:embed="rId18" cstate="print">
                            <a:grayscl/>
                          </a:blip>
                          <a:srcRect/>
                          <a:stretch>
                            <a:fillRect/>
                          </a:stretch>
                        </pic:blipFill>
                        <pic:spPr bwMode="auto">
                          <a:xfrm>
                            <a:off x="0" y="0"/>
                            <a:ext cx="2768600" cy="2734945"/>
                          </a:xfrm>
                          <a:prstGeom prst="rect">
                            <a:avLst/>
                          </a:prstGeom>
                          <a:noFill/>
                          <a:ln w="9525">
                            <a:noFill/>
                            <a:miter lim="800000"/>
                            <a:headEnd/>
                            <a:tailEnd/>
                          </a:ln>
                        </pic:spPr>
                      </pic:pic>
                    </a:graphicData>
                  </a:graphic>
                </wp:inline>
              </w:drawing>
            </w:r>
          </w:p>
        </w:tc>
      </w:tr>
      <w:tr w:rsidR="00347FEB" w:rsidRPr="000F7FC4" w:rsidTr="00C042B6">
        <w:trPr>
          <w:jc w:val="center"/>
        </w:trPr>
        <w:tc>
          <w:tcPr>
            <w:tcW w:w="9571" w:type="dxa"/>
            <w:gridSpan w:val="2"/>
            <w:vAlign w:val="center"/>
          </w:tcPr>
          <w:p w:rsidR="00347FEB" w:rsidRPr="000F7FC4" w:rsidRDefault="00347FEB" w:rsidP="00C042B6">
            <w:pPr>
              <w:jc w:val="center"/>
              <w:rPr>
                <w:lang w:val="uk-UA"/>
              </w:rPr>
            </w:pPr>
            <w:r w:rsidRPr="000F7FC4">
              <w:rPr>
                <w:b/>
                <w:lang w:val="uk-UA"/>
              </w:rPr>
              <w:t>Рис. 7</w:t>
            </w:r>
            <w:r w:rsidRPr="000F7FC4">
              <w:rPr>
                <w:lang w:val="uk-UA"/>
              </w:rPr>
              <w:t xml:space="preserve"> – Дефекти і пошкодження підкранових балок і консолей колон</w:t>
            </w:r>
          </w:p>
        </w:tc>
      </w:tr>
    </w:tbl>
    <w:p w:rsidR="00347FEB" w:rsidRPr="000F7FC4" w:rsidRDefault="00347FEB" w:rsidP="00347FEB">
      <w:pPr>
        <w:ind w:firstLine="709"/>
        <w:jc w:val="both"/>
        <w:rPr>
          <w:lang w:val="uk-UA"/>
        </w:rPr>
      </w:pPr>
    </w:p>
    <w:p w:rsidR="00347FEB" w:rsidRPr="000F7FC4" w:rsidRDefault="00347FEB" w:rsidP="00347FEB">
      <w:pPr>
        <w:spacing w:line="312" w:lineRule="auto"/>
        <w:ind w:firstLine="709"/>
        <w:jc w:val="both"/>
        <w:rPr>
          <w:lang w:val="uk-UA"/>
        </w:rPr>
      </w:pPr>
      <w:r w:rsidRPr="000F7FC4">
        <w:rPr>
          <w:lang w:val="uk-UA"/>
        </w:rPr>
        <w:t xml:space="preserve">Враховуючи відсутність системного та оперативного контролю технічного стану підкранових балок, зварних швів і </w:t>
      </w:r>
      <w:proofErr w:type="spellStart"/>
      <w:r w:rsidRPr="000F7FC4">
        <w:rPr>
          <w:lang w:val="uk-UA"/>
        </w:rPr>
        <w:t>навколошовних</w:t>
      </w:r>
      <w:proofErr w:type="spellEnd"/>
      <w:r w:rsidRPr="000F7FC4">
        <w:rPr>
          <w:lang w:val="uk-UA"/>
        </w:rPr>
        <w:t xml:space="preserve"> зон, а також умови і характер експлуатації кранової колії, існує реальна загроза виникнення і розвитку тріщин в торцях балок і між ребрами жорсткості з можливим поширенням  на стінку. Довжина таких тріщин може досягати 1000…3000 мм.</w:t>
      </w:r>
    </w:p>
    <w:p w:rsidR="00347FEB" w:rsidRPr="000F7FC4" w:rsidRDefault="00347FEB" w:rsidP="00347FEB">
      <w:pPr>
        <w:spacing w:line="312" w:lineRule="auto"/>
        <w:ind w:firstLine="709"/>
        <w:jc w:val="both"/>
        <w:rPr>
          <w:lang w:val="uk-UA"/>
        </w:rPr>
      </w:pPr>
      <w:r w:rsidRPr="000F7FC4">
        <w:rPr>
          <w:lang w:val="uk-UA"/>
        </w:rPr>
        <w:t>Слід враховувати і реальність втомних руйнувань від відцентрових складових вертикального навантаження при переміщенні кранів, що викликає напруження розтягування  на одній зі сторін стінки балки.</w:t>
      </w:r>
    </w:p>
    <w:p w:rsidR="00347FEB" w:rsidRPr="000F7FC4" w:rsidRDefault="00347FEB" w:rsidP="00347FEB">
      <w:pPr>
        <w:spacing w:line="312" w:lineRule="auto"/>
        <w:ind w:firstLine="709"/>
        <w:jc w:val="both"/>
        <w:rPr>
          <w:lang w:val="uk-UA"/>
        </w:rPr>
      </w:pPr>
      <w:r w:rsidRPr="000F7FC4">
        <w:rPr>
          <w:lang w:val="uk-UA"/>
        </w:rPr>
        <w:t>Практично 50 % опорних поверхонь консолей залізобетонних колон мають наднормативні пошкодження: відшаровування поверхневого шару і відколи бетону, в тому числі і з оголенням робочої арматури, 100 % відсутність бетонної підливки, передбаченої проектом, що призводить до неповноти обпирання підкранових балок на колони. Деформовані і зруйновані анкерні болти. Зсув опорних вузлів консолей, наприклад на деяких зміщення металевих підкладок за габарити консолі сягає 350 мм.</w:t>
      </w:r>
    </w:p>
    <w:p w:rsidR="00347FEB" w:rsidRPr="008F0412" w:rsidRDefault="00347FEB" w:rsidP="00347FEB">
      <w:pPr>
        <w:spacing w:line="312" w:lineRule="auto"/>
        <w:ind w:firstLine="709"/>
        <w:jc w:val="both"/>
        <w:rPr>
          <w:spacing w:val="-6"/>
          <w:lang w:val="uk-UA"/>
        </w:rPr>
      </w:pPr>
      <w:r w:rsidRPr="008F0412">
        <w:rPr>
          <w:spacing w:val="-6"/>
          <w:lang w:val="uk-UA"/>
        </w:rPr>
        <w:lastRenderedPageBreak/>
        <w:t>Використання металевих підкладок, частина яких не закріплена, не пов’язана одна з одною, забита «клином», призводить до прогресуючого руйнування опорних поверхонь консолей і, як наслідок, до порушення роботи всієї системи «ходові колеса крана – кранова колія».</w:t>
      </w:r>
    </w:p>
    <w:p w:rsidR="00347FEB" w:rsidRPr="000F7FC4" w:rsidRDefault="00347FEB" w:rsidP="00347FEB">
      <w:pPr>
        <w:spacing w:line="312" w:lineRule="auto"/>
        <w:ind w:firstLine="709"/>
        <w:jc w:val="both"/>
        <w:rPr>
          <w:lang w:val="uk-UA"/>
        </w:rPr>
      </w:pPr>
      <w:r w:rsidRPr="000F7FC4">
        <w:rPr>
          <w:lang w:val="uk-UA"/>
        </w:rPr>
        <w:t>На позначці 0,000 вертикальні зв’язки схильні до корозійного руйнування.</w:t>
      </w:r>
    </w:p>
    <w:p w:rsidR="00347FEB" w:rsidRPr="008F0412" w:rsidRDefault="00347FEB" w:rsidP="00347FEB">
      <w:pPr>
        <w:spacing w:line="312" w:lineRule="auto"/>
        <w:ind w:firstLine="709"/>
        <w:jc w:val="both"/>
        <w:rPr>
          <w:spacing w:val="-4"/>
          <w:lang w:val="uk-UA"/>
        </w:rPr>
      </w:pPr>
      <w:r w:rsidRPr="008F0412">
        <w:rPr>
          <w:spacing w:val="-4"/>
          <w:lang w:val="uk-UA"/>
        </w:rPr>
        <w:t>В опорних частинах колон зафіксовані ушкодження, в тому числі від механічного впливу; деструктивні зміни захисного шару бетону; тріщини, обумовлені силовими навантаженнями, температурним впливом, усадкою і впливом агресивного середовища (до 50 % всіх колон).</w:t>
      </w:r>
    </w:p>
    <w:p w:rsidR="00347FEB" w:rsidRPr="000F7FC4" w:rsidRDefault="00347FEB" w:rsidP="00347FEB">
      <w:pPr>
        <w:spacing w:line="312" w:lineRule="auto"/>
        <w:ind w:firstLine="709"/>
        <w:jc w:val="both"/>
        <w:rPr>
          <w:lang w:val="uk-UA"/>
        </w:rPr>
      </w:pPr>
      <w:r w:rsidRPr="000F7FC4">
        <w:rPr>
          <w:lang w:val="uk-UA"/>
        </w:rPr>
        <w:t>Практично 100 % всіх болтових з’єднань підкранових балок з консолями колон і між собою мають розлади. Зруйновано антикорозійне покриття.</w:t>
      </w:r>
    </w:p>
    <w:p w:rsidR="00347FEB" w:rsidRPr="000F7FC4" w:rsidRDefault="00347FEB" w:rsidP="00347FEB">
      <w:pPr>
        <w:spacing w:line="312" w:lineRule="auto"/>
        <w:ind w:firstLine="709"/>
        <w:jc w:val="both"/>
        <w:rPr>
          <w:lang w:val="uk-UA"/>
        </w:rPr>
      </w:pPr>
      <w:r w:rsidRPr="000F7FC4">
        <w:rPr>
          <w:lang w:val="uk-UA"/>
        </w:rPr>
        <w:t>Результати експертного обстеження підкранових балок, колон та вертикальних зв’язків занесені до таблиць огляду, та показані на схемах, рис. 8 і 9.</w:t>
      </w:r>
    </w:p>
    <w:tbl>
      <w:tblPr>
        <w:tblW w:w="0" w:type="auto"/>
        <w:jc w:val="center"/>
        <w:tblLook w:val="01E0"/>
      </w:tblPr>
      <w:tblGrid>
        <w:gridCol w:w="4248"/>
        <w:gridCol w:w="4577"/>
      </w:tblGrid>
      <w:tr w:rsidR="00347FEB" w:rsidRPr="000F7FC4" w:rsidTr="00C042B6">
        <w:trPr>
          <w:jc w:val="center"/>
        </w:trPr>
        <w:tc>
          <w:tcPr>
            <w:tcW w:w="4248" w:type="dxa"/>
            <w:shd w:val="clear" w:color="auto" w:fill="auto"/>
          </w:tcPr>
          <w:p w:rsidR="00347FEB" w:rsidRPr="000F7FC4" w:rsidRDefault="00347FEB" w:rsidP="00C042B6">
            <w:pPr>
              <w:spacing w:line="312" w:lineRule="auto"/>
              <w:jc w:val="center"/>
              <w:rPr>
                <w:lang w:val="uk-UA"/>
              </w:rPr>
            </w:pPr>
            <w:r>
              <w:rPr>
                <w:noProof/>
                <w:lang w:val="uk-UA" w:eastAsia="uk-UA"/>
              </w:rPr>
              <w:drawing>
                <wp:inline distT="0" distB="0" distL="0" distR="0">
                  <wp:extent cx="2506345" cy="2903855"/>
                  <wp:effectExtent l="19050" t="0" r="8255" b="0"/>
                  <wp:docPr id="13" name="Рисунок 13" descr="графики НИРС ба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рафики НИРС балки"/>
                          <pic:cNvPicPr>
                            <a:picLocks noChangeAspect="1" noChangeArrowheads="1"/>
                          </pic:cNvPicPr>
                        </pic:nvPicPr>
                        <pic:blipFill>
                          <a:blip r:embed="rId19" cstate="print"/>
                          <a:srcRect/>
                          <a:stretch>
                            <a:fillRect/>
                          </a:stretch>
                        </pic:blipFill>
                        <pic:spPr bwMode="auto">
                          <a:xfrm>
                            <a:off x="0" y="0"/>
                            <a:ext cx="2506345" cy="2903855"/>
                          </a:xfrm>
                          <a:prstGeom prst="rect">
                            <a:avLst/>
                          </a:prstGeom>
                          <a:noFill/>
                          <a:ln w="9525">
                            <a:noFill/>
                            <a:miter lim="800000"/>
                            <a:headEnd/>
                            <a:tailEnd/>
                          </a:ln>
                        </pic:spPr>
                      </pic:pic>
                    </a:graphicData>
                  </a:graphic>
                </wp:inline>
              </w:drawing>
            </w:r>
          </w:p>
        </w:tc>
        <w:tc>
          <w:tcPr>
            <w:tcW w:w="4577" w:type="dxa"/>
            <w:shd w:val="clear" w:color="auto" w:fill="auto"/>
          </w:tcPr>
          <w:p w:rsidR="00347FEB" w:rsidRPr="000F7FC4" w:rsidRDefault="00347FEB" w:rsidP="00C042B6">
            <w:pPr>
              <w:spacing w:line="312" w:lineRule="auto"/>
              <w:jc w:val="center"/>
              <w:rPr>
                <w:lang w:val="uk-UA"/>
              </w:rPr>
            </w:pPr>
            <w:r>
              <w:rPr>
                <w:noProof/>
                <w:lang w:val="uk-UA" w:eastAsia="uk-UA"/>
              </w:rPr>
              <w:drawing>
                <wp:inline distT="0" distB="0" distL="0" distR="0">
                  <wp:extent cx="2590800" cy="3522345"/>
                  <wp:effectExtent l="19050" t="0" r="0" b="0"/>
                  <wp:docPr id="14" name="Рисунок 14" descr="графики НИРС колон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рафики НИРС колонны"/>
                          <pic:cNvPicPr>
                            <a:picLocks noChangeAspect="1" noChangeArrowheads="1"/>
                          </pic:cNvPicPr>
                        </pic:nvPicPr>
                        <pic:blipFill>
                          <a:blip r:embed="rId20" cstate="print"/>
                          <a:srcRect/>
                          <a:stretch>
                            <a:fillRect/>
                          </a:stretch>
                        </pic:blipFill>
                        <pic:spPr bwMode="auto">
                          <a:xfrm>
                            <a:off x="0" y="0"/>
                            <a:ext cx="2590800" cy="3522345"/>
                          </a:xfrm>
                          <a:prstGeom prst="rect">
                            <a:avLst/>
                          </a:prstGeom>
                          <a:noFill/>
                          <a:ln w="9525">
                            <a:noFill/>
                            <a:miter lim="800000"/>
                            <a:headEnd/>
                            <a:tailEnd/>
                          </a:ln>
                        </pic:spPr>
                      </pic:pic>
                    </a:graphicData>
                  </a:graphic>
                </wp:inline>
              </w:drawing>
            </w:r>
          </w:p>
        </w:tc>
      </w:tr>
      <w:tr w:rsidR="00347FEB" w:rsidRPr="000F7FC4" w:rsidTr="00C042B6">
        <w:trPr>
          <w:jc w:val="center"/>
        </w:trPr>
        <w:tc>
          <w:tcPr>
            <w:tcW w:w="4248" w:type="dxa"/>
            <w:shd w:val="clear" w:color="auto" w:fill="auto"/>
          </w:tcPr>
          <w:p w:rsidR="00347FEB" w:rsidRPr="000F7FC4" w:rsidRDefault="00347FEB" w:rsidP="00C042B6">
            <w:pPr>
              <w:jc w:val="center"/>
              <w:rPr>
                <w:lang w:val="uk-UA"/>
              </w:rPr>
            </w:pPr>
            <w:r w:rsidRPr="000F7FC4">
              <w:rPr>
                <w:b/>
                <w:lang w:val="uk-UA"/>
              </w:rPr>
              <w:t>Рис. 8</w:t>
            </w:r>
            <w:r w:rsidRPr="000F7FC4">
              <w:rPr>
                <w:lang w:val="uk-UA"/>
              </w:rPr>
              <w:t xml:space="preserve"> – Дефекти і пошкодження підкранових балок</w:t>
            </w:r>
          </w:p>
        </w:tc>
        <w:tc>
          <w:tcPr>
            <w:tcW w:w="4577" w:type="dxa"/>
            <w:shd w:val="clear" w:color="auto" w:fill="auto"/>
          </w:tcPr>
          <w:p w:rsidR="00347FEB" w:rsidRPr="000F7FC4" w:rsidRDefault="00347FEB" w:rsidP="00C042B6">
            <w:pPr>
              <w:jc w:val="center"/>
              <w:rPr>
                <w:lang w:val="uk-UA"/>
              </w:rPr>
            </w:pPr>
            <w:r w:rsidRPr="000F7FC4">
              <w:rPr>
                <w:b/>
                <w:lang w:val="uk-UA"/>
              </w:rPr>
              <w:t>Рис. 9</w:t>
            </w:r>
            <w:r w:rsidRPr="000F7FC4">
              <w:rPr>
                <w:lang w:val="uk-UA"/>
              </w:rPr>
              <w:t xml:space="preserve"> – Дефекти і пошкодження консолей, колон та вертикальних зв’язків</w:t>
            </w:r>
          </w:p>
        </w:tc>
      </w:tr>
    </w:tbl>
    <w:p w:rsidR="00347FEB" w:rsidRPr="000F7FC4" w:rsidRDefault="00347FEB" w:rsidP="00347FEB">
      <w:pPr>
        <w:ind w:firstLine="709"/>
        <w:jc w:val="both"/>
        <w:rPr>
          <w:lang w:val="uk-UA"/>
        </w:rPr>
      </w:pPr>
    </w:p>
    <w:p w:rsidR="00347FEB" w:rsidRPr="000F7FC4" w:rsidRDefault="00347FEB" w:rsidP="00347FEB">
      <w:pPr>
        <w:spacing w:line="312" w:lineRule="auto"/>
        <w:ind w:firstLine="709"/>
        <w:jc w:val="both"/>
        <w:rPr>
          <w:b/>
          <w:lang w:val="uk-UA"/>
        </w:rPr>
      </w:pPr>
      <w:r w:rsidRPr="000F7FC4">
        <w:rPr>
          <w:b/>
          <w:lang w:val="uk-UA"/>
        </w:rPr>
        <w:t>8. Рекомендації щодо забезпечення безпечної експлуатації</w:t>
      </w:r>
    </w:p>
    <w:p w:rsidR="00347FEB" w:rsidRPr="000F7FC4" w:rsidRDefault="00347FEB" w:rsidP="00347FEB">
      <w:pPr>
        <w:spacing w:line="312" w:lineRule="auto"/>
        <w:ind w:firstLine="709"/>
        <w:jc w:val="both"/>
        <w:rPr>
          <w:lang w:val="uk-UA"/>
        </w:rPr>
      </w:pPr>
      <w:r w:rsidRPr="000F7FC4">
        <w:rPr>
          <w:lang w:val="uk-UA"/>
        </w:rPr>
        <w:t>За результатами експертного обстеження підкранових балок, колон і вертикальних зв’язків необхідно реалізувати наступний алгоритм відновлення проектних параметрів кранових колій:</w:t>
      </w:r>
    </w:p>
    <w:p w:rsidR="00347FEB" w:rsidRPr="000F7FC4" w:rsidRDefault="00347FEB" w:rsidP="00347FEB">
      <w:pPr>
        <w:numPr>
          <w:ilvl w:val="0"/>
          <w:numId w:val="1"/>
        </w:numPr>
        <w:spacing w:line="312" w:lineRule="auto"/>
        <w:ind w:left="0" w:firstLine="709"/>
        <w:jc w:val="both"/>
        <w:rPr>
          <w:lang w:val="uk-UA"/>
        </w:rPr>
      </w:pPr>
      <w:r w:rsidRPr="000F7FC4">
        <w:rPr>
          <w:lang w:val="uk-UA"/>
        </w:rPr>
        <w:t>Відновити конструктивну цілісність і несучу здатність</w:t>
      </w:r>
      <w:r w:rsidRPr="000F7FC4">
        <w:rPr>
          <w:lang w:val="uk-UA"/>
        </w:rPr>
        <w:br/>
        <w:t>консолей, підкранових балок і колон у відповідному обсязі.</w:t>
      </w:r>
    </w:p>
    <w:p w:rsidR="00347FEB" w:rsidRPr="000F7FC4" w:rsidRDefault="00347FEB" w:rsidP="00347FEB">
      <w:pPr>
        <w:numPr>
          <w:ilvl w:val="0"/>
          <w:numId w:val="1"/>
        </w:numPr>
        <w:spacing w:line="312" w:lineRule="auto"/>
        <w:ind w:left="0" w:firstLine="709"/>
        <w:jc w:val="both"/>
        <w:rPr>
          <w:lang w:val="uk-UA"/>
        </w:rPr>
      </w:pPr>
      <w:r w:rsidRPr="000F7FC4">
        <w:rPr>
          <w:lang w:val="uk-UA"/>
        </w:rPr>
        <w:t>Усунути дефекти і пошкодження сталевих підкранових балок, забезпечивши обпирання балок на консоль колони через суцільну розчинну підливку товщиною 50 мм. З урахуванням особливостей експлуатації мостових кранів допускається застосування інших технічних рішень, наприклад, кріплення балок через металеві пластини, укладені на відновлені консолі і зв’язані з анкерами. Відновити антикорозійне покриття. При укладанні замінити всі кріпильні елементи підкранової балки до консолі  і балок між собою. Забезпечити проектні значення планово - висотної зйомки.</w:t>
      </w:r>
    </w:p>
    <w:p w:rsidR="00347FEB" w:rsidRPr="000F7FC4" w:rsidRDefault="00347FEB" w:rsidP="00347FEB">
      <w:pPr>
        <w:numPr>
          <w:ilvl w:val="0"/>
          <w:numId w:val="1"/>
        </w:numPr>
        <w:spacing w:line="312" w:lineRule="auto"/>
        <w:ind w:left="0" w:firstLine="709"/>
        <w:jc w:val="both"/>
        <w:rPr>
          <w:lang w:val="uk-UA"/>
        </w:rPr>
      </w:pPr>
      <w:r w:rsidRPr="000F7FC4">
        <w:rPr>
          <w:lang w:val="uk-UA"/>
        </w:rPr>
        <w:lastRenderedPageBreak/>
        <w:t>Зруйновані та пошкоджені вертикальні зв’язки замінити.</w:t>
      </w:r>
    </w:p>
    <w:p w:rsidR="00347FEB" w:rsidRPr="008F0412" w:rsidRDefault="00347FEB" w:rsidP="00347FEB">
      <w:pPr>
        <w:spacing w:line="312" w:lineRule="auto"/>
        <w:ind w:firstLine="709"/>
        <w:jc w:val="both"/>
        <w:rPr>
          <w:spacing w:val="-8"/>
          <w:lang w:val="uk-UA"/>
        </w:rPr>
      </w:pPr>
      <w:r w:rsidRPr="008F0412">
        <w:rPr>
          <w:spacing w:val="-8"/>
          <w:lang w:val="uk-UA"/>
        </w:rPr>
        <w:t xml:space="preserve">В якості технічних рішень для відновлення консолей колон можуть бути використані рекомендації [17, 18] з використанням сучасних технологій і матеріалів, наприклад, </w:t>
      </w:r>
      <w:proofErr w:type="spellStart"/>
      <w:r w:rsidRPr="008F0412">
        <w:rPr>
          <w:spacing w:val="-8"/>
          <w:lang w:val="uk-UA"/>
        </w:rPr>
        <w:t>МС–Bauchemie</w:t>
      </w:r>
      <w:proofErr w:type="spellEnd"/>
      <w:r w:rsidRPr="008F0412">
        <w:rPr>
          <w:spacing w:val="-8"/>
          <w:lang w:val="uk-UA"/>
        </w:rPr>
        <w:t>:</w:t>
      </w:r>
    </w:p>
    <w:p w:rsidR="00347FEB" w:rsidRPr="000F7FC4" w:rsidRDefault="00347FEB" w:rsidP="00347FEB">
      <w:pPr>
        <w:numPr>
          <w:ilvl w:val="0"/>
          <w:numId w:val="3"/>
        </w:numPr>
        <w:spacing w:line="312" w:lineRule="auto"/>
        <w:ind w:left="0" w:firstLine="709"/>
        <w:jc w:val="both"/>
        <w:rPr>
          <w:lang w:val="uk-UA"/>
        </w:rPr>
      </w:pPr>
      <w:r w:rsidRPr="000F7FC4">
        <w:rPr>
          <w:lang w:val="uk-UA"/>
        </w:rPr>
        <w:t>за допомогою обойм:</w:t>
      </w:r>
    </w:p>
    <w:p w:rsidR="00347FEB" w:rsidRPr="000F7FC4" w:rsidRDefault="00347FEB" w:rsidP="00347FEB">
      <w:pPr>
        <w:numPr>
          <w:ilvl w:val="0"/>
          <w:numId w:val="3"/>
        </w:numPr>
        <w:spacing w:line="312" w:lineRule="auto"/>
        <w:ind w:left="0" w:firstLine="709"/>
        <w:jc w:val="both"/>
        <w:rPr>
          <w:lang w:val="uk-UA"/>
        </w:rPr>
      </w:pPr>
      <w:r w:rsidRPr="000F7FC4">
        <w:rPr>
          <w:lang w:val="uk-UA"/>
        </w:rPr>
        <w:t>за допомогою похилих і горизонтальних тяжів</w:t>
      </w:r>
    </w:p>
    <w:p w:rsidR="00347FEB" w:rsidRPr="000F7FC4" w:rsidRDefault="00347FEB" w:rsidP="00347FEB">
      <w:pPr>
        <w:numPr>
          <w:ilvl w:val="0"/>
          <w:numId w:val="3"/>
        </w:numPr>
        <w:spacing w:line="312" w:lineRule="auto"/>
        <w:ind w:left="0" w:firstLine="709"/>
        <w:jc w:val="both"/>
        <w:rPr>
          <w:lang w:val="uk-UA"/>
        </w:rPr>
      </w:pPr>
      <w:r w:rsidRPr="000F7FC4">
        <w:rPr>
          <w:lang w:val="uk-UA"/>
        </w:rPr>
        <w:t>комбінованої затягуванням, рекомендується при середній ступеня пошкодження консолей колон</w:t>
      </w:r>
    </w:p>
    <w:p w:rsidR="00347FEB" w:rsidRPr="000F7FC4" w:rsidRDefault="00347FEB" w:rsidP="00347FEB">
      <w:pPr>
        <w:spacing w:line="312" w:lineRule="auto"/>
        <w:ind w:firstLine="709"/>
        <w:jc w:val="both"/>
        <w:rPr>
          <w:lang w:val="uk-UA"/>
        </w:rPr>
      </w:pPr>
      <w:r w:rsidRPr="000F7FC4">
        <w:rPr>
          <w:lang w:val="uk-UA"/>
        </w:rPr>
        <w:t>Для реалізації заходів з відновлення підкранових колій потрібно розробити проект організації робіт (ПОР), що враховує прийняті технічні рішення, сучасні технології відновлення, ступень пошкодження елементів, а також поетапне проведення відновлювальних робіт з мінімальними термінами зупинки мостових кранів.</w:t>
      </w:r>
    </w:p>
    <w:p w:rsidR="00347FEB" w:rsidRPr="000F7FC4" w:rsidRDefault="00347FEB" w:rsidP="00347FEB">
      <w:pPr>
        <w:ind w:firstLine="709"/>
        <w:jc w:val="both"/>
        <w:rPr>
          <w:b/>
          <w:lang w:val="uk-UA"/>
        </w:rPr>
      </w:pPr>
    </w:p>
    <w:p w:rsidR="00347FEB" w:rsidRPr="000F7FC4" w:rsidRDefault="00347FEB" w:rsidP="00347FEB">
      <w:pPr>
        <w:spacing w:line="312" w:lineRule="auto"/>
        <w:ind w:firstLine="709"/>
        <w:jc w:val="both"/>
        <w:rPr>
          <w:b/>
          <w:lang w:val="uk-UA"/>
        </w:rPr>
      </w:pPr>
      <w:r w:rsidRPr="000F7FC4">
        <w:rPr>
          <w:b/>
          <w:lang w:val="uk-UA"/>
        </w:rPr>
        <w:t>Висновки</w:t>
      </w:r>
    </w:p>
    <w:p w:rsidR="00347FEB" w:rsidRPr="000F7FC4" w:rsidRDefault="00347FEB" w:rsidP="00347FEB">
      <w:pPr>
        <w:spacing w:line="312" w:lineRule="auto"/>
        <w:ind w:firstLine="709"/>
        <w:jc w:val="both"/>
        <w:rPr>
          <w:lang w:val="uk-UA"/>
        </w:rPr>
      </w:pPr>
      <w:r w:rsidRPr="000F7FC4">
        <w:rPr>
          <w:lang w:val="uk-UA"/>
        </w:rPr>
        <w:t>1. В процесі проведення експертного обстеження підкранової колії мостових кранів було виявлені недоліки та дефекті, які потребують негайного усунення та капітального ремонту з метою відновлення проектних параметрів та запобігання аварійних ситуацій.</w:t>
      </w:r>
    </w:p>
    <w:p w:rsidR="00347FEB" w:rsidRPr="000F7FC4" w:rsidRDefault="00347FEB" w:rsidP="00347FEB">
      <w:pPr>
        <w:spacing w:line="312" w:lineRule="auto"/>
        <w:ind w:firstLine="709"/>
        <w:jc w:val="both"/>
        <w:rPr>
          <w:lang w:val="uk-UA"/>
        </w:rPr>
      </w:pPr>
      <w:r w:rsidRPr="000F7FC4">
        <w:rPr>
          <w:lang w:val="uk-UA"/>
        </w:rPr>
        <w:t>Встановлено, що основними причинами аварійного стану системи «колони – підкранові балки – рейка» є:</w:t>
      </w:r>
    </w:p>
    <w:p w:rsidR="00347FEB" w:rsidRPr="000F7FC4" w:rsidRDefault="00347FEB" w:rsidP="00347FEB">
      <w:pPr>
        <w:numPr>
          <w:ilvl w:val="0"/>
          <w:numId w:val="3"/>
        </w:numPr>
        <w:spacing w:line="312" w:lineRule="auto"/>
        <w:ind w:left="0" w:firstLine="709"/>
        <w:jc w:val="both"/>
        <w:rPr>
          <w:lang w:val="uk-UA"/>
        </w:rPr>
      </w:pPr>
      <w:r w:rsidRPr="000F7FC4">
        <w:rPr>
          <w:lang w:val="uk-UA"/>
        </w:rPr>
        <w:t>напруження, що викликаються навантаженнями в елементах системи;</w:t>
      </w:r>
    </w:p>
    <w:p w:rsidR="00347FEB" w:rsidRPr="000F7FC4" w:rsidRDefault="00347FEB" w:rsidP="00347FEB">
      <w:pPr>
        <w:numPr>
          <w:ilvl w:val="0"/>
          <w:numId w:val="3"/>
        </w:numPr>
        <w:spacing w:line="312" w:lineRule="auto"/>
        <w:ind w:left="0" w:firstLine="709"/>
        <w:jc w:val="both"/>
        <w:rPr>
          <w:lang w:val="uk-UA"/>
        </w:rPr>
      </w:pPr>
      <w:r w:rsidRPr="000F7FC4">
        <w:rPr>
          <w:lang w:val="uk-UA"/>
        </w:rPr>
        <w:t>агресивне зовнішнє середовище і температурний вплив;</w:t>
      </w:r>
    </w:p>
    <w:p w:rsidR="00347FEB" w:rsidRPr="000F7FC4" w:rsidRDefault="00347FEB" w:rsidP="00347FEB">
      <w:pPr>
        <w:numPr>
          <w:ilvl w:val="0"/>
          <w:numId w:val="3"/>
        </w:numPr>
        <w:spacing w:line="312" w:lineRule="auto"/>
        <w:ind w:left="0" w:firstLine="709"/>
        <w:jc w:val="both"/>
        <w:rPr>
          <w:lang w:val="uk-UA"/>
        </w:rPr>
      </w:pPr>
      <w:r w:rsidRPr="000F7FC4">
        <w:rPr>
          <w:lang w:val="uk-UA"/>
        </w:rPr>
        <w:t>експлуатація кранів за рамками їх можливого ресурсу;</w:t>
      </w:r>
    </w:p>
    <w:p w:rsidR="00347FEB" w:rsidRPr="000F7FC4" w:rsidRDefault="00347FEB" w:rsidP="00347FEB">
      <w:pPr>
        <w:numPr>
          <w:ilvl w:val="0"/>
          <w:numId w:val="3"/>
        </w:numPr>
        <w:spacing w:line="312" w:lineRule="auto"/>
        <w:ind w:left="0" w:firstLine="709"/>
        <w:jc w:val="both"/>
        <w:rPr>
          <w:lang w:val="uk-UA"/>
        </w:rPr>
      </w:pPr>
      <w:r w:rsidRPr="000F7FC4">
        <w:rPr>
          <w:lang w:val="uk-UA"/>
        </w:rPr>
        <w:t>низька якість слюсарно-складальних робіт та будівельно-монтажних робіт при спорудженні підкранової колії та монтажу крана;</w:t>
      </w:r>
    </w:p>
    <w:p w:rsidR="00347FEB" w:rsidRPr="008F0412" w:rsidRDefault="00347FEB" w:rsidP="00347FEB">
      <w:pPr>
        <w:numPr>
          <w:ilvl w:val="0"/>
          <w:numId w:val="3"/>
        </w:numPr>
        <w:spacing w:line="312" w:lineRule="auto"/>
        <w:ind w:left="0" w:firstLine="709"/>
        <w:jc w:val="both"/>
        <w:rPr>
          <w:spacing w:val="-12"/>
          <w:lang w:val="uk-UA"/>
        </w:rPr>
      </w:pPr>
      <w:r w:rsidRPr="008F0412">
        <w:rPr>
          <w:spacing w:val="-12"/>
          <w:lang w:val="uk-UA"/>
        </w:rPr>
        <w:t>кількість, вантажопідйомність і режими роботи кранів, що працюють на одній колії;</w:t>
      </w:r>
    </w:p>
    <w:p w:rsidR="00347FEB" w:rsidRPr="000F7FC4" w:rsidRDefault="00347FEB" w:rsidP="00347FEB">
      <w:pPr>
        <w:numPr>
          <w:ilvl w:val="0"/>
          <w:numId w:val="3"/>
        </w:numPr>
        <w:spacing w:line="312" w:lineRule="auto"/>
        <w:ind w:left="0" w:firstLine="709"/>
        <w:jc w:val="both"/>
        <w:rPr>
          <w:lang w:val="uk-UA"/>
        </w:rPr>
      </w:pPr>
      <w:r w:rsidRPr="000F7FC4">
        <w:rPr>
          <w:lang w:val="uk-UA"/>
        </w:rPr>
        <w:t>порушення правил технічної експлуатації кранів.</w:t>
      </w:r>
    </w:p>
    <w:p w:rsidR="00347FEB" w:rsidRPr="000F7FC4" w:rsidRDefault="00347FEB" w:rsidP="00347FEB">
      <w:pPr>
        <w:spacing w:line="312" w:lineRule="auto"/>
        <w:ind w:firstLine="709"/>
        <w:jc w:val="both"/>
        <w:rPr>
          <w:lang w:val="uk-UA"/>
        </w:rPr>
      </w:pPr>
      <w:r w:rsidRPr="000F7FC4">
        <w:rPr>
          <w:lang w:val="uk-UA"/>
        </w:rPr>
        <w:t>2. Всі причини руйнування підкранової колії можна умовно розділити на дві групи. До першої групи належать випадки виходу з ладу підкранових колій внаслідок природного зносу протягом установленого терміну служби, до другої групи - всі види передчасного руйнування будь-якого з їх елементів під дією неврахованих проектом факторів.</w:t>
      </w:r>
    </w:p>
    <w:p w:rsidR="00347FEB" w:rsidRPr="000F7FC4" w:rsidRDefault="00347FEB" w:rsidP="00347FEB">
      <w:pPr>
        <w:spacing w:line="312" w:lineRule="auto"/>
        <w:ind w:firstLine="709"/>
        <w:jc w:val="both"/>
        <w:rPr>
          <w:lang w:val="uk-UA"/>
        </w:rPr>
      </w:pPr>
      <w:r w:rsidRPr="000F7FC4">
        <w:rPr>
          <w:lang w:val="uk-UA"/>
        </w:rPr>
        <w:t>Основні види руйнувань (зносу) елементів підкранової колії:</w:t>
      </w:r>
    </w:p>
    <w:p w:rsidR="00347FEB" w:rsidRPr="000F7FC4" w:rsidRDefault="00347FEB" w:rsidP="00347FEB">
      <w:pPr>
        <w:numPr>
          <w:ilvl w:val="0"/>
          <w:numId w:val="4"/>
        </w:numPr>
        <w:spacing w:line="312" w:lineRule="auto"/>
        <w:ind w:left="0" w:firstLine="709"/>
        <w:jc w:val="both"/>
        <w:rPr>
          <w:lang w:val="uk-UA"/>
        </w:rPr>
      </w:pPr>
      <w:r w:rsidRPr="000F7FC4">
        <w:rPr>
          <w:lang w:val="uk-UA"/>
        </w:rPr>
        <w:t>руйнування елементів кріплення підкранових балок;</w:t>
      </w:r>
    </w:p>
    <w:p w:rsidR="00347FEB" w:rsidRPr="000F7FC4" w:rsidRDefault="00347FEB" w:rsidP="00347FEB">
      <w:pPr>
        <w:numPr>
          <w:ilvl w:val="0"/>
          <w:numId w:val="4"/>
        </w:numPr>
        <w:spacing w:line="312" w:lineRule="auto"/>
        <w:ind w:left="0" w:firstLine="709"/>
        <w:jc w:val="both"/>
        <w:rPr>
          <w:lang w:val="uk-UA"/>
        </w:rPr>
      </w:pPr>
      <w:r w:rsidRPr="000F7FC4">
        <w:rPr>
          <w:lang w:val="uk-UA"/>
        </w:rPr>
        <w:t xml:space="preserve">руйнування елементів конструкції підрейкової </w:t>
      </w:r>
      <w:proofErr w:type="spellStart"/>
      <w:r w:rsidRPr="000F7FC4">
        <w:rPr>
          <w:lang w:val="uk-UA"/>
        </w:rPr>
        <w:t>постілі</w:t>
      </w:r>
      <w:proofErr w:type="spellEnd"/>
      <w:r w:rsidRPr="000F7FC4">
        <w:rPr>
          <w:lang w:val="uk-UA"/>
        </w:rPr>
        <w:t>;</w:t>
      </w:r>
    </w:p>
    <w:p w:rsidR="00347FEB" w:rsidRPr="000F7FC4" w:rsidRDefault="00347FEB" w:rsidP="00347FEB">
      <w:pPr>
        <w:numPr>
          <w:ilvl w:val="0"/>
          <w:numId w:val="4"/>
        </w:numPr>
        <w:spacing w:line="312" w:lineRule="auto"/>
        <w:ind w:left="0" w:firstLine="709"/>
        <w:jc w:val="both"/>
        <w:rPr>
          <w:lang w:val="uk-UA"/>
        </w:rPr>
      </w:pPr>
      <w:r w:rsidRPr="000F7FC4">
        <w:rPr>
          <w:lang w:val="uk-UA"/>
        </w:rPr>
        <w:t xml:space="preserve">руйнування елементів кріплення підрейкової </w:t>
      </w:r>
      <w:proofErr w:type="spellStart"/>
      <w:r w:rsidRPr="000F7FC4">
        <w:rPr>
          <w:lang w:val="uk-UA"/>
        </w:rPr>
        <w:t>постілі</w:t>
      </w:r>
      <w:proofErr w:type="spellEnd"/>
      <w:r w:rsidRPr="000F7FC4">
        <w:rPr>
          <w:lang w:val="uk-UA"/>
        </w:rPr>
        <w:t xml:space="preserve"> до балок;</w:t>
      </w:r>
    </w:p>
    <w:p w:rsidR="00347FEB" w:rsidRPr="000F7FC4" w:rsidRDefault="00347FEB" w:rsidP="00347FEB">
      <w:pPr>
        <w:numPr>
          <w:ilvl w:val="0"/>
          <w:numId w:val="4"/>
        </w:numPr>
        <w:spacing w:line="312" w:lineRule="auto"/>
        <w:ind w:left="0" w:firstLine="709"/>
        <w:jc w:val="both"/>
        <w:rPr>
          <w:lang w:val="uk-UA"/>
        </w:rPr>
      </w:pPr>
      <w:r w:rsidRPr="000F7FC4">
        <w:rPr>
          <w:lang w:val="uk-UA"/>
        </w:rPr>
        <w:t>деформації металоконструкції підкранових  балок;</w:t>
      </w:r>
    </w:p>
    <w:p w:rsidR="00347FEB" w:rsidRPr="000F7FC4" w:rsidRDefault="00347FEB" w:rsidP="00347FEB">
      <w:pPr>
        <w:numPr>
          <w:ilvl w:val="0"/>
          <w:numId w:val="4"/>
        </w:numPr>
        <w:spacing w:line="312" w:lineRule="auto"/>
        <w:ind w:left="0" w:firstLine="709"/>
        <w:jc w:val="both"/>
        <w:rPr>
          <w:lang w:val="uk-UA"/>
        </w:rPr>
      </w:pPr>
      <w:r w:rsidRPr="000F7FC4">
        <w:rPr>
          <w:lang w:val="uk-UA"/>
        </w:rPr>
        <w:t>руйнування поверхні опор підкранової балки;</w:t>
      </w:r>
    </w:p>
    <w:p w:rsidR="00347FEB" w:rsidRPr="000F7FC4" w:rsidRDefault="00347FEB" w:rsidP="00347FEB">
      <w:pPr>
        <w:numPr>
          <w:ilvl w:val="0"/>
          <w:numId w:val="4"/>
        </w:numPr>
        <w:spacing w:line="312" w:lineRule="auto"/>
        <w:ind w:left="0" w:firstLine="709"/>
        <w:jc w:val="both"/>
        <w:rPr>
          <w:lang w:val="uk-UA"/>
        </w:rPr>
      </w:pPr>
      <w:r w:rsidRPr="000F7FC4">
        <w:rPr>
          <w:lang w:val="uk-UA"/>
        </w:rPr>
        <w:t>руйнування поверхні опор консолей колон;</w:t>
      </w:r>
    </w:p>
    <w:p w:rsidR="00347FEB" w:rsidRPr="000F7FC4" w:rsidRDefault="00347FEB" w:rsidP="00347FEB">
      <w:pPr>
        <w:numPr>
          <w:ilvl w:val="0"/>
          <w:numId w:val="4"/>
        </w:numPr>
        <w:spacing w:line="312" w:lineRule="auto"/>
        <w:ind w:left="0" w:firstLine="709"/>
        <w:jc w:val="both"/>
        <w:rPr>
          <w:lang w:val="uk-UA"/>
        </w:rPr>
      </w:pPr>
      <w:r w:rsidRPr="000F7FC4">
        <w:rPr>
          <w:lang w:val="uk-UA"/>
        </w:rPr>
        <w:t>осаду колон будівлі цеху.</w:t>
      </w:r>
    </w:p>
    <w:p w:rsidR="00347FEB" w:rsidRPr="000F7FC4" w:rsidRDefault="00347FEB" w:rsidP="00347FEB">
      <w:pPr>
        <w:spacing w:line="312" w:lineRule="auto"/>
        <w:ind w:firstLine="709"/>
        <w:jc w:val="both"/>
        <w:rPr>
          <w:lang w:val="uk-UA"/>
        </w:rPr>
      </w:pPr>
      <w:r w:rsidRPr="000F7FC4">
        <w:rPr>
          <w:lang w:val="uk-UA"/>
        </w:rPr>
        <w:t xml:space="preserve">3. Для своєчасного усунення недоліків та пошкоджень, а також завчасного попередження виникнення дефектів необхідно проводити систематизований огляд підкранових колій та несучих елементів будівлі. Особливої уваги потребує стан залізобетонних конструкцій після тривалої експлуатації. Великі динамічні навантаження </w:t>
      </w:r>
      <w:r w:rsidRPr="000F7FC4">
        <w:rPr>
          <w:lang w:val="uk-UA"/>
        </w:rPr>
        <w:lastRenderedPageBreak/>
        <w:t>крана з плином часу призводять до пошкоджень кріплення підкранових балок, деформації їх металоконструкції та порушення геометрії всієї колії. При несвоєчасному огляді та ремонті підкранових колій зменшується робочий ресурс крану та зростає можливість серйозних наслідків, які неминуче приведуть до аварійної ситуації.</w:t>
      </w:r>
    </w:p>
    <w:p w:rsidR="00347FEB" w:rsidRPr="008F0412" w:rsidRDefault="00347FEB" w:rsidP="00347FEB">
      <w:pPr>
        <w:spacing w:line="312" w:lineRule="auto"/>
        <w:ind w:firstLine="709"/>
        <w:jc w:val="both"/>
        <w:rPr>
          <w:spacing w:val="-4"/>
          <w:lang w:val="uk-UA"/>
        </w:rPr>
      </w:pPr>
      <w:r w:rsidRPr="008F0412">
        <w:rPr>
          <w:spacing w:val="-4"/>
          <w:lang w:val="uk-UA"/>
        </w:rPr>
        <w:t xml:space="preserve">4. Внести зрозумілі і сприятливі для впровадження зміни в Правила будови та безпечної експлуатації вантажопідіймальних кранів враховуючі реальний стан підкранових колій, досвід експлуатації і відновлення, а також багаторічний  позитивний досвід впровадження відповідних норм – </w:t>
      </w:r>
      <w:r w:rsidRPr="008F0412">
        <w:rPr>
          <w:spacing w:val="-4"/>
          <w:lang w:val="de-DE"/>
        </w:rPr>
        <w:t>VDI</w:t>
      </w:r>
      <w:r w:rsidRPr="008F0412">
        <w:rPr>
          <w:spacing w:val="-4"/>
          <w:lang w:val="uk-UA"/>
        </w:rPr>
        <w:t xml:space="preserve"> 3571:1977-08, </w:t>
      </w:r>
      <w:r w:rsidRPr="008F0412">
        <w:rPr>
          <w:spacing w:val="-4"/>
          <w:lang w:val="de-DE"/>
        </w:rPr>
        <w:t>ISO</w:t>
      </w:r>
      <w:r w:rsidRPr="008F0412">
        <w:rPr>
          <w:spacing w:val="-4"/>
          <w:lang w:val="uk-UA"/>
        </w:rPr>
        <w:t> 8306:1985-12,</w:t>
      </w:r>
      <w:r w:rsidRPr="008F0412">
        <w:rPr>
          <w:b/>
          <w:spacing w:val="-4"/>
          <w:lang w:val="uk-UA"/>
        </w:rPr>
        <w:t xml:space="preserve"> </w:t>
      </w:r>
      <w:r w:rsidRPr="008F0412">
        <w:rPr>
          <w:spacing w:val="-4"/>
          <w:lang w:val="en-US"/>
        </w:rPr>
        <w:t>ISO</w:t>
      </w:r>
      <w:r w:rsidRPr="008F0412">
        <w:rPr>
          <w:spacing w:val="-4"/>
          <w:lang w:val="uk-UA"/>
        </w:rPr>
        <w:t xml:space="preserve"> 12488-1:2005-04 і </w:t>
      </w:r>
      <w:r w:rsidRPr="008F0412">
        <w:rPr>
          <w:spacing w:val="-4"/>
          <w:lang w:val="en-US"/>
        </w:rPr>
        <w:t>ISO</w:t>
      </w:r>
      <w:r w:rsidRPr="008F0412">
        <w:rPr>
          <w:spacing w:val="-4"/>
          <w:lang w:val="uk-UA"/>
        </w:rPr>
        <w:t> 12488-1:2012-04.</w:t>
      </w:r>
    </w:p>
    <w:p w:rsidR="00347FEB" w:rsidRPr="000F7FC4" w:rsidRDefault="00347FEB" w:rsidP="00347FEB">
      <w:pPr>
        <w:ind w:firstLine="709"/>
        <w:jc w:val="both"/>
        <w:rPr>
          <w:b/>
          <w:lang w:val="uk-UA"/>
        </w:rPr>
      </w:pPr>
    </w:p>
    <w:p w:rsidR="00347FEB" w:rsidRPr="000F7FC4" w:rsidRDefault="00347FEB" w:rsidP="00347FEB">
      <w:pPr>
        <w:ind w:firstLine="709"/>
        <w:jc w:val="both"/>
        <w:rPr>
          <w:b/>
          <w:sz w:val="20"/>
          <w:szCs w:val="20"/>
          <w:lang w:val="uk-UA"/>
        </w:rPr>
      </w:pPr>
      <w:r w:rsidRPr="000F7FC4">
        <w:rPr>
          <w:b/>
          <w:sz w:val="20"/>
          <w:szCs w:val="20"/>
          <w:lang w:val="uk-UA"/>
        </w:rPr>
        <w:t>Список використаних джерел:</w:t>
      </w:r>
    </w:p>
    <w:p w:rsidR="00347FEB" w:rsidRPr="000F7FC4" w:rsidRDefault="00347FEB" w:rsidP="00347FEB">
      <w:pPr>
        <w:ind w:firstLine="709"/>
        <w:jc w:val="both"/>
        <w:rPr>
          <w:sz w:val="20"/>
          <w:szCs w:val="20"/>
          <w:lang w:val="uk-UA"/>
        </w:rPr>
      </w:pPr>
      <w:r w:rsidRPr="000F7FC4">
        <w:rPr>
          <w:sz w:val="20"/>
          <w:szCs w:val="20"/>
          <w:lang w:val="uk-UA"/>
        </w:rPr>
        <w:t xml:space="preserve">1. </w:t>
      </w:r>
      <w:proofErr w:type="spellStart"/>
      <w:r w:rsidRPr="000F7FC4">
        <w:rPr>
          <w:sz w:val="20"/>
          <w:szCs w:val="20"/>
          <w:lang w:val="uk-UA"/>
        </w:rPr>
        <w:t>Плотников</w:t>
      </w:r>
      <w:proofErr w:type="spellEnd"/>
      <w:r w:rsidRPr="000F7FC4">
        <w:rPr>
          <w:sz w:val="20"/>
          <w:szCs w:val="20"/>
          <w:lang w:val="uk-UA"/>
        </w:rPr>
        <w:t xml:space="preserve"> В. А. </w:t>
      </w:r>
      <w:proofErr w:type="spellStart"/>
      <w:r w:rsidRPr="000F7FC4">
        <w:rPr>
          <w:sz w:val="20"/>
          <w:szCs w:val="20"/>
          <w:lang w:val="uk-UA"/>
        </w:rPr>
        <w:t>Влияние</w:t>
      </w:r>
      <w:proofErr w:type="spellEnd"/>
      <w:r w:rsidRPr="000F7FC4">
        <w:rPr>
          <w:sz w:val="20"/>
          <w:szCs w:val="20"/>
          <w:lang w:val="uk-UA"/>
        </w:rPr>
        <w:t xml:space="preserve"> </w:t>
      </w:r>
      <w:proofErr w:type="spellStart"/>
      <w:r w:rsidRPr="000F7FC4">
        <w:rPr>
          <w:sz w:val="20"/>
          <w:szCs w:val="20"/>
          <w:lang w:val="uk-UA"/>
        </w:rPr>
        <w:t>неодинаковой</w:t>
      </w:r>
      <w:proofErr w:type="spellEnd"/>
      <w:r w:rsidRPr="000F7FC4">
        <w:rPr>
          <w:sz w:val="20"/>
          <w:szCs w:val="20"/>
          <w:lang w:val="uk-UA"/>
        </w:rPr>
        <w:t xml:space="preserve"> загрузки </w:t>
      </w:r>
      <w:proofErr w:type="spellStart"/>
      <w:r w:rsidRPr="000F7FC4">
        <w:rPr>
          <w:sz w:val="20"/>
          <w:szCs w:val="20"/>
          <w:lang w:val="uk-UA"/>
        </w:rPr>
        <w:t>сторон</w:t>
      </w:r>
      <w:proofErr w:type="spellEnd"/>
      <w:r w:rsidRPr="000F7FC4">
        <w:rPr>
          <w:sz w:val="20"/>
          <w:szCs w:val="20"/>
          <w:lang w:val="uk-UA"/>
        </w:rPr>
        <w:t xml:space="preserve"> мостового крана на </w:t>
      </w:r>
      <w:proofErr w:type="spellStart"/>
      <w:r w:rsidRPr="000F7FC4">
        <w:rPr>
          <w:sz w:val="20"/>
          <w:szCs w:val="20"/>
          <w:lang w:val="uk-UA"/>
        </w:rPr>
        <w:t>величины</w:t>
      </w:r>
      <w:proofErr w:type="spellEnd"/>
      <w:r w:rsidRPr="000F7FC4">
        <w:rPr>
          <w:sz w:val="20"/>
          <w:szCs w:val="20"/>
          <w:lang w:val="uk-UA"/>
        </w:rPr>
        <w:t xml:space="preserve"> </w:t>
      </w:r>
      <w:proofErr w:type="spellStart"/>
      <w:r w:rsidRPr="000F7FC4">
        <w:rPr>
          <w:sz w:val="20"/>
          <w:szCs w:val="20"/>
          <w:lang w:val="uk-UA"/>
        </w:rPr>
        <w:t>боковых</w:t>
      </w:r>
      <w:proofErr w:type="spellEnd"/>
      <w:r w:rsidRPr="000F7FC4">
        <w:rPr>
          <w:sz w:val="20"/>
          <w:szCs w:val="20"/>
          <w:lang w:val="uk-UA"/>
        </w:rPr>
        <w:t xml:space="preserve"> сил / В. А. </w:t>
      </w:r>
      <w:proofErr w:type="spellStart"/>
      <w:r w:rsidRPr="000F7FC4">
        <w:rPr>
          <w:sz w:val="20"/>
          <w:szCs w:val="20"/>
          <w:lang w:val="uk-UA"/>
        </w:rPr>
        <w:t>Плотников</w:t>
      </w:r>
      <w:proofErr w:type="spellEnd"/>
      <w:r w:rsidRPr="000F7FC4">
        <w:rPr>
          <w:sz w:val="20"/>
          <w:szCs w:val="20"/>
          <w:lang w:val="uk-UA"/>
        </w:rPr>
        <w:t xml:space="preserve"> // </w:t>
      </w:r>
      <w:proofErr w:type="spellStart"/>
      <w:r w:rsidRPr="000F7FC4">
        <w:rPr>
          <w:sz w:val="20"/>
          <w:szCs w:val="20"/>
          <w:lang w:val="uk-UA"/>
        </w:rPr>
        <w:t>Межвуз</w:t>
      </w:r>
      <w:proofErr w:type="spellEnd"/>
      <w:r w:rsidRPr="000F7FC4">
        <w:rPr>
          <w:sz w:val="20"/>
          <w:szCs w:val="20"/>
          <w:lang w:val="uk-UA"/>
        </w:rPr>
        <w:t xml:space="preserve">. </w:t>
      </w:r>
      <w:proofErr w:type="spellStart"/>
      <w:r w:rsidRPr="000F7FC4">
        <w:rPr>
          <w:sz w:val="20"/>
          <w:szCs w:val="20"/>
          <w:lang w:val="uk-UA"/>
        </w:rPr>
        <w:t>сб</w:t>
      </w:r>
      <w:proofErr w:type="spellEnd"/>
      <w:r w:rsidRPr="000F7FC4">
        <w:rPr>
          <w:sz w:val="20"/>
          <w:szCs w:val="20"/>
          <w:lang w:val="uk-UA"/>
        </w:rPr>
        <w:t xml:space="preserve">. </w:t>
      </w:r>
      <w:proofErr w:type="spellStart"/>
      <w:r w:rsidRPr="000F7FC4">
        <w:rPr>
          <w:sz w:val="20"/>
          <w:szCs w:val="20"/>
          <w:lang w:val="uk-UA"/>
        </w:rPr>
        <w:t>науч</w:t>
      </w:r>
      <w:proofErr w:type="spellEnd"/>
      <w:r w:rsidRPr="000F7FC4">
        <w:rPr>
          <w:sz w:val="20"/>
          <w:szCs w:val="20"/>
          <w:lang w:val="uk-UA"/>
        </w:rPr>
        <w:t xml:space="preserve">. </w:t>
      </w:r>
      <w:proofErr w:type="spellStart"/>
      <w:r w:rsidRPr="000F7FC4">
        <w:rPr>
          <w:sz w:val="20"/>
          <w:szCs w:val="20"/>
          <w:lang w:val="uk-UA"/>
        </w:rPr>
        <w:t>тр</w:t>
      </w:r>
      <w:proofErr w:type="spellEnd"/>
      <w:r w:rsidRPr="000F7FC4">
        <w:rPr>
          <w:sz w:val="20"/>
          <w:szCs w:val="20"/>
          <w:lang w:val="uk-UA"/>
        </w:rPr>
        <w:t xml:space="preserve">. / МГМИ. – </w:t>
      </w:r>
      <w:proofErr w:type="spellStart"/>
      <w:r w:rsidRPr="000F7FC4">
        <w:rPr>
          <w:sz w:val="20"/>
          <w:szCs w:val="20"/>
          <w:lang w:val="uk-UA"/>
        </w:rPr>
        <w:t>Магнитогорск</w:t>
      </w:r>
      <w:proofErr w:type="spellEnd"/>
      <w:r w:rsidRPr="000F7FC4">
        <w:rPr>
          <w:sz w:val="20"/>
          <w:szCs w:val="20"/>
          <w:lang w:val="uk-UA"/>
        </w:rPr>
        <w:t>, 1990.</w:t>
      </w:r>
    </w:p>
    <w:p w:rsidR="00347FEB" w:rsidRPr="008F0412" w:rsidRDefault="00347FEB" w:rsidP="00347FEB">
      <w:pPr>
        <w:ind w:firstLine="709"/>
        <w:jc w:val="both"/>
        <w:rPr>
          <w:spacing w:val="-12"/>
          <w:sz w:val="20"/>
          <w:szCs w:val="20"/>
          <w:lang w:val="uk-UA"/>
        </w:rPr>
      </w:pPr>
      <w:r w:rsidRPr="008F0412">
        <w:rPr>
          <w:spacing w:val="-12"/>
          <w:sz w:val="20"/>
          <w:szCs w:val="20"/>
          <w:lang w:val="uk-UA"/>
        </w:rPr>
        <w:t xml:space="preserve">2. </w:t>
      </w:r>
      <w:proofErr w:type="spellStart"/>
      <w:r w:rsidRPr="008F0412">
        <w:rPr>
          <w:spacing w:val="-12"/>
          <w:sz w:val="20"/>
          <w:szCs w:val="20"/>
          <w:lang w:val="uk-UA"/>
        </w:rPr>
        <w:t>Егоров</w:t>
      </w:r>
      <w:proofErr w:type="spellEnd"/>
      <w:r w:rsidRPr="008F0412">
        <w:rPr>
          <w:spacing w:val="-12"/>
          <w:sz w:val="20"/>
          <w:szCs w:val="20"/>
          <w:lang w:val="uk-UA"/>
        </w:rPr>
        <w:t xml:space="preserve"> А. А. </w:t>
      </w:r>
      <w:proofErr w:type="spellStart"/>
      <w:r w:rsidRPr="008F0412">
        <w:rPr>
          <w:spacing w:val="-12"/>
          <w:sz w:val="20"/>
          <w:szCs w:val="20"/>
          <w:lang w:val="uk-UA"/>
        </w:rPr>
        <w:t>Вопросы</w:t>
      </w:r>
      <w:proofErr w:type="spellEnd"/>
      <w:r w:rsidRPr="008F0412">
        <w:rPr>
          <w:spacing w:val="-12"/>
          <w:sz w:val="20"/>
          <w:szCs w:val="20"/>
          <w:lang w:val="uk-UA"/>
        </w:rPr>
        <w:t xml:space="preserve"> </w:t>
      </w:r>
      <w:proofErr w:type="spellStart"/>
      <w:r w:rsidRPr="008F0412">
        <w:rPr>
          <w:spacing w:val="-12"/>
          <w:sz w:val="20"/>
          <w:szCs w:val="20"/>
          <w:lang w:val="uk-UA"/>
        </w:rPr>
        <w:t>эксплуатационной</w:t>
      </w:r>
      <w:proofErr w:type="spellEnd"/>
      <w:r w:rsidRPr="008F0412">
        <w:rPr>
          <w:spacing w:val="-12"/>
          <w:sz w:val="20"/>
          <w:szCs w:val="20"/>
          <w:lang w:val="uk-UA"/>
        </w:rPr>
        <w:t xml:space="preserve"> </w:t>
      </w:r>
      <w:proofErr w:type="spellStart"/>
      <w:r w:rsidRPr="008F0412">
        <w:rPr>
          <w:spacing w:val="-12"/>
          <w:sz w:val="20"/>
          <w:szCs w:val="20"/>
          <w:lang w:val="uk-UA"/>
        </w:rPr>
        <w:t>износостойкости</w:t>
      </w:r>
      <w:proofErr w:type="spellEnd"/>
      <w:r w:rsidRPr="008F0412">
        <w:rPr>
          <w:spacing w:val="-12"/>
          <w:sz w:val="20"/>
          <w:szCs w:val="20"/>
          <w:lang w:val="uk-UA"/>
        </w:rPr>
        <w:t xml:space="preserve"> в </w:t>
      </w:r>
      <w:proofErr w:type="spellStart"/>
      <w:r w:rsidRPr="008F0412">
        <w:rPr>
          <w:spacing w:val="-12"/>
          <w:sz w:val="20"/>
          <w:szCs w:val="20"/>
          <w:lang w:val="uk-UA"/>
        </w:rPr>
        <w:t>системе</w:t>
      </w:r>
      <w:proofErr w:type="spellEnd"/>
      <w:r w:rsidRPr="008F0412">
        <w:rPr>
          <w:spacing w:val="-12"/>
          <w:sz w:val="20"/>
          <w:szCs w:val="20"/>
          <w:lang w:val="uk-UA"/>
        </w:rPr>
        <w:t xml:space="preserve"> </w:t>
      </w:r>
      <w:proofErr w:type="spellStart"/>
      <w:r w:rsidRPr="008F0412">
        <w:rPr>
          <w:spacing w:val="-12"/>
          <w:sz w:val="20"/>
          <w:szCs w:val="20"/>
          <w:lang w:val="uk-UA"/>
        </w:rPr>
        <w:t>мостовой</w:t>
      </w:r>
      <w:proofErr w:type="spellEnd"/>
      <w:r w:rsidRPr="008F0412">
        <w:rPr>
          <w:spacing w:val="-12"/>
          <w:sz w:val="20"/>
          <w:szCs w:val="20"/>
          <w:lang w:val="uk-UA"/>
        </w:rPr>
        <w:t xml:space="preserve"> кран – </w:t>
      </w:r>
      <w:proofErr w:type="spellStart"/>
      <w:r w:rsidRPr="008F0412">
        <w:rPr>
          <w:spacing w:val="-12"/>
          <w:sz w:val="20"/>
          <w:szCs w:val="20"/>
          <w:lang w:val="uk-UA"/>
        </w:rPr>
        <w:t>подкрановый</w:t>
      </w:r>
      <w:proofErr w:type="spellEnd"/>
      <w:r w:rsidRPr="008F0412">
        <w:rPr>
          <w:spacing w:val="-12"/>
          <w:sz w:val="20"/>
          <w:szCs w:val="20"/>
          <w:lang w:val="uk-UA"/>
        </w:rPr>
        <w:t xml:space="preserve"> путь / А. А. Егоров // </w:t>
      </w:r>
      <w:proofErr w:type="spellStart"/>
      <w:r w:rsidRPr="008F0412">
        <w:rPr>
          <w:spacing w:val="-12"/>
          <w:sz w:val="20"/>
          <w:szCs w:val="20"/>
          <w:lang w:val="uk-UA"/>
        </w:rPr>
        <w:t>Триботехника</w:t>
      </w:r>
      <w:proofErr w:type="spellEnd"/>
      <w:r w:rsidRPr="008F0412">
        <w:rPr>
          <w:spacing w:val="-12"/>
          <w:sz w:val="20"/>
          <w:szCs w:val="20"/>
          <w:lang w:val="uk-UA"/>
        </w:rPr>
        <w:t xml:space="preserve"> на </w:t>
      </w:r>
      <w:proofErr w:type="spellStart"/>
      <w:r w:rsidRPr="008F0412">
        <w:rPr>
          <w:spacing w:val="-12"/>
          <w:sz w:val="20"/>
          <w:szCs w:val="20"/>
          <w:lang w:val="uk-UA"/>
        </w:rPr>
        <w:t>железнодорожном</w:t>
      </w:r>
      <w:proofErr w:type="spellEnd"/>
      <w:r w:rsidRPr="008F0412">
        <w:rPr>
          <w:spacing w:val="-12"/>
          <w:sz w:val="20"/>
          <w:szCs w:val="20"/>
          <w:lang w:val="uk-UA"/>
        </w:rPr>
        <w:t xml:space="preserve"> </w:t>
      </w:r>
      <w:proofErr w:type="spellStart"/>
      <w:r w:rsidRPr="008F0412">
        <w:rPr>
          <w:spacing w:val="-12"/>
          <w:sz w:val="20"/>
          <w:szCs w:val="20"/>
          <w:lang w:val="uk-UA"/>
        </w:rPr>
        <w:t>транспорте</w:t>
      </w:r>
      <w:proofErr w:type="spellEnd"/>
      <w:r w:rsidRPr="008F0412">
        <w:rPr>
          <w:spacing w:val="-12"/>
          <w:sz w:val="20"/>
          <w:szCs w:val="20"/>
          <w:lang w:val="uk-UA"/>
        </w:rPr>
        <w:t xml:space="preserve"> : </w:t>
      </w:r>
      <w:proofErr w:type="spellStart"/>
      <w:r w:rsidRPr="008F0412">
        <w:rPr>
          <w:spacing w:val="-12"/>
          <w:sz w:val="20"/>
          <w:szCs w:val="20"/>
          <w:lang w:val="uk-UA"/>
        </w:rPr>
        <w:t>сб</w:t>
      </w:r>
      <w:proofErr w:type="spellEnd"/>
      <w:r w:rsidRPr="008F0412">
        <w:rPr>
          <w:spacing w:val="-12"/>
          <w:sz w:val="20"/>
          <w:szCs w:val="20"/>
          <w:lang w:val="uk-UA"/>
        </w:rPr>
        <w:t xml:space="preserve">. </w:t>
      </w:r>
      <w:proofErr w:type="spellStart"/>
      <w:r w:rsidRPr="008F0412">
        <w:rPr>
          <w:spacing w:val="-12"/>
          <w:sz w:val="20"/>
          <w:szCs w:val="20"/>
          <w:lang w:val="uk-UA"/>
        </w:rPr>
        <w:t>науч</w:t>
      </w:r>
      <w:proofErr w:type="spellEnd"/>
      <w:r w:rsidRPr="008F0412">
        <w:rPr>
          <w:spacing w:val="-12"/>
          <w:sz w:val="20"/>
          <w:szCs w:val="20"/>
          <w:lang w:val="uk-UA"/>
        </w:rPr>
        <w:t xml:space="preserve">. </w:t>
      </w:r>
      <w:proofErr w:type="spellStart"/>
      <w:r w:rsidRPr="008F0412">
        <w:rPr>
          <w:spacing w:val="-12"/>
          <w:sz w:val="20"/>
          <w:szCs w:val="20"/>
          <w:lang w:val="uk-UA"/>
        </w:rPr>
        <w:t>тр</w:t>
      </w:r>
      <w:proofErr w:type="spellEnd"/>
      <w:r w:rsidRPr="008F0412">
        <w:rPr>
          <w:spacing w:val="-12"/>
          <w:sz w:val="20"/>
          <w:szCs w:val="20"/>
          <w:lang w:val="uk-UA"/>
        </w:rPr>
        <w:t xml:space="preserve">. ; под. ред. С. Г. </w:t>
      </w:r>
      <w:proofErr w:type="spellStart"/>
      <w:r w:rsidRPr="008F0412">
        <w:rPr>
          <w:spacing w:val="-12"/>
          <w:sz w:val="20"/>
          <w:szCs w:val="20"/>
          <w:lang w:val="uk-UA"/>
        </w:rPr>
        <w:t>Чулкина</w:t>
      </w:r>
      <w:proofErr w:type="spellEnd"/>
      <w:r w:rsidRPr="008F0412">
        <w:rPr>
          <w:spacing w:val="-12"/>
          <w:sz w:val="20"/>
          <w:szCs w:val="20"/>
          <w:lang w:val="uk-UA"/>
        </w:rPr>
        <w:t xml:space="preserve">. – </w:t>
      </w:r>
      <w:proofErr w:type="spellStart"/>
      <w:r w:rsidRPr="008F0412">
        <w:rPr>
          <w:spacing w:val="-12"/>
          <w:sz w:val="20"/>
          <w:szCs w:val="20"/>
          <w:lang w:val="uk-UA"/>
        </w:rPr>
        <w:t>СПб</w:t>
      </w:r>
      <w:proofErr w:type="spellEnd"/>
      <w:r w:rsidRPr="008F0412">
        <w:rPr>
          <w:spacing w:val="-12"/>
          <w:sz w:val="20"/>
          <w:szCs w:val="20"/>
          <w:lang w:val="uk-UA"/>
        </w:rPr>
        <w:t>., 2002. – С. 113–117.</w:t>
      </w:r>
    </w:p>
    <w:p w:rsidR="00347FEB" w:rsidRPr="008F0412" w:rsidRDefault="00347FEB" w:rsidP="00347FEB">
      <w:pPr>
        <w:ind w:firstLine="709"/>
        <w:jc w:val="both"/>
        <w:rPr>
          <w:spacing w:val="-4"/>
          <w:sz w:val="20"/>
          <w:szCs w:val="20"/>
          <w:lang w:val="uk-UA"/>
        </w:rPr>
      </w:pPr>
      <w:r w:rsidRPr="008F0412">
        <w:rPr>
          <w:spacing w:val="-4"/>
          <w:sz w:val="20"/>
          <w:szCs w:val="20"/>
          <w:lang w:val="uk-UA"/>
        </w:rPr>
        <w:t xml:space="preserve">3. Нежданов К. К. </w:t>
      </w:r>
      <w:proofErr w:type="spellStart"/>
      <w:r w:rsidRPr="008F0412">
        <w:rPr>
          <w:spacing w:val="-4"/>
          <w:sz w:val="20"/>
          <w:szCs w:val="20"/>
          <w:lang w:val="uk-UA"/>
        </w:rPr>
        <w:t>Совершенствование</w:t>
      </w:r>
      <w:proofErr w:type="spellEnd"/>
      <w:r w:rsidRPr="008F0412">
        <w:rPr>
          <w:spacing w:val="-4"/>
          <w:sz w:val="20"/>
          <w:szCs w:val="20"/>
          <w:lang w:val="uk-UA"/>
        </w:rPr>
        <w:t xml:space="preserve"> </w:t>
      </w:r>
      <w:proofErr w:type="spellStart"/>
      <w:r w:rsidRPr="008F0412">
        <w:rPr>
          <w:spacing w:val="-4"/>
          <w:sz w:val="20"/>
          <w:szCs w:val="20"/>
          <w:lang w:val="uk-UA"/>
        </w:rPr>
        <w:t>экспериментальных</w:t>
      </w:r>
      <w:proofErr w:type="spellEnd"/>
      <w:r w:rsidRPr="008F0412">
        <w:rPr>
          <w:spacing w:val="-4"/>
          <w:sz w:val="20"/>
          <w:szCs w:val="20"/>
          <w:lang w:val="uk-UA"/>
        </w:rPr>
        <w:t xml:space="preserve"> </w:t>
      </w:r>
      <w:proofErr w:type="spellStart"/>
      <w:r w:rsidRPr="008F0412">
        <w:rPr>
          <w:spacing w:val="-4"/>
          <w:sz w:val="20"/>
          <w:szCs w:val="20"/>
          <w:lang w:val="uk-UA"/>
        </w:rPr>
        <w:t>исследований</w:t>
      </w:r>
      <w:proofErr w:type="spellEnd"/>
      <w:r w:rsidRPr="008F0412">
        <w:rPr>
          <w:spacing w:val="-4"/>
          <w:sz w:val="20"/>
          <w:szCs w:val="20"/>
          <w:lang w:val="uk-UA"/>
        </w:rPr>
        <w:t xml:space="preserve"> </w:t>
      </w:r>
      <w:proofErr w:type="spellStart"/>
      <w:r w:rsidRPr="008F0412">
        <w:rPr>
          <w:spacing w:val="-4"/>
          <w:sz w:val="20"/>
          <w:szCs w:val="20"/>
          <w:lang w:val="uk-UA"/>
        </w:rPr>
        <w:t>подкрановых</w:t>
      </w:r>
      <w:proofErr w:type="spellEnd"/>
      <w:r w:rsidRPr="008F0412">
        <w:rPr>
          <w:spacing w:val="-4"/>
          <w:sz w:val="20"/>
          <w:szCs w:val="20"/>
          <w:lang w:val="uk-UA"/>
        </w:rPr>
        <w:t xml:space="preserve"> </w:t>
      </w:r>
      <w:proofErr w:type="spellStart"/>
      <w:r w:rsidRPr="008F0412">
        <w:rPr>
          <w:spacing w:val="-4"/>
          <w:sz w:val="20"/>
          <w:szCs w:val="20"/>
          <w:lang w:val="uk-UA"/>
        </w:rPr>
        <w:t>конструкц</w:t>
      </w:r>
      <w:proofErr w:type="spellEnd"/>
      <w:r w:rsidRPr="008F0412">
        <w:rPr>
          <w:spacing w:val="-4"/>
          <w:sz w:val="20"/>
          <w:szCs w:val="20"/>
        </w:rPr>
        <w:t>и</w:t>
      </w:r>
      <w:r w:rsidRPr="008F0412">
        <w:rPr>
          <w:spacing w:val="-4"/>
          <w:sz w:val="20"/>
          <w:szCs w:val="20"/>
          <w:lang w:val="uk-UA"/>
        </w:rPr>
        <w:t xml:space="preserve">й / К. К. Нежданов, В. А. </w:t>
      </w:r>
      <w:proofErr w:type="spellStart"/>
      <w:r w:rsidRPr="008F0412">
        <w:rPr>
          <w:spacing w:val="-4"/>
          <w:sz w:val="20"/>
          <w:szCs w:val="20"/>
          <w:lang w:val="uk-UA"/>
        </w:rPr>
        <w:t>Туманов</w:t>
      </w:r>
      <w:proofErr w:type="spellEnd"/>
      <w:r w:rsidRPr="008F0412">
        <w:rPr>
          <w:spacing w:val="-4"/>
          <w:sz w:val="20"/>
          <w:szCs w:val="20"/>
          <w:lang w:val="uk-UA"/>
        </w:rPr>
        <w:t xml:space="preserve">, А. С. </w:t>
      </w:r>
      <w:proofErr w:type="spellStart"/>
      <w:r w:rsidRPr="008F0412">
        <w:rPr>
          <w:spacing w:val="-4"/>
          <w:sz w:val="20"/>
          <w:szCs w:val="20"/>
          <w:lang w:val="uk-UA"/>
        </w:rPr>
        <w:t>Лаштанкин</w:t>
      </w:r>
      <w:proofErr w:type="spellEnd"/>
      <w:r w:rsidRPr="008F0412">
        <w:rPr>
          <w:spacing w:val="-4"/>
          <w:sz w:val="20"/>
          <w:szCs w:val="20"/>
          <w:lang w:val="uk-UA"/>
        </w:rPr>
        <w:t xml:space="preserve"> // </w:t>
      </w:r>
      <w:r w:rsidRPr="008F0412">
        <w:rPr>
          <w:spacing w:val="-4"/>
          <w:sz w:val="20"/>
          <w:szCs w:val="20"/>
        </w:rPr>
        <w:t>Актуальные проблемы современного строительства</w:t>
      </w:r>
      <w:r w:rsidRPr="008F0412">
        <w:rPr>
          <w:spacing w:val="-4"/>
          <w:sz w:val="20"/>
          <w:szCs w:val="20"/>
          <w:lang w:val="uk-UA"/>
        </w:rPr>
        <w:t xml:space="preserve"> : </w:t>
      </w:r>
      <w:proofErr w:type="spellStart"/>
      <w:r w:rsidRPr="008F0412">
        <w:rPr>
          <w:spacing w:val="-4"/>
          <w:sz w:val="20"/>
          <w:szCs w:val="20"/>
          <w:lang w:val="uk-UA"/>
        </w:rPr>
        <w:t>материалы</w:t>
      </w:r>
      <w:proofErr w:type="spellEnd"/>
      <w:r w:rsidRPr="008F0412">
        <w:rPr>
          <w:spacing w:val="-4"/>
          <w:sz w:val="20"/>
          <w:szCs w:val="20"/>
          <w:lang w:val="uk-UA"/>
        </w:rPr>
        <w:t xml:space="preserve"> </w:t>
      </w:r>
      <w:proofErr w:type="spellStart"/>
      <w:r w:rsidRPr="008F0412">
        <w:rPr>
          <w:spacing w:val="-4"/>
          <w:sz w:val="20"/>
          <w:szCs w:val="20"/>
          <w:lang w:val="uk-UA"/>
        </w:rPr>
        <w:t>Всерос</w:t>
      </w:r>
      <w:proofErr w:type="spellEnd"/>
      <w:r w:rsidRPr="008F0412">
        <w:rPr>
          <w:spacing w:val="-4"/>
          <w:sz w:val="20"/>
          <w:szCs w:val="20"/>
          <w:lang w:val="uk-UA"/>
        </w:rPr>
        <w:t xml:space="preserve">. ХХХІ </w:t>
      </w:r>
      <w:proofErr w:type="spellStart"/>
      <w:r w:rsidRPr="008F0412">
        <w:rPr>
          <w:spacing w:val="-4"/>
          <w:sz w:val="20"/>
          <w:szCs w:val="20"/>
          <w:lang w:val="uk-UA"/>
        </w:rPr>
        <w:t>науч.-техн</w:t>
      </w:r>
      <w:proofErr w:type="spellEnd"/>
      <w:r w:rsidRPr="008F0412">
        <w:rPr>
          <w:spacing w:val="-4"/>
          <w:sz w:val="20"/>
          <w:szCs w:val="20"/>
          <w:lang w:val="uk-UA"/>
        </w:rPr>
        <w:t xml:space="preserve">. </w:t>
      </w:r>
      <w:proofErr w:type="spellStart"/>
      <w:r w:rsidRPr="008F0412">
        <w:rPr>
          <w:spacing w:val="-4"/>
          <w:sz w:val="20"/>
          <w:szCs w:val="20"/>
          <w:lang w:val="uk-UA"/>
        </w:rPr>
        <w:t>конф</w:t>
      </w:r>
      <w:proofErr w:type="spellEnd"/>
      <w:r w:rsidRPr="008F0412">
        <w:rPr>
          <w:spacing w:val="-4"/>
          <w:sz w:val="20"/>
          <w:szCs w:val="20"/>
          <w:lang w:val="uk-UA"/>
        </w:rPr>
        <w:t xml:space="preserve">. / </w:t>
      </w:r>
      <w:proofErr w:type="spellStart"/>
      <w:r w:rsidRPr="008F0412">
        <w:rPr>
          <w:spacing w:val="-4"/>
          <w:sz w:val="20"/>
          <w:szCs w:val="20"/>
          <w:lang w:val="uk-UA"/>
        </w:rPr>
        <w:t>Пензенский</w:t>
      </w:r>
      <w:proofErr w:type="spellEnd"/>
      <w:r w:rsidRPr="008F0412">
        <w:rPr>
          <w:spacing w:val="-4"/>
          <w:sz w:val="20"/>
          <w:szCs w:val="20"/>
          <w:lang w:val="uk-UA"/>
        </w:rPr>
        <w:t xml:space="preserve"> </w:t>
      </w:r>
      <w:proofErr w:type="spellStart"/>
      <w:r w:rsidRPr="008F0412">
        <w:rPr>
          <w:spacing w:val="-4"/>
          <w:sz w:val="20"/>
          <w:szCs w:val="20"/>
          <w:lang w:val="uk-UA"/>
        </w:rPr>
        <w:t>гос</w:t>
      </w:r>
      <w:proofErr w:type="spellEnd"/>
      <w:r w:rsidRPr="008F0412">
        <w:rPr>
          <w:spacing w:val="-4"/>
          <w:sz w:val="20"/>
          <w:szCs w:val="20"/>
          <w:lang w:val="uk-UA"/>
        </w:rPr>
        <w:t xml:space="preserve">. ун-т </w:t>
      </w:r>
      <w:proofErr w:type="spellStart"/>
      <w:r w:rsidRPr="008F0412">
        <w:rPr>
          <w:spacing w:val="-4"/>
          <w:sz w:val="20"/>
          <w:szCs w:val="20"/>
          <w:lang w:val="uk-UA"/>
        </w:rPr>
        <w:t>архитектуры</w:t>
      </w:r>
      <w:proofErr w:type="spellEnd"/>
      <w:r w:rsidRPr="008F0412">
        <w:rPr>
          <w:spacing w:val="-4"/>
          <w:sz w:val="20"/>
          <w:szCs w:val="20"/>
          <w:lang w:val="uk-UA"/>
        </w:rPr>
        <w:t xml:space="preserve"> и </w:t>
      </w:r>
      <w:proofErr w:type="spellStart"/>
      <w:r w:rsidRPr="008F0412">
        <w:rPr>
          <w:spacing w:val="-4"/>
          <w:sz w:val="20"/>
          <w:szCs w:val="20"/>
          <w:lang w:val="uk-UA"/>
        </w:rPr>
        <w:t>строительства</w:t>
      </w:r>
      <w:proofErr w:type="spellEnd"/>
      <w:r w:rsidRPr="008F0412">
        <w:rPr>
          <w:spacing w:val="-4"/>
          <w:sz w:val="20"/>
          <w:szCs w:val="20"/>
          <w:lang w:val="uk-UA"/>
        </w:rPr>
        <w:t>. – Пенза, 2001. – Ч. 2.</w:t>
      </w:r>
    </w:p>
    <w:p w:rsidR="00347FEB" w:rsidRPr="000F7FC4" w:rsidRDefault="00347FEB" w:rsidP="00347FEB">
      <w:pPr>
        <w:ind w:firstLine="709"/>
        <w:jc w:val="both"/>
        <w:rPr>
          <w:sz w:val="20"/>
          <w:szCs w:val="20"/>
          <w:lang w:val="de-DE"/>
        </w:rPr>
      </w:pPr>
      <w:r w:rsidRPr="000F7FC4">
        <w:rPr>
          <w:sz w:val="20"/>
          <w:szCs w:val="20"/>
          <w:lang w:val="uk-UA"/>
        </w:rPr>
        <w:t xml:space="preserve">4. </w:t>
      </w:r>
      <w:r w:rsidRPr="000F7FC4">
        <w:rPr>
          <w:sz w:val="20"/>
          <w:szCs w:val="20"/>
          <w:lang w:val="de-DE"/>
        </w:rPr>
        <w:t>Abel</w:t>
      </w:r>
      <w:r w:rsidRPr="000F7FC4">
        <w:rPr>
          <w:sz w:val="20"/>
          <w:szCs w:val="20"/>
          <w:lang w:val="en-US"/>
        </w:rPr>
        <w:t xml:space="preserve"> F.</w:t>
      </w:r>
      <w:r w:rsidRPr="000F7FC4">
        <w:rPr>
          <w:sz w:val="20"/>
          <w:szCs w:val="20"/>
          <w:lang w:val="de-DE"/>
        </w:rPr>
        <w:t xml:space="preserve"> Lasergestützte Untersuchungen der Spurführungsdynamik von Brückenkranen zur Bestimmung von praxisgerechten Schräglaufkollektiven</w:t>
      </w:r>
      <w:r w:rsidRPr="000F7FC4">
        <w:rPr>
          <w:sz w:val="20"/>
          <w:szCs w:val="20"/>
          <w:lang w:val="uk-UA"/>
        </w:rPr>
        <w:t xml:space="preserve"> / </w:t>
      </w:r>
      <w:r w:rsidRPr="000F7FC4">
        <w:rPr>
          <w:sz w:val="20"/>
          <w:szCs w:val="20"/>
          <w:lang w:val="en-US"/>
        </w:rPr>
        <w:t xml:space="preserve">F. </w:t>
      </w:r>
      <w:r w:rsidRPr="000F7FC4">
        <w:rPr>
          <w:sz w:val="20"/>
          <w:szCs w:val="20"/>
          <w:lang w:val="de-DE"/>
        </w:rPr>
        <w:t xml:space="preserve">Abel. </w:t>
      </w:r>
      <w:r w:rsidRPr="000F7FC4">
        <w:rPr>
          <w:sz w:val="20"/>
          <w:szCs w:val="20"/>
          <w:lang w:val="uk-UA"/>
        </w:rPr>
        <w:t xml:space="preserve">– </w:t>
      </w:r>
      <w:r w:rsidRPr="000F7FC4">
        <w:rPr>
          <w:sz w:val="20"/>
          <w:szCs w:val="20"/>
          <w:lang w:val="de-DE"/>
        </w:rPr>
        <w:t>Bochum, 1988.</w:t>
      </w:r>
    </w:p>
    <w:p w:rsidR="00347FEB" w:rsidRPr="000F7FC4" w:rsidRDefault="00347FEB" w:rsidP="00347FEB">
      <w:pPr>
        <w:ind w:firstLine="709"/>
        <w:jc w:val="both"/>
        <w:rPr>
          <w:sz w:val="20"/>
          <w:szCs w:val="20"/>
          <w:lang w:val="de-DE"/>
        </w:rPr>
      </w:pPr>
      <w:r w:rsidRPr="000F7FC4">
        <w:rPr>
          <w:sz w:val="20"/>
          <w:szCs w:val="20"/>
          <w:lang w:val="uk-UA"/>
        </w:rPr>
        <w:t>5.</w:t>
      </w:r>
      <w:r w:rsidRPr="000F7FC4">
        <w:rPr>
          <w:sz w:val="20"/>
          <w:szCs w:val="20"/>
          <w:lang w:val="de-DE"/>
        </w:rPr>
        <w:t xml:space="preserve"> </w:t>
      </w:r>
      <w:proofErr w:type="spellStart"/>
      <w:r w:rsidRPr="000F7FC4">
        <w:rPr>
          <w:sz w:val="20"/>
          <w:szCs w:val="20"/>
          <w:lang w:val="de-DE"/>
        </w:rPr>
        <w:t>Moissiadis</w:t>
      </w:r>
      <w:proofErr w:type="spellEnd"/>
      <w:r w:rsidRPr="000F7FC4">
        <w:rPr>
          <w:sz w:val="20"/>
          <w:szCs w:val="20"/>
          <w:lang w:val="de-DE"/>
        </w:rPr>
        <w:t xml:space="preserve"> A. Experimentelle, analytische und </w:t>
      </w:r>
      <w:proofErr w:type="spellStart"/>
      <w:r w:rsidRPr="000F7FC4">
        <w:rPr>
          <w:sz w:val="20"/>
          <w:szCs w:val="20"/>
          <w:lang w:val="de-DE"/>
        </w:rPr>
        <w:t>werkstoffkundliche</w:t>
      </w:r>
      <w:proofErr w:type="spellEnd"/>
      <w:r w:rsidRPr="000F7FC4">
        <w:rPr>
          <w:sz w:val="20"/>
          <w:szCs w:val="20"/>
          <w:lang w:val="de-DE"/>
        </w:rPr>
        <w:t xml:space="preserve"> Untersuchung des statischen und dynamischen Verhaltens des Systems Laufrad-Schiene-Unterlage-Träger von fördertechnischen Anlagen</w:t>
      </w:r>
      <w:r w:rsidRPr="000F7FC4">
        <w:rPr>
          <w:sz w:val="20"/>
          <w:szCs w:val="20"/>
          <w:lang w:val="uk-UA"/>
        </w:rPr>
        <w:t xml:space="preserve"> / </w:t>
      </w:r>
      <w:r>
        <w:rPr>
          <w:sz w:val="20"/>
          <w:szCs w:val="20"/>
          <w:lang w:val="en-US"/>
        </w:rPr>
        <w:t>A.</w:t>
      </w:r>
      <w:r>
        <w:rPr>
          <w:sz w:val="20"/>
          <w:szCs w:val="20"/>
          <w:lang w:val="uk-UA"/>
        </w:rPr>
        <w:t> </w:t>
      </w:r>
      <w:proofErr w:type="spellStart"/>
      <w:proofErr w:type="gramStart"/>
      <w:r w:rsidRPr="000F7FC4">
        <w:rPr>
          <w:sz w:val="20"/>
          <w:szCs w:val="20"/>
          <w:lang w:val="de-DE"/>
        </w:rPr>
        <w:t>Moissiadis</w:t>
      </w:r>
      <w:proofErr w:type="spellEnd"/>
      <w:r w:rsidRPr="000F7FC4">
        <w:rPr>
          <w:sz w:val="20"/>
          <w:szCs w:val="20"/>
          <w:lang w:val="de-DE"/>
        </w:rPr>
        <w:t xml:space="preserve"> </w:t>
      </w:r>
      <w:r w:rsidRPr="000F7FC4">
        <w:rPr>
          <w:sz w:val="20"/>
          <w:szCs w:val="20"/>
          <w:lang w:val="uk-UA"/>
        </w:rPr>
        <w:t>;</w:t>
      </w:r>
      <w:proofErr w:type="gramEnd"/>
      <w:r w:rsidRPr="000F7FC4">
        <w:rPr>
          <w:sz w:val="20"/>
          <w:szCs w:val="20"/>
          <w:lang w:val="de-DE"/>
        </w:rPr>
        <w:t xml:space="preserve"> Institut </w:t>
      </w:r>
      <w:proofErr w:type="spellStart"/>
      <w:r w:rsidRPr="000F7FC4">
        <w:rPr>
          <w:sz w:val="20"/>
          <w:szCs w:val="20"/>
          <w:lang w:val="de-DE"/>
        </w:rPr>
        <w:t>füг</w:t>
      </w:r>
      <w:proofErr w:type="spellEnd"/>
      <w:r w:rsidRPr="000F7FC4">
        <w:rPr>
          <w:sz w:val="20"/>
          <w:szCs w:val="20"/>
          <w:lang w:val="de-DE"/>
        </w:rPr>
        <w:t xml:space="preserve"> </w:t>
      </w:r>
      <w:proofErr w:type="spellStart"/>
      <w:r w:rsidRPr="000F7FC4">
        <w:rPr>
          <w:sz w:val="20"/>
          <w:szCs w:val="20"/>
          <w:lang w:val="de-DE"/>
        </w:rPr>
        <w:t>Konstгuktionstechnik</w:t>
      </w:r>
      <w:proofErr w:type="spellEnd"/>
      <w:r w:rsidRPr="000F7FC4">
        <w:rPr>
          <w:sz w:val="20"/>
          <w:szCs w:val="20"/>
          <w:lang w:val="de-DE"/>
        </w:rPr>
        <w:t xml:space="preserve"> der Ruhr Universität Bochum: Lehrstuhl für Maschinenelementen und Fördertechnik, Schriftenreihe 88.4 </w:t>
      </w:r>
      <w:r w:rsidRPr="000F7FC4">
        <w:rPr>
          <w:sz w:val="20"/>
          <w:szCs w:val="20"/>
          <w:lang w:val="uk-UA"/>
        </w:rPr>
        <w:t xml:space="preserve">– </w:t>
      </w:r>
      <w:r w:rsidRPr="000F7FC4">
        <w:rPr>
          <w:sz w:val="20"/>
          <w:szCs w:val="20"/>
          <w:lang w:val="de-DE"/>
        </w:rPr>
        <w:t>Bochum, 1988</w:t>
      </w:r>
      <w:r w:rsidRPr="000F7FC4">
        <w:rPr>
          <w:sz w:val="20"/>
          <w:szCs w:val="20"/>
          <w:lang w:val="uk-UA"/>
        </w:rPr>
        <w:t xml:space="preserve">. – </w:t>
      </w:r>
      <w:r w:rsidRPr="000F7FC4">
        <w:rPr>
          <w:sz w:val="20"/>
          <w:szCs w:val="20"/>
          <w:lang w:val="de-DE"/>
        </w:rPr>
        <w:t>281 s.</w:t>
      </w:r>
    </w:p>
    <w:p w:rsidR="00347FEB" w:rsidRPr="000F7FC4" w:rsidRDefault="00347FEB" w:rsidP="00347FEB">
      <w:pPr>
        <w:ind w:firstLine="709"/>
        <w:jc w:val="both"/>
        <w:rPr>
          <w:sz w:val="20"/>
          <w:szCs w:val="20"/>
          <w:lang w:val="uk-UA"/>
        </w:rPr>
      </w:pPr>
      <w:r w:rsidRPr="000F7FC4">
        <w:rPr>
          <w:sz w:val="20"/>
          <w:szCs w:val="20"/>
          <w:lang w:val="uk-UA"/>
        </w:rPr>
        <w:t xml:space="preserve">6. Правила будови і безпечної експлуатації вантажопідіймальних кранів : НПАОП 0.00-1.01-07 07 / </w:t>
      </w:r>
      <w:proofErr w:type="spellStart"/>
      <w:r w:rsidRPr="000F7FC4">
        <w:rPr>
          <w:sz w:val="20"/>
          <w:szCs w:val="20"/>
          <w:lang w:val="uk-UA"/>
        </w:rPr>
        <w:t>Держ</w:t>
      </w:r>
      <w:proofErr w:type="spellEnd"/>
      <w:r w:rsidRPr="000F7FC4">
        <w:rPr>
          <w:sz w:val="20"/>
          <w:szCs w:val="20"/>
          <w:lang w:val="uk-UA"/>
        </w:rPr>
        <w:t>. департамент з нагляду за охороною праці України. – Х. : Форт, 2007. – 256 с.</w:t>
      </w:r>
    </w:p>
    <w:p w:rsidR="00347FEB" w:rsidRPr="008F0412" w:rsidRDefault="00347FEB" w:rsidP="00347FEB">
      <w:pPr>
        <w:ind w:firstLine="709"/>
        <w:jc w:val="both"/>
        <w:rPr>
          <w:spacing w:val="-10"/>
          <w:sz w:val="20"/>
          <w:szCs w:val="20"/>
          <w:lang w:val="uk-UA"/>
        </w:rPr>
      </w:pPr>
      <w:r w:rsidRPr="008F0412">
        <w:rPr>
          <w:spacing w:val="-10"/>
          <w:sz w:val="20"/>
          <w:szCs w:val="20"/>
        </w:rPr>
        <w:t>7. РТМ-050.318.04-024-75</w:t>
      </w:r>
      <w:r w:rsidRPr="008F0412">
        <w:rPr>
          <w:spacing w:val="-10"/>
          <w:sz w:val="20"/>
          <w:szCs w:val="20"/>
          <w:lang w:val="uk-UA"/>
        </w:rPr>
        <w:t>.</w:t>
      </w:r>
      <w:r w:rsidRPr="008F0412">
        <w:rPr>
          <w:spacing w:val="-10"/>
          <w:sz w:val="20"/>
          <w:szCs w:val="20"/>
        </w:rPr>
        <w:t xml:space="preserve"> Устройство, эксплуатация и капитальный ремонт подкрановых путей портальных, башенных, козловых, мостовых кранов и другого грузоподъемного оборудования. Основные положения. – М., 1976. – 172 </w:t>
      </w:r>
      <w:r w:rsidRPr="008F0412">
        <w:rPr>
          <w:spacing w:val="-10"/>
          <w:sz w:val="20"/>
          <w:szCs w:val="20"/>
          <w:lang w:val="en-US"/>
        </w:rPr>
        <w:t>c</w:t>
      </w:r>
      <w:r w:rsidRPr="008F0412">
        <w:rPr>
          <w:spacing w:val="-10"/>
          <w:sz w:val="20"/>
          <w:szCs w:val="20"/>
          <w:lang w:val="uk-UA"/>
        </w:rPr>
        <w:t>.</w:t>
      </w:r>
    </w:p>
    <w:p w:rsidR="00347FEB" w:rsidRPr="000F7FC4" w:rsidRDefault="00347FEB" w:rsidP="00347FEB">
      <w:pPr>
        <w:ind w:firstLine="709"/>
        <w:jc w:val="both"/>
        <w:rPr>
          <w:sz w:val="20"/>
          <w:szCs w:val="20"/>
          <w:lang w:val="uk-UA"/>
        </w:rPr>
      </w:pPr>
      <w:r w:rsidRPr="000F7FC4">
        <w:rPr>
          <w:sz w:val="20"/>
          <w:szCs w:val="20"/>
          <w:lang w:val="uk-UA"/>
        </w:rPr>
        <w:t xml:space="preserve">8. VDI 3571:1977-08. </w:t>
      </w:r>
      <w:proofErr w:type="spellStart"/>
      <w:r w:rsidRPr="000F7FC4">
        <w:rPr>
          <w:sz w:val="20"/>
          <w:szCs w:val="20"/>
          <w:lang w:val="uk-UA"/>
        </w:rPr>
        <w:t>Herstelltoleranzen</w:t>
      </w:r>
      <w:proofErr w:type="spellEnd"/>
      <w:r w:rsidRPr="000F7FC4">
        <w:rPr>
          <w:sz w:val="20"/>
          <w:szCs w:val="20"/>
          <w:lang w:val="uk-UA"/>
        </w:rPr>
        <w:t xml:space="preserve"> </w:t>
      </w:r>
      <w:proofErr w:type="spellStart"/>
      <w:r w:rsidRPr="000F7FC4">
        <w:rPr>
          <w:sz w:val="20"/>
          <w:szCs w:val="20"/>
          <w:lang w:val="uk-UA"/>
        </w:rPr>
        <w:t>für</w:t>
      </w:r>
      <w:proofErr w:type="spellEnd"/>
      <w:r w:rsidRPr="000F7FC4">
        <w:rPr>
          <w:sz w:val="20"/>
          <w:szCs w:val="20"/>
          <w:lang w:val="uk-UA"/>
        </w:rPr>
        <w:t xml:space="preserve"> </w:t>
      </w:r>
      <w:proofErr w:type="spellStart"/>
      <w:r w:rsidRPr="000F7FC4">
        <w:rPr>
          <w:sz w:val="20"/>
          <w:szCs w:val="20"/>
          <w:lang w:val="uk-UA"/>
        </w:rPr>
        <w:t>Brückenkrane</w:t>
      </w:r>
      <w:proofErr w:type="spellEnd"/>
      <w:r w:rsidRPr="000F7FC4">
        <w:rPr>
          <w:sz w:val="20"/>
          <w:szCs w:val="20"/>
          <w:lang w:val="uk-UA"/>
        </w:rPr>
        <w:t xml:space="preserve">; </w:t>
      </w:r>
      <w:proofErr w:type="spellStart"/>
      <w:r w:rsidRPr="000F7FC4">
        <w:rPr>
          <w:sz w:val="20"/>
          <w:szCs w:val="20"/>
          <w:lang w:val="uk-UA"/>
        </w:rPr>
        <w:t>Laufrad</w:t>
      </w:r>
      <w:proofErr w:type="spellEnd"/>
      <w:r w:rsidRPr="000F7FC4">
        <w:rPr>
          <w:sz w:val="20"/>
          <w:szCs w:val="20"/>
          <w:lang w:val="uk-UA"/>
        </w:rPr>
        <w:t xml:space="preserve">, </w:t>
      </w:r>
      <w:proofErr w:type="spellStart"/>
      <w:r w:rsidRPr="000F7FC4">
        <w:rPr>
          <w:sz w:val="20"/>
          <w:szCs w:val="20"/>
          <w:lang w:val="uk-UA"/>
        </w:rPr>
        <w:t>Laufradlagerung</w:t>
      </w:r>
      <w:proofErr w:type="spellEnd"/>
      <w:r w:rsidRPr="000F7FC4">
        <w:rPr>
          <w:sz w:val="20"/>
          <w:szCs w:val="20"/>
          <w:lang w:val="uk-UA"/>
        </w:rPr>
        <w:t xml:space="preserve"> </w:t>
      </w:r>
      <w:proofErr w:type="spellStart"/>
      <w:r w:rsidRPr="000F7FC4">
        <w:rPr>
          <w:sz w:val="20"/>
          <w:szCs w:val="20"/>
          <w:lang w:val="uk-UA"/>
        </w:rPr>
        <w:t>und</w:t>
      </w:r>
      <w:proofErr w:type="spellEnd"/>
      <w:r w:rsidRPr="000F7FC4">
        <w:rPr>
          <w:sz w:val="20"/>
          <w:szCs w:val="20"/>
          <w:lang w:val="uk-UA"/>
        </w:rPr>
        <w:t xml:space="preserve"> </w:t>
      </w:r>
      <w:proofErr w:type="spellStart"/>
      <w:r w:rsidRPr="000F7FC4">
        <w:rPr>
          <w:sz w:val="20"/>
          <w:szCs w:val="20"/>
          <w:lang w:val="uk-UA"/>
        </w:rPr>
        <w:t>Katzfahrbahn</w:t>
      </w:r>
      <w:proofErr w:type="spellEnd"/>
      <w:r w:rsidRPr="000F7FC4">
        <w:rPr>
          <w:sz w:val="20"/>
          <w:szCs w:val="20"/>
          <w:lang w:val="uk-UA"/>
        </w:rPr>
        <w:t xml:space="preserve"> = </w:t>
      </w:r>
      <w:r w:rsidRPr="000F7FC4">
        <w:rPr>
          <w:sz w:val="20"/>
          <w:szCs w:val="20"/>
          <w:lang w:val="en-US"/>
        </w:rPr>
        <w:t>Manufacturing</w:t>
      </w:r>
      <w:r w:rsidRPr="000F7FC4">
        <w:rPr>
          <w:sz w:val="20"/>
          <w:szCs w:val="20"/>
          <w:lang w:val="uk-UA"/>
        </w:rPr>
        <w:t xml:space="preserve"> </w:t>
      </w:r>
      <w:r w:rsidRPr="000F7FC4">
        <w:rPr>
          <w:sz w:val="20"/>
          <w:szCs w:val="20"/>
          <w:lang w:val="en-US"/>
        </w:rPr>
        <w:t>tolerances</w:t>
      </w:r>
      <w:r w:rsidRPr="000F7FC4">
        <w:rPr>
          <w:sz w:val="20"/>
          <w:szCs w:val="20"/>
          <w:lang w:val="uk-UA"/>
        </w:rPr>
        <w:t xml:space="preserve"> </w:t>
      </w:r>
      <w:r w:rsidRPr="000F7FC4">
        <w:rPr>
          <w:sz w:val="20"/>
          <w:szCs w:val="20"/>
          <w:lang w:val="en-US"/>
        </w:rPr>
        <w:t>of</w:t>
      </w:r>
      <w:r w:rsidRPr="000F7FC4">
        <w:rPr>
          <w:sz w:val="20"/>
          <w:szCs w:val="20"/>
          <w:lang w:val="uk-UA"/>
        </w:rPr>
        <w:t xml:space="preserve"> </w:t>
      </w:r>
      <w:r w:rsidRPr="000F7FC4">
        <w:rPr>
          <w:sz w:val="20"/>
          <w:szCs w:val="20"/>
          <w:lang w:val="en-US"/>
        </w:rPr>
        <w:t>bridge</w:t>
      </w:r>
      <w:r w:rsidRPr="000F7FC4">
        <w:rPr>
          <w:sz w:val="20"/>
          <w:szCs w:val="20"/>
          <w:lang w:val="uk-UA"/>
        </w:rPr>
        <w:t xml:space="preserve"> </w:t>
      </w:r>
      <w:r w:rsidRPr="000F7FC4">
        <w:rPr>
          <w:sz w:val="20"/>
          <w:szCs w:val="20"/>
          <w:lang w:val="en-US"/>
        </w:rPr>
        <w:t>cranes</w:t>
      </w:r>
      <w:r w:rsidRPr="000F7FC4">
        <w:rPr>
          <w:sz w:val="20"/>
          <w:szCs w:val="20"/>
          <w:lang w:val="uk-UA"/>
        </w:rPr>
        <w:t xml:space="preserve"> </w:t>
      </w:r>
      <w:r w:rsidRPr="000F7FC4">
        <w:rPr>
          <w:sz w:val="20"/>
          <w:szCs w:val="20"/>
          <w:lang w:val="en-US"/>
        </w:rPr>
        <w:t>carrying</w:t>
      </w:r>
      <w:r w:rsidRPr="000F7FC4">
        <w:rPr>
          <w:sz w:val="20"/>
          <w:szCs w:val="20"/>
          <w:lang w:val="uk-UA"/>
        </w:rPr>
        <w:t>-</w:t>
      </w:r>
      <w:r w:rsidRPr="000F7FC4">
        <w:rPr>
          <w:sz w:val="20"/>
          <w:szCs w:val="20"/>
          <w:lang w:val="en-US"/>
        </w:rPr>
        <w:t>wheel</w:t>
      </w:r>
      <w:r w:rsidRPr="000F7FC4">
        <w:rPr>
          <w:sz w:val="20"/>
          <w:szCs w:val="20"/>
          <w:lang w:val="uk-UA"/>
        </w:rPr>
        <w:t xml:space="preserve">; </w:t>
      </w:r>
      <w:r w:rsidRPr="000F7FC4">
        <w:rPr>
          <w:sz w:val="20"/>
          <w:szCs w:val="20"/>
          <w:lang w:val="en-US"/>
        </w:rPr>
        <w:t>bearing</w:t>
      </w:r>
      <w:r w:rsidRPr="000F7FC4">
        <w:rPr>
          <w:sz w:val="20"/>
          <w:szCs w:val="20"/>
          <w:lang w:val="uk-UA"/>
        </w:rPr>
        <w:t xml:space="preserve"> </w:t>
      </w:r>
      <w:r w:rsidRPr="000F7FC4">
        <w:rPr>
          <w:sz w:val="20"/>
          <w:szCs w:val="20"/>
          <w:lang w:val="en-US"/>
        </w:rPr>
        <w:t>of</w:t>
      </w:r>
      <w:r w:rsidRPr="000F7FC4">
        <w:rPr>
          <w:sz w:val="20"/>
          <w:szCs w:val="20"/>
          <w:lang w:val="uk-UA"/>
        </w:rPr>
        <w:t xml:space="preserve"> </w:t>
      </w:r>
      <w:proofErr w:type="spellStart"/>
      <w:r w:rsidRPr="000F7FC4">
        <w:rPr>
          <w:sz w:val="20"/>
          <w:szCs w:val="20"/>
          <w:lang w:val="en-US"/>
        </w:rPr>
        <w:t>carryingwheel</w:t>
      </w:r>
      <w:proofErr w:type="spellEnd"/>
      <w:r w:rsidRPr="000F7FC4">
        <w:rPr>
          <w:sz w:val="20"/>
          <w:szCs w:val="20"/>
          <w:lang w:val="uk-UA"/>
        </w:rPr>
        <w:t xml:space="preserve"> </w:t>
      </w:r>
      <w:r w:rsidRPr="000F7FC4">
        <w:rPr>
          <w:sz w:val="20"/>
          <w:szCs w:val="20"/>
          <w:lang w:val="en-US"/>
        </w:rPr>
        <w:t>and</w:t>
      </w:r>
      <w:r w:rsidRPr="000F7FC4">
        <w:rPr>
          <w:sz w:val="20"/>
          <w:szCs w:val="20"/>
          <w:lang w:val="uk-UA"/>
        </w:rPr>
        <w:t xml:space="preserve"> </w:t>
      </w:r>
      <w:r w:rsidRPr="000F7FC4">
        <w:rPr>
          <w:sz w:val="20"/>
          <w:szCs w:val="20"/>
          <w:lang w:val="en-US"/>
        </w:rPr>
        <w:t>trolley</w:t>
      </w:r>
      <w:r w:rsidRPr="000F7FC4">
        <w:rPr>
          <w:sz w:val="20"/>
          <w:szCs w:val="20"/>
          <w:lang w:val="uk-UA"/>
        </w:rPr>
        <w:t>-</w:t>
      </w:r>
      <w:r w:rsidRPr="000F7FC4">
        <w:rPr>
          <w:sz w:val="20"/>
          <w:szCs w:val="20"/>
          <w:lang w:val="en-US"/>
        </w:rPr>
        <w:t>track</w:t>
      </w:r>
      <w:r w:rsidRPr="000F7FC4">
        <w:rPr>
          <w:sz w:val="20"/>
          <w:szCs w:val="20"/>
          <w:lang w:val="uk-UA"/>
        </w:rPr>
        <w:t xml:space="preserve"> = Виробничі допуски для мостових кранів, ходових коліс та рейок для вантажних візків. </w:t>
      </w:r>
    </w:p>
    <w:p w:rsidR="00347FEB" w:rsidRPr="000F7FC4" w:rsidRDefault="00347FEB" w:rsidP="00347FEB">
      <w:pPr>
        <w:ind w:firstLine="709"/>
        <w:jc w:val="both"/>
        <w:rPr>
          <w:sz w:val="20"/>
          <w:szCs w:val="20"/>
          <w:lang w:val="uk-UA"/>
        </w:rPr>
      </w:pPr>
      <w:r w:rsidRPr="000F7FC4">
        <w:rPr>
          <w:sz w:val="20"/>
          <w:szCs w:val="20"/>
          <w:lang w:val="uk-UA"/>
        </w:rPr>
        <w:t xml:space="preserve">9. ISO 8306:1985-12. </w:t>
      </w:r>
      <w:proofErr w:type="spellStart"/>
      <w:r w:rsidRPr="000F7FC4">
        <w:rPr>
          <w:sz w:val="20"/>
          <w:szCs w:val="20"/>
          <w:lang w:val="uk-UA"/>
        </w:rPr>
        <w:t>Brückenlaufkrane</w:t>
      </w:r>
      <w:proofErr w:type="spellEnd"/>
      <w:r w:rsidRPr="000F7FC4">
        <w:rPr>
          <w:sz w:val="20"/>
          <w:szCs w:val="20"/>
          <w:lang w:val="uk-UA"/>
        </w:rPr>
        <w:t xml:space="preserve"> </w:t>
      </w:r>
      <w:proofErr w:type="spellStart"/>
      <w:r w:rsidRPr="000F7FC4">
        <w:rPr>
          <w:sz w:val="20"/>
          <w:szCs w:val="20"/>
          <w:lang w:val="uk-UA"/>
        </w:rPr>
        <w:t>und</w:t>
      </w:r>
      <w:proofErr w:type="spellEnd"/>
      <w:r w:rsidRPr="000F7FC4">
        <w:rPr>
          <w:sz w:val="20"/>
          <w:szCs w:val="20"/>
          <w:lang w:val="uk-UA"/>
        </w:rPr>
        <w:t xml:space="preserve"> Portal-Brückenkrane; </w:t>
      </w:r>
      <w:proofErr w:type="spellStart"/>
      <w:r w:rsidRPr="000F7FC4">
        <w:rPr>
          <w:sz w:val="20"/>
          <w:szCs w:val="20"/>
          <w:lang w:val="uk-UA"/>
        </w:rPr>
        <w:t>Toleranzen</w:t>
      </w:r>
      <w:proofErr w:type="spellEnd"/>
      <w:r w:rsidRPr="000F7FC4">
        <w:rPr>
          <w:sz w:val="20"/>
          <w:szCs w:val="20"/>
          <w:lang w:val="uk-UA"/>
        </w:rPr>
        <w:t xml:space="preserve"> </w:t>
      </w:r>
      <w:proofErr w:type="spellStart"/>
      <w:r w:rsidRPr="000F7FC4">
        <w:rPr>
          <w:sz w:val="20"/>
          <w:szCs w:val="20"/>
          <w:lang w:val="uk-UA"/>
        </w:rPr>
        <w:t>für</w:t>
      </w:r>
      <w:proofErr w:type="spellEnd"/>
      <w:r w:rsidRPr="000F7FC4">
        <w:rPr>
          <w:sz w:val="20"/>
          <w:szCs w:val="20"/>
          <w:lang w:val="uk-UA"/>
        </w:rPr>
        <w:t xml:space="preserve"> </w:t>
      </w:r>
      <w:proofErr w:type="spellStart"/>
      <w:r w:rsidRPr="000F7FC4">
        <w:rPr>
          <w:sz w:val="20"/>
          <w:szCs w:val="20"/>
          <w:lang w:val="uk-UA"/>
        </w:rPr>
        <w:t>Krane</w:t>
      </w:r>
      <w:proofErr w:type="spellEnd"/>
      <w:r w:rsidRPr="000F7FC4">
        <w:rPr>
          <w:sz w:val="20"/>
          <w:szCs w:val="20"/>
          <w:lang w:val="uk-UA"/>
        </w:rPr>
        <w:t xml:space="preserve"> </w:t>
      </w:r>
      <w:proofErr w:type="spellStart"/>
      <w:r w:rsidRPr="000F7FC4">
        <w:rPr>
          <w:sz w:val="20"/>
          <w:szCs w:val="20"/>
          <w:lang w:val="uk-UA"/>
        </w:rPr>
        <w:t>und</w:t>
      </w:r>
      <w:proofErr w:type="spellEnd"/>
      <w:r w:rsidRPr="000F7FC4">
        <w:rPr>
          <w:sz w:val="20"/>
          <w:szCs w:val="20"/>
          <w:lang w:val="uk-UA"/>
        </w:rPr>
        <w:t xml:space="preserve"> </w:t>
      </w:r>
      <w:proofErr w:type="spellStart"/>
      <w:r w:rsidRPr="000F7FC4">
        <w:rPr>
          <w:sz w:val="20"/>
          <w:szCs w:val="20"/>
          <w:lang w:val="uk-UA"/>
        </w:rPr>
        <w:t>Krangleise</w:t>
      </w:r>
      <w:proofErr w:type="spellEnd"/>
      <w:r w:rsidRPr="000F7FC4">
        <w:rPr>
          <w:sz w:val="20"/>
          <w:szCs w:val="20"/>
          <w:lang w:val="uk-UA"/>
        </w:rPr>
        <w:t xml:space="preserve"> = </w:t>
      </w:r>
      <w:proofErr w:type="spellStart"/>
      <w:r w:rsidRPr="000F7FC4">
        <w:rPr>
          <w:sz w:val="20"/>
          <w:szCs w:val="20"/>
          <w:lang w:val="de-DE"/>
        </w:rPr>
        <w:t>Cranes</w:t>
      </w:r>
      <w:proofErr w:type="spellEnd"/>
      <w:r w:rsidRPr="000F7FC4">
        <w:rPr>
          <w:sz w:val="20"/>
          <w:szCs w:val="20"/>
          <w:lang w:val="de-DE"/>
        </w:rPr>
        <w:t xml:space="preserve">; Overhead </w:t>
      </w:r>
      <w:proofErr w:type="spellStart"/>
      <w:r w:rsidRPr="000F7FC4">
        <w:rPr>
          <w:sz w:val="20"/>
          <w:szCs w:val="20"/>
          <w:lang w:val="de-DE"/>
        </w:rPr>
        <w:t>travelling</w:t>
      </w:r>
      <w:proofErr w:type="spellEnd"/>
      <w:r w:rsidRPr="000F7FC4">
        <w:rPr>
          <w:sz w:val="20"/>
          <w:szCs w:val="20"/>
          <w:lang w:val="de-DE"/>
        </w:rPr>
        <w:t xml:space="preserve"> </w:t>
      </w:r>
      <w:proofErr w:type="spellStart"/>
      <w:r w:rsidRPr="000F7FC4">
        <w:rPr>
          <w:sz w:val="20"/>
          <w:szCs w:val="20"/>
          <w:lang w:val="de-DE"/>
        </w:rPr>
        <w:t>cranes</w:t>
      </w:r>
      <w:proofErr w:type="spellEnd"/>
      <w:r w:rsidRPr="000F7FC4">
        <w:rPr>
          <w:sz w:val="20"/>
          <w:szCs w:val="20"/>
          <w:lang w:val="de-DE"/>
        </w:rPr>
        <w:t xml:space="preserve"> </w:t>
      </w:r>
      <w:proofErr w:type="spellStart"/>
      <w:r w:rsidRPr="000F7FC4">
        <w:rPr>
          <w:sz w:val="20"/>
          <w:szCs w:val="20"/>
          <w:lang w:val="de-DE"/>
        </w:rPr>
        <w:t>and</w:t>
      </w:r>
      <w:proofErr w:type="spellEnd"/>
      <w:r w:rsidRPr="000F7FC4">
        <w:rPr>
          <w:sz w:val="20"/>
          <w:szCs w:val="20"/>
          <w:lang w:val="de-DE"/>
        </w:rPr>
        <w:t xml:space="preserve"> </w:t>
      </w:r>
      <w:proofErr w:type="spellStart"/>
      <w:r w:rsidRPr="000F7FC4">
        <w:rPr>
          <w:sz w:val="20"/>
          <w:szCs w:val="20"/>
          <w:lang w:val="de-DE"/>
        </w:rPr>
        <w:t>portal</w:t>
      </w:r>
      <w:proofErr w:type="spellEnd"/>
      <w:r w:rsidRPr="000F7FC4">
        <w:rPr>
          <w:sz w:val="20"/>
          <w:szCs w:val="20"/>
          <w:lang w:val="de-DE"/>
        </w:rPr>
        <w:t xml:space="preserve"> </w:t>
      </w:r>
      <w:proofErr w:type="spellStart"/>
      <w:r w:rsidRPr="000F7FC4">
        <w:rPr>
          <w:sz w:val="20"/>
          <w:szCs w:val="20"/>
          <w:lang w:val="de-DE"/>
        </w:rPr>
        <w:t>bridge</w:t>
      </w:r>
      <w:proofErr w:type="spellEnd"/>
      <w:r w:rsidRPr="000F7FC4">
        <w:rPr>
          <w:sz w:val="20"/>
          <w:szCs w:val="20"/>
          <w:lang w:val="de-DE"/>
        </w:rPr>
        <w:t xml:space="preserve"> </w:t>
      </w:r>
      <w:proofErr w:type="spellStart"/>
      <w:r w:rsidRPr="000F7FC4">
        <w:rPr>
          <w:sz w:val="20"/>
          <w:szCs w:val="20"/>
          <w:lang w:val="de-DE"/>
        </w:rPr>
        <w:t>cranes</w:t>
      </w:r>
      <w:proofErr w:type="spellEnd"/>
      <w:r w:rsidRPr="000F7FC4">
        <w:rPr>
          <w:sz w:val="20"/>
          <w:szCs w:val="20"/>
          <w:lang w:val="de-DE"/>
        </w:rPr>
        <w:t xml:space="preserve">; </w:t>
      </w:r>
      <w:proofErr w:type="spellStart"/>
      <w:r w:rsidRPr="000F7FC4">
        <w:rPr>
          <w:sz w:val="20"/>
          <w:szCs w:val="20"/>
          <w:lang w:val="de-DE"/>
        </w:rPr>
        <w:t>Tolerances</w:t>
      </w:r>
      <w:proofErr w:type="spellEnd"/>
      <w:r w:rsidRPr="000F7FC4">
        <w:rPr>
          <w:sz w:val="20"/>
          <w:szCs w:val="20"/>
          <w:lang w:val="de-DE"/>
        </w:rPr>
        <w:t xml:space="preserve"> </w:t>
      </w:r>
      <w:proofErr w:type="spellStart"/>
      <w:r w:rsidRPr="000F7FC4">
        <w:rPr>
          <w:sz w:val="20"/>
          <w:szCs w:val="20"/>
          <w:lang w:val="de-DE"/>
        </w:rPr>
        <w:t>for</w:t>
      </w:r>
      <w:proofErr w:type="spellEnd"/>
      <w:r w:rsidRPr="000F7FC4">
        <w:rPr>
          <w:sz w:val="20"/>
          <w:szCs w:val="20"/>
          <w:lang w:val="de-DE"/>
        </w:rPr>
        <w:t xml:space="preserve"> </w:t>
      </w:r>
      <w:proofErr w:type="spellStart"/>
      <w:r w:rsidRPr="000F7FC4">
        <w:rPr>
          <w:sz w:val="20"/>
          <w:szCs w:val="20"/>
          <w:lang w:val="de-DE"/>
        </w:rPr>
        <w:t>cranes</w:t>
      </w:r>
      <w:proofErr w:type="spellEnd"/>
      <w:r w:rsidRPr="000F7FC4">
        <w:rPr>
          <w:sz w:val="20"/>
          <w:szCs w:val="20"/>
          <w:lang w:val="de-DE"/>
        </w:rPr>
        <w:t xml:space="preserve"> </w:t>
      </w:r>
      <w:proofErr w:type="spellStart"/>
      <w:r w:rsidRPr="000F7FC4">
        <w:rPr>
          <w:sz w:val="20"/>
          <w:szCs w:val="20"/>
          <w:lang w:val="de-DE"/>
        </w:rPr>
        <w:t>and</w:t>
      </w:r>
      <w:proofErr w:type="spellEnd"/>
      <w:r w:rsidRPr="000F7FC4">
        <w:rPr>
          <w:sz w:val="20"/>
          <w:szCs w:val="20"/>
          <w:lang w:val="de-DE"/>
        </w:rPr>
        <w:t xml:space="preserve"> </w:t>
      </w:r>
      <w:proofErr w:type="spellStart"/>
      <w:r w:rsidRPr="000F7FC4">
        <w:rPr>
          <w:sz w:val="20"/>
          <w:szCs w:val="20"/>
          <w:lang w:val="de-DE"/>
        </w:rPr>
        <w:t>tracks</w:t>
      </w:r>
      <w:proofErr w:type="spellEnd"/>
      <w:r w:rsidRPr="000F7FC4">
        <w:rPr>
          <w:sz w:val="20"/>
          <w:szCs w:val="20"/>
          <w:lang w:val="uk-UA"/>
        </w:rPr>
        <w:t xml:space="preserve"> = Мостові крани і портальні мостові крани; Допуски для кранів і підкранових колій.</w:t>
      </w:r>
    </w:p>
    <w:p w:rsidR="00347FEB" w:rsidRPr="000F7FC4" w:rsidRDefault="00347FEB" w:rsidP="00347FEB">
      <w:pPr>
        <w:ind w:firstLine="709"/>
        <w:jc w:val="both"/>
        <w:rPr>
          <w:bCs/>
          <w:sz w:val="20"/>
          <w:szCs w:val="20"/>
          <w:lang w:val="en-US"/>
        </w:rPr>
      </w:pPr>
      <w:r w:rsidRPr="000F7FC4">
        <w:rPr>
          <w:sz w:val="20"/>
          <w:szCs w:val="20"/>
          <w:lang w:val="uk-UA"/>
        </w:rPr>
        <w:t xml:space="preserve">10. ISO 12488-1:2005-04. </w:t>
      </w:r>
      <w:proofErr w:type="spellStart"/>
      <w:r w:rsidRPr="000F7FC4">
        <w:rPr>
          <w:sz w:val="20"/>
          <w:szCs w:val="20"/>
          <w:lang w:val="uk-UA"/>
        </w:rPr>
        <w:t>Cranes</w:t>
      </w:r>
      <w:proofErr w:type="spellEnd"/>
      <w:r w:rsidRPr="000F7FC4">
        <w:rPr>
          <w:sz w:val="20"/>
          <w:szCs w:val="20"/>
          <w:lang w:val="uk-UA"/>
        </w:rPr>
        <w:t xml:space="preserve"> – </w:t>
      </w:r>
      <w:proofErr w:type="spellStart"/>
      <w:r w:rsidRPr="000F7FC4">
        <w:rPr>
          <w:sz w:val="20"/>
          <w:szCs w:val="20"/>
          <w:lang w:val="uk-UA"/>
        </w:rPr>
        <w:t>Tolerances</w:t>
      </w:r>
      <w:proofErr w:type="spellEnd"/>
      <w:r w:rsidRPr="000F7FC4">
        <w:rPr>
          <w:sz w:val="20"/>
          <w:szCs w:val="20"/>
          <w:lang w:val="uk-UA"/>
        </w:rPr>
        <w:t xml:space="preserve"> </w:t>
      </w:r>
      <w:proofErr w:type="spellStart"/>
      <w:r w:rsidRPr="000F7FC4">
        <w:rPr>
          <w:sz w:val="20"/>
          <w:szCs w:val="20"/>
          <w:lang w:val="uk-UA"/>
        </w:rPr>
        <w:t>for</w:t>
      </w:r>
      <w:proofErr w:type="spellEnd"/>
      <w:r w:rsidRPr="000F7FC4">
        <w:rPr>
          <w:sz w:val="20"/>
          <w:szCs w:val="20"/>
          <w:lang w:val="uk-UA"/>
        </w:rPr>
        <w:t xml:space="preserve"> </w:t>
      </w:r>
      <w:proofErr w:type="spellStart"/>
      <w:r w:rsidRPr="000F7FC4">
        <w:rPr>
          <w:sz w:val="20"/>
          <w:szCs w:val="20"/>
          <w:lang w:val="uk-UA"/>
        </w:rPr>
        <w:t>wheels</w:t>
      </w:r>
      <w:proofErr w:type="spellEnd"/>
      <w:r w:rsidRPr="000F7FC4">
        <w:rPr>
          <w:sz w:val="20"/>
          <w:szCs w:val="20"/>
          <w:lang w:val="uk-UA"/>
        </w:rPr>
        <w:t xml:space="preserve"> </w:t>
      </w:r>
      <w:proofErr w:type="spellStart"/>
      <w:r w:rsidRPr="000F7FC4">
        <w:rPr>
          <w:sz w:val="20"/>
          <w:szCs w:val="20"/>
          <w:lang w:val="uk-UA"/>
        </w:rPr>
        <w:t>and</w:t>
      </w:r>
      <w:proofErr w:type="spellEnd"/>
      <w:r w:rsidRPr="000F7FC4">
        <w:rPr>
          <w:sz w:val="20"/>
          <w:szCs w:val="20"/>
          <w:lang w:val="uk-UA"/>
        </w:rPr>
        <w:t xml:space="preserve"> </w:t>
      </w:r>
      <w:proofErr w:type="spellStart"/>
      <w:r w:rsidRPr="000F7FC4">
        <w:rPr>
          <w:sz w:val="20"/>
          <w:szCs w:val="20"/>
          <w:lang w:val="uk-UA"/>
        </w:rPr>
        <w:t>travel</w:t>
      </w:r>
      <w:proofErr w:type="spellEnd"/>
      <w:r w:rsidRPr="000F7FC4">
        <w:rPr>
          <w:sz w:val="20"/>
          <w:szCs w:val="20"/>
          <w:lang w:val="uk-UA"/>
        </w:rPr>
        <w:t xml:space="preserve"> </w:t>
      </w:r>
      <w:proofErr w:type="spellStart"/>
      <w:r w:rsidRPr="000F7FC4">
        <w:rPr>
          <w:sz w:val="20"/>
          <w:szCs w:val="20"/>
          <w:lang w:val="uk-UA"/>
        </w:rPr>
        <w:t>and</w:t>
      </w:r>
      <w:proofErr w:type="spellEnd"/>
      <w:r w:rsidRPr="000F7FC4">
        <w:rPr>
          <w:sz w:val="20"/>
          <w:szCs w:val="20"/>
          <w:lang w:val="uk-UA"/>
        </w:rPr>
        <w:t xml:space="preserve"> </w:t>
      </w:r>
      <w:proofErr w:type="spellStart"/>
      <w:r w:rsidRPr="000F7FC4">
        <w:rPr>
          <w:sz w:val="20"/>
          <w:szCs w:val="20"/>
          <w:lang w:val="uk-UA"/>
        </w:rPr>
        <w:t>traversing</w:t>
      </w:r>
      <w:proofErr w:type="spellEnd"/>
      <w:r w:rsidRPr="000F7FC4">
        <w:rPr>
          <w:sz w:val="20"/>
          <w:szCs w:val="20"/>
          <w:lang w:val="uk-UA"/>
        </w:rPr>
        <w:t xml:space="preserve"> </w:t>
      </w:r>
      <w:proofErr w:type="spellStart"/>
      <w:r w:rsidRPr="000F7FC4">
        <w:rPr>
          <w:sz w:val="20"/>
          <w:szCs w:val="20"/>
          <w:lang w:val="uk-UA"/>
        </w:rPr>
        <w:t>tracks</w:t>
      </w:r>
      <w:proofErr w:type="spellEnd"/>
      <w:r w:rsidRPr="000F7FC4">
        <w:rPr>
          <w:sz w:val="20"/>
          <w:szCs w:val="20"/>
          <w:lang w:val="uk-UA"/>
        </w:rPr>
        <w:t>. –</w:t>
      </w:r>
      <w:r w:rsidRPr="000F7FC4">
        <w:rPr>
          <w:bCs/>
          <w:sz w:val="20"/>
          <w:szCs w:val="20"/>
          <w:lang w:val="de-DE"/>
        </w:rPr>
        <w:t xml:space="preserve"> Part 1: General</w:t>
      </w:r>
      <w:r w:rsidRPr="000F7FC4">
        <w:rPr>
          <w:bCs/>
          <w:sz w:val="20"/>
          <w:szCs w:val="20"/>
          <w:lang w:val="en-US"/>
        </w:rPr>
        <w:t>.</w:t>
      </w:r>
    </w:p>
    <w:p w:rsidR="00347FEB" w:rsidRPr="000F7FC4" w:rsidRDefault="00347FEB" w:rsidP="00347FEB">
      <w:pPr>
        <w:ind w:firstLine="709"/>
        <w:jc w:val="both"/>
        <w:rPr>
          <w:bCs/>
          <w:sz w:val="20"/>
          <w:szCs w:val="20"/>
          <w:lang w:val="en-US"/>
        </w:rPr>
      </w:pPr>
      <w:r w:rsidRPr="000F7FC4">
        <w:rPr>
          <w:sz w:val="20"/>
          <w:szCs w:val="20"/>
          <w:lang w:val="uk-UA"/>
        </w:rPr>
        <w:t xml:space="preserve">11. ISO 12488-1:2012-04. </w:t>
      </w:r>
      <w:proofErr w:type="spellStart"/>
      <w:r w:rsidRPr="000F7FC4">
        <w:rPr>
          <w:sz w:val="20"/>
          <w:szCs w:val="20"/>
          <w:lang w:val="uk-UA"/>
        </w:rPr>
        <w:t>Cranes</w:t>
      </w:r>
      <w:proofErr w:type="spellEnd"/>
      <w:r w:rsidRPr="000F7FC4">
        <w:rPr>
          <w:sz w:val="20"/>
          <w:szCs w:val="20"/>
          <w:lang w:val="uk-UA"/>
        </w:rPr>
        <w:t xml:space="preserve"> – </w:t>
      </w:r>
      <w:proofErr w:type="spellStart"/>
      <w:r w:rsidRPr="000F7FC4">
        <w:rPr>
          <w:sz w:val="20"/>
          <w:szCs w:val="20"/>
          <w:lang w:val="uk-UA"/>
        </w:rPr>
        <w:t>Tolerances</w:t>
      </w:r>
      <w:proofErr w:type="spellEnd"/>
      <w:r w:rsidRPr="000F7FC4">
        <w:rPr>
          <w:sz w:val="20"/>
          <w:szCs w:val="20"/>
          <w:lang w:val="uk-UA"/>
        </w:rPr>
        <w:t xml:space="preserve"> </w:t>
      </w:r>
      <w:proofErr w:type="spellStart"/>
      <w:r w:rsidRPr="000F7FC4">
        <w:rPr>
          <w:sz w:val="20"/>
          <w:szCs w:val="20"/>
          <w:lang w:val="uk-UA"/>
        </w:rPr>
        <w:t>for</w:t>
      </w:r>
      <w:proofErr w:type="spellEnd"/>
      <w:r w:rsidRPr="000F7FC4">
        <w:rPr>
          <w:sz w:val="20"/>
          <w:szCs w:val="20"/>
          <w:lang w:val="uk-UA"/>
        </w:rPr>
        <w:t xml:space="preserve"> </w:t>
      </w:r>
      <w:proofErr w:type="spellStart"/>
      <w:r w:rsidRPr="000F7FC4">
        <w:rPr>
          <w:sz w:val="20"/>
          <w:szCs w:val="20"/>
          <w:lang w:val="uk-UA"/>
        </w:rPr>
        <w:t>wheels</w:t>
      </w:r>
      <w:proofErr w:type="spellEnd"/>
      <w:r w:rsidRPr="000F7FC4">
        <w:rPr>
          <w:sz w:val="20"/>
          <w:szCs w:val="20"/>
          <w:lang w:val="uk-UA"/>
        </w:rPr>
        <w:t xml:space="preserve"> </w:t>
      </w:r>
      <w:proofErr w:type="spellStart"/>
      <w:r w:rsidRPr="000F7FC4">
        <w:rPr>
          <w:sz w:val="20"/>
          <w:szCs w:val="20"/>
          <w:lang w:val="uk-UA"/>
        </w:rPr>
        <w:t>and</w:t>
      </w:r>
      <w:proofErr w:type="spellEnd"/>
      <w:r w:rsidRPr="000F7FC4">
        <w:rPr>
          <w:sz w:val="20"/>
          <w:szCs w:val="20"/>
          <w:lang w:val="uk-UA"/>
        </w:rPr>
        <w:t xml:space="preserve"> </w:t>
      </w:r>
      <w:proofErr w:type="spellStart"/>
      <w:r w:rsidRPr="000F7FC4">
        <w:rPr>
          <w:sz w:val="20"/>
          <w:szCs w:val="20"/>
          <w:lang w:val="uk-UA"/>
        </w:rPr>
        <w:t>travel</w:t>
      </w:r>
      <w:proofErr w:type="spellEnd"/>
      <w:r w:rsidRPr="000F7FC4">
        <w:rPr>
          <w:sz w:val="20"/>
          <w:szCs w:val="20"/>
          <w:lang w:val="uk-UA"/>
        </w:rPr>
        <w:t xml:space="preserve"> </w:t>
      </w:r>
      <w:proofErr w:type="spellStart"/>
      <w:r w:rsidRPr="000F7FC4">
        <w:rPr>
          <w:sz w:val="20"/>
          <w:szCs w:val="20"/>
          <w:lang w:val="uk-UA"/>
        </w:rPr>
        <w:t>and</w:t>
      </w:r>
      <w:proofErr w:type="spellEnd"/>
      <w:r w:rsidRPr="000F7FC4">
        <w:rPr>
          <w:sz w:val="20"/>
          <w:szCs w:val="20"/>
          <w:lang w:val="uk-UA"/>
        </w:rPr>
        <w:t xml:space="preserve"> </w:t>
      </w:r>
      <w:proofErr w:type="spellStart"/>
      <w:r w:rsidRPr="000F7FC4">
        <w:rPr>
          <w:sz w:val="20"/>
          <w:szCs w:val="20"/>
          <w:lang w:val="uk-UA"/>
        </w:rPr>
        <w:t>traversing</w:t>
      </w:r>
      <w:proofErr w:type="spellEnd"/>
      <w:r w:rsidRPr="000F7FC4">
        <w:rPr>
          <w:sz w:val="20"/>
          <w:szCs w:val="20"/>
          <w:lang w:val="uk-UA"/>
        </w:rPr>
        <w:t xml:space="preserve"> </w:t>
      </w:r>
      <w:proofErr w:type="spellStart"/>
      <w:r w:rsidRPr="000F7FC4">
        <w:rPr>
          <w:sz w:val="20"/>
          <w:szCs w:val="20"/>
          <w:lang w:val="uk-UA"/>
        </w:rPr>
        <w:t>tracks</w:t>
      </w:r>
      <w:proofErr w:type="spellEnd"/>
      <w:r w:rsidRPr="000F7FC4">
        <w:rPr>
          <w:sz w:val="20"/>
          <w:szCs w:val="20"/>
          <w:lang w:val="uk-UA"/>
        </w:rPr>
        <w:t>. –</w:t>
      </w:r>
      <w:r w:rsidRPr="000F7FC4">
        <w:rPr>
          <w:b/>
          <w:bCs/>
          <w:sz w:val="20"/>
          <w:szCs w:val="20"/>
          <w:lang w:val="de-DE"/>
        </w:rPr>
        <w:t xml:space="preserve"> </w:t>
      </w:r>
      <w:r w:rsidRPr="000F7FC4">
        <w:rPr>
          <w:bCs/>
          <w:sz w:val="20"/>
          <w:szCs w:val="20"/>
          <w:lang w:val="de-DE"/>
        </w:rPr>
        <w:t>Part 1: General</w:t>
      </w:r>
      <w:r w:rsidRPr="000F7FC4">
        <w:rPr>
          <w:bCs/>
          <w:sz w:val="20"/>
          <w:szCs w:val="20"/>
          <w:lang w:val="en-US"/>
        </w:rPr>
        <w:t>.</w:t>
      </w:r>
    </w:p>
    <w:p w:rsidR="00347FEB" w:rsidRPr="008F0412" w:rsidRDefault="00347FEB" w:rsidP="00347FEB">
      <w:pPr>
        <w:ind w:firstLine="709"/>
        <w:jc w:val="both"/>
        <w:rPr>
          <w:spacing w:val="-2"/>
          <w:sz w:val="20"/>
          <w:szCs w:val="20"/>
          <w:lang w:val="uk-UA"/>
        </w:rPr>
      </w:pPr>
      <w:r w:rsidRPr="008F0412">
        <w:rPr>
          <w:spacing w:val="-2"/>
          <w:sz w:val="20"/>
          <w:szCs w:val="20"/>
          <w:lang w:val="uk-UA"/>
        </w:rPr>
        <w:t xml:space="preserve">12. </w:t>
      </w:r>
      <w:proofErr w:type="spellStart"/>
      <w:r w:rsidRPr="008F0412">
        <w:rPr>
          <w:spacing w:val="-2"/>
          <w:sz w:val="20"/>
          <w:szCs w:val="20"/>
          <w:lang w:val="uk-UA"/>
        </w:rPr>
        <w:t>Кошутин</w:t>
      </w:r>
      <w:proofErr w:type="spellEnd"/>
      <w:r w:rsidRPr="008F0412">
        <w:rPr>
          <w:spacing w:val="-2"/>
          <w:sz w:val="20"/>
          <w:szCs w:val="20"/>
          <w:lang w:val="uk-UA"/>
        </w:rPr>
        <w:t xml:space="preserve"> Б. Н. </w:t>
      </w:r>
      <w:proofErr w:type="spellStart"/>
      <w:r w:rsidRPr="008F0412">
        <w:rPr>
          <w:spacing w:val="-2"/>
          <w:sz w:val="20"/>
          <w:szCs w:val="20"/>
          <w:lang w:val="uk-UA"/>
        </w:rPr>
        <w:t>Экспериментальные</w:t>
      </w:r>
      <w:proofErr w:type="spellEnd"/>
      <w:r w:rsidRPr="008F0412">
        <w:rPr>
          <w:spacing w:val="-2"/>
          <w:sz w:val="20"/>
          <w:szCs w:val="20"/>
          <w:lang w:val="uk-UA"/>
        </w:rPr>
        <w:t xml:space="preserve"> </w:t>
      </w:r>
      <w:proofErr w:type="spellStart"/>
      <w:r w:rsidRPr="008F0412">
        <w:rPr>
          <w:spacing w:val="-2"/>
          <w:sz w:val="20"/>
          <w:szCs w:val="20"/>
          <w:lang w:val="uk-UA"/>
        </w:rPr>
        <w:t>исследования</w:t>
      </w:r>
      <w:proofErr w:type="spellEnd"/>
      <w:r w:rsidRPr="008F0412">
        <w:rPr>
          <w:spacing w:val="-2"/>
          <w:sz w:val="20"/>
          <w:szCs w:val="20"/>
          <w:lang w:val="uk-UA"/>
        </w:rPr>
        <w:t xml:space="preserve"> </w:t>
      </w:r>
      <w:proofErr w:type="spellStart"/>
      <w:r w:rsidRPr="008F0412">
        <w:rPr>
          <w:spacing w:val="-2"/>
          <w:sz w:val="20"/>
          <w:szCs w:val="20"/>
          <w:lang w:val="uk-UA"/>
        </w:rPr>
        <w:t>воздействий</w:t>
      </w:r>
      <w:proofErr w:type="spellEnd"/>
      <w:r w:rsidRPr="008F0412">
        <w:rPr>
          <w:spacing w:val="-2"/>
          <w:sz w:val="20"/>
          <w:szCs w:val="20"/>
          <w:lang w:val="uk-UA"/>
        </w:rPr>
        <w:t xml:space="preserve"> на </w:t>
      </w:r>
      <w:proofErr w:type="spellStart"/>
      <w:r w:rsidRPr="008F0412">
        <w:rPr>
          <w:spacing w:val="-2"/>
          <w:sz w:val="20"/>
          <w:szCs w:val="20"/>
          <w:lang w:val="uk-UA"/>
        </w:rPr>
        <w:t>подкрановые</w:t>
      </w:r>
      <w:proofErr w:type="spellEnd"/>
      <w:r w:rsidRPr="008F0412">
        <w:rPr>
          <w:spacing w:val="-2"/>
          <w:sz w:val="20"/>
          <w:szCs w:val="20"/>
          <w:lang w:val="uk-UA"/>
        </w:rPr>
        <w:t xml:space="preserve"> </w:t>
      </w:r>
      <w:proofErr w:type="spellStart"/>
      <w:r w:rsidRPr="008F0412">
        <w:rPr>
          <w:spacing w:val="-2"/>
          <w:sz w:val="20"/>
          <w:szCs w:val="20"/>
          <w:lang w:val="uk-UA"/>
        </w:rPr>
        <w:t>конструкции</w:t>
      </w:r>
      <w:proofErr w:type="spellEnd"/>
      <w:r w:rsidRPr="008F0412">
        <w:rPr>
          <w:spacing w:val="-2"/>
          <w:sz w:val="20"/>
          <w:szCs w:val="20"/>
          <w:lang w:val="uk-UA"/>
        </w:rPr>
        <w:t xml:space="preserve"> </w:t>
      </w:r>
      <w:proofErr w:type="spellStart"/>
      <w:r w:rsidRPr="008F0412">
        <w:rPr>
          <w:spacing w:val="-2"/>
          <w:sz w:val="20"/>
          <w:szCs w:val="20"/>
          <w:lang w:val="uk-UA"/>
        </w:rPr>
        <w:t>здания</w:t>
      </w:r>
      <w:proofErr w:type="spellEnd"/>
      <w:r w:rsidRPr="008F0412">
        <w:rPr>
          <w:spacing w:val="-2"/>
          <w:sz w:val="20"/>
          <w:szCs w:val="20"/>
          <w:lang w:val="uk-UA"/>
        </w:rPr>
        <w:t xml:space="preserve"> </w:t>
      </w:r>
      <w:proofErr w:type="spellStart"/>
      <w:r w:rsidRPr="008F0412">
        <w:rPr>
          <w:spacing w:val="-2"/>
          <w:sz w:val="20"/>
          <w:szCs w:val="20"/>
          <w:lang w:val="uk-UA"/>
        </w:rPr>
        <w:t>нагревательных</w:t>
      </w:r>
      <w:proofErr w:type="spellEnd"/>
      <w:r w:rsidRPr="008F0412">
        <w:rPr>
          <w:spacing w:val="-2"/>
          <w:sz w:val="20"/>
          <w:szCs w:val="20"/>
          <w:lang w:val="uk-UA"/>
        </w:rPr>
        <w:t xml:space="preserve"> </w:t>
      </w:r>
      <w:proofErr w:type="spellStart"/>
      <w:r w:rsidRPr="008F0412">
        <w:rPr>
          <w:spacing w:val="-2"/>
          <w:sz w:val="20"/>
          <w:szCs w:val="20"/>
          <w:lang w:val="uk-UA"/>
        </w:rPr>
        <w:t>колодцев</w:t>
      </w:r>
      <w:proofErr w:type="spellEnd"/>
      <w:r w:rsidRPr="008F0412">
        <w:rPr>
          <w:spacing w:val="-2"/>
          <w:sz w:val="20"/>
          <w:szCs w:val="20"/>
          <w:lang w:val="uk-UA"/>
        </w:rPr>
        <w:t xml:space="preserve"> ОЦ-1 ММК / Б. Н. </w:t>
      </w:r>
      <w:proofErr w:type="spellStart"/>
      <w:r w:rsidRPr="008F0412">
        <w:rPr>
          <w:spacing w:val="-2"/>
          <w:sz w:val="20"/>
          <w:szCs w:val="20"/>
          <w:lang w:val="uk-UA"/>
        </w:rPr>
        <w:t>Кошутин</w:t>
      </w:r>
      <w:proofErr w:type="spellEnd"/>
      <w:r w:rsidRPr="008F0412">
        <w:rPr>
          <w:spacing w:val="-2"/>
          <w:sz w:val="20"/>
          <w:szCs w:val="20"/>
          <w:lang w:val="uk-UA"/>
        </w:rPr>
        <w:t>, В. А. </w:t>
      </w:r>
      <w:proofErr w:type="spellStart"/>
      <w:r w:rsidRPr="008F0412">
        <w:rPr>
          <w:spacing w:val="-2"/>
          <w:sz w:val="20"/>
          <w:szCs w:val="20"/>
          <w:lang w:val="uk-UA"/>
        </w:rPr>
        <w:t>Плотников</w:t>
      </w:r>
      <w:proofErr w:type="spellEnd"/>
      <w:r w:rsidRPr="008F0412">
        <w:rPr>
          <w:spacing w:val="-2"/>
          <w:sz w:val="20"/>
          <w:szCs w:val="20"/>
          <w:lang w:val="uk-UA"/>
        </w:rPr>
        <w:t xml:space="preserve"> // </w:t>
      </w:r>
      <w:proofErr w:type="spellStart"/>
      <w:r w:rsidRPr="008F0412">
        <w:rPr>
          <w:spacing w:val="-2"/>
          <w:sz w:val="20"/>
          <w:szCs w:val="20"/>
          <w:lang w:val="uk-UA"/>
        </w:rPr>
        <w:t>Индустриальные</w:t>
      </w:r>
      <w:proofErr w:type="spellEnd"/>
      <w:r w:rsidRPr="008F0412">
        <w:rPr>
          <w:spacing w:val="-2"/>
          <w:sz w:val="20"/>
          <w:szCs w:val="20"/>
          <w:lang w:val="uk-UA"/>
        </w:rPr>
        <w:t xml:space="preserve"> </w:t>
      </w:r>
      <w:proofErr w:type="spellStart"/>
      <w:r w:rsidRPr="008F0412">
        <w:rPr>
          <w:spacing w:val="-2"/>
          <w:sz w:val="20"/>
          <w:szCs w:val="20"/>
          <w:lang w:val="uk-UA"/>
        </w:rPr>
        <w:t>технические</w:t>
      </w:r>
      <w:proofErr w:type="spellEnd"/>
      <w:r w:rsidRPr="008F0412">
        <w:rPr>
          <w:spacing w:val="-2"/>
          <w:sz w:val="20"/>
          <w:szCs w:val="20"/>
          <w:lang w:val="uk-UA"/>
        </w:rPr>
        <w:t xml:space="preserve"> </w:t>
      </w:r>
      <w:proofErr w:type="spellStart"/>
      <w:r w:rsidRPr="008F0412">
        <w:rPr>
          <w:spacing w:val="-2"/>
          <w:sz w:val="20"/>
          <w:szCs w:val="20"/>
          <w:lang w:val="uk-UA"/>
        </w:rPr>
        <w:t>решения</w:t>
      </w:r>
      <w:proofErr w:type="spellEnd"/>
      <w:r w:rsidRPr="008F0412">
        <w:rPr>
          <w:spacing w:val="-2"/>
          <w:sz w:val="20"/>
          <w:szCs w:val="20"/>
          <w:lang w:val="uk-UA"/>
        </w:rPr>
        <w:t xml:space="preserve"> для </w:t>
      </w:r>
      <w:proofErr w:type="spellStart"/>
      <w:r w:rsidRPr="008F0412">
        <w:rPr>
          <w:spacing w:val="-2"/>
          <w:sz w:val="20"/>
          <w:szCs w:val="20"/>
          <w:lang w:val="uk-UA"/>
        </w:rPr>
        <w:t>реконструкции</w:t>
      </w:r>
      <w:proofErr w:type="spellEnd"/>
      <w:r w:rsidRPr="008F0412">
        <w:rPr>
          <w:spacing w:val="-2"/>
          <w:sz w:val="20"/>
          <w:szCs w:val="20"/>
          <w:lang w:val="uk-UA"/>
        </w:rPr>
        <w:t xml:space="preserve"> зданий и </w:t>
      </w:r>
      <w:proofErr w:type="spellStart"/>
      <w:r w:rsidRPr="008F0412">
        <w:rPr>
          <w:spacing w:val="-2"/>
          <w:sz w:val="20"/>
          <w:szCs w:val="20"/>
          <w:lang w:val="uk-UA"/>
        </w:rPr>
        <w:t>сооружений</w:t>
      </w:r>
      <w:proofErr w:type="spellEnd"/>
      <w:r w:rsidRPr="008F0412">
        <w:rPr>
          <w:spacing w:val="-2"/>
          <w:sz w:val="20"/>
          <w:szCs w:val="20"/>
          <w:lang w:val="uk-UA"/>
        </w:rPr>
        <w:t xml:space="preserve"> </w:t>
      </w:r>
      <w:proofErr w:type="spellStart"/>
      <w:r w:rsidRPr="008F0412">
        <w:rPr>
          <w:spacing w:val="-2"/>
          <w:sz w:val="20"/>
          <w:szCs w:val="20"/>
          <w:lang w:val="uk-UA"/>
        </w:rPr>
        <w:t>промышленных</w:t>
      </w:r>
      <w:proofErr w:type="spellEnd"/>
      <w:r w:rsidRPr="008F0412">
        <w:rPr>
          <w:spacing w:val="-2"/>
          <w:sz w:val="20"/>
          <w:szCs w:val="20"/>
          <w:lang w:val="uk-UA"/>
        </w:rPr>
        <w:t xml:space="preserve"> зданий: тез. </w:t>
      </w:r>
      <w:proofErr w:type="spellStart"/>
      <w:r w:rsidRPr="008F0412">
        <w:rPr>
          <w:spacing w:val="-2"/>
          <w:sz w:val="20"/>
          <w:szCs w:val="20"/>
          <w:lang w:val="uk-UA"/>
        </w:rPr>
        <w:t>докл</w:t>
      </w:r>
      <w:proofErr w:type="spellEnd"/>
      <w:r w:rsidRPr="008F0412">
        <w:rPr>
          <w:spacing w:val="-2"/>
          <w:sz w:val="20"/>
          <w:szCs w:val="20"/>
          <w:lang w:val="uk-UA"/>
        </w:rPr>
        <w:t xml:space="preserve">. </w:t>
      </w:r>
      <w:proofErr w:type="spellStart"/>
      <w:r w:rsidRPr="008F0412">
        <w:rPr>
          <w:spacing w:val="-2"/>
          <w:sz w:val="20"/>
          <w:szCs w:val="20"/>
          <w:lang w:val="uk-UA"/>
        </w:rPr>
        <w:t>Всесоюз</w:t>
      </w:r>
      <w:proofErr w:type="spellEnd"/>
      <w:r w:rsidRPr="008F0412">
        <w:rPr>
          <w:spacing w:val="-2"/>
          <w:sz w:val="20"/>
          <w:szCs w:val="20"/>
          <w:lang w:val="uk-UA"/>
        </w:rPr>
        <w:t xml:space="preserve">. </w:t>
      </w:r>
      <w:proofErr w:type="spellStart"/>
      <w:r w:rsidRPr="008F0412">
        <w:rPr>
          <w:spacing w:val="-2"/>
          <w:sz w:val="20"/>
          <w:szCs w:val="20"/>
          <w:lang w:val="uk-UA"/>
        </w:rPr>
        <w:t>семинара</w:t>
      </w:r>
      <w:proofErr w:type="spellEnd"/>
      <w:r w:rsidRPr="008F0412">
        <w:rPr>
          <w:spacing w:val="-2"/>
          <w:sz w:val="20"/>
          <w:szCs w:val="20"/>
          <w:lang w:val="uk-UA"/>
        </w:rPr>
        <w:t xml:space="preserve">. – </w:t>
      </w:r>
      <w:proofErr w:type="spellStart"/>
      <w:r w:rsidRPr="008F0412">
        <w:rPr>
          <w:spacing w:val="-2"/>
          <w:sz w:val="20"/>
          <w:szCs w:val="20"/>
          <w:lang w:val="uk-UA"/>
        </w:rPr>
        <w:t>Макеевка</w:t>
      </w:r>
      <w:proofErr w:type="spellEnd"/>
      <w:r w:rsidRPr="008F0412">
        <w:rPr>
          <w:spacing w:val="-2"/>
          <w:sz w:val="20"/>
          <w:szCs w:val="20"/>
          <w:lang w:val="uk-UA"/>
        </w:rPr>
        <w:t>, 1986.</w:t>
      </w:r>
    </w:p>
    <w:p w:rsidR="00347FEB" w:rsidRPr="000F7FC4" w:rsidRDefault="00347FEB" w:rsidP="00347FEB">
      <w:pPr>
        <w:ind w:firstLine="709"/>
        <w:jc w:val="both"/>
        <w:rPr>
          <w:sz w:val="20"/>
          <w:szCs w:val="20"/>
        </w:rPr>
      </w:pPr>
      <w:r w:rsidRPr="000F7FC4">
        <w:rPr>
          <w:sz w:val="20"/>
          <w:szCs w:val="20"/>
          <w:lang w:val="uk-UA"/>
        </w:rPr>
        <w:t>13</w:t>
      </w:r>
      <w:r w:rsidRPr="000F7FC4">
        <w:rPr>
          <w:sz w:val="20"/>
          <w:szCs w:val="20"/>
        </w:rPr>
        <w:t xml:space="preserve">. </w:t>
      </w:r>
      <w:r w:rsidRPr="000F7FC4">
        <w:rPr>
          <w:sz w:val="20"/>
          <w:szCs w:val="20"/>
          <w:lang w:val="uk-UA"/>
        </w:rPr>
        <w:t xml:space="preserve">Правила </w:t>
      </w:r>
      <w:proofErr w:type="spellStart"/>
      <w:r w:rsidRPr="000F7FC4">
        <w:rPr>
          <w:sz w:val="20"/>
          <w:szCs w:val="20"/>
          <w:lang w:val="uk-UA"/>
        </w:rPr>
        <w:t>обследования</w:t>
      </w:r>
      <w:proofErr w:type="spellEnd"/>
      <w:r w:rsidRPr="000F7FC4">
        <w:rPr>
          <w:sz w:val="20"/>
          <w:szCs w:val="20"/>
          <w:lang w:val="uk-UA"/>
        </w:rPr>
        <w:t xml:space="preserve">, </w:t>
      </w:r>
      <w:proofErr w:type="spellStart"/>
      <w:r w:rsidRPr="000F7FC4">
        <w:rPr>
          <w:sz w:val="20"/>
          <w:szCs w:val="20"/>
          <w:lang w:val="uk-UA"/>
        </w:rPr>
        <w:t>оценки</w:t>
      </w:r>
      <w:proofErr w:type="spellEnd"/>
      <w:r w:rsidRPr="000F7FC4">
        <w:rPr>
          <w:sz w:val="20"/>
          <w:szCs w:val="20"/>
          <w:lang w:val="uk-UA"/>
        </w:rPr>
        <w:t xml:space="preserve"> </w:t>
      </w:r>
      <w:proofErr w:type="spellStart"/>
      <w:r w:rsidRPr="000F7FC4">
        <w:rPr>
          <w:sz w:val="20"/>
          <w:szCs w:val="20"/>
          <w:lang w:val="uk-UA"/>
        </w:rPr>
        <w:t>технического</w:t>
      </w:r>
      <w:proofErr w:type="spellEnd"/>
      <w:r w:rsidRPr="000F7FC4">
        <w:rPr>
          <w:sz w:val="20"/>
          <w:szCs w:val="20"/>
          <w:lang w:val="uk-UA"/>
        </w:rPr>
        <w:t xml:space="preserve"> </w:t>
      </w:r>
      <w:proofErr w:type="spellStart"/>
      <w:r w:rsidRPr="000F7FC4">
        <w:rPr>
          <w:sz w:val="20"/>
          <w:szCs w:val="20"/>
          <w:lang w:val="uk-UA"/>
        </w:rPr>
        <w:t>состояния</w:t>
      </w:r>
      <w:proofErr w:type="spellEnd"/>
      <w:r w:rsidRPr="000F7FC4">
        <w:rPr>
          <w:sz w:val="20"/>
          <w:szCs w:val="20"/>
          <w:lang w:val="uk-UA"/>
        </w:rPr>
        <w:t xml:space="preserve"> и </w:t>
      </w:r>
      <w:proofErr w:type="spellStart"/>
      <w:r w:rsidRPr="000F7FC4">
        <w:rPr>
          <w:sz w:val="20"/>
          <w:szCs w:val="20"/>
          <w:lang w:val="uk-UA"/>
        </w:rPr>
        <w:t>паспортизации</w:t>
      </w:r>
      <w:proofErr w:type="spellEnd"/>
      <w:r w:rsidRPr="000F7FC4">
        <w:rPr>
          <w:sz w:val="20"/>
          <w:szCs w:val="20"/>
          <w:lang w:val="uk-UA"/>
        </w:rPr>
        <w:t xml:space="preserve"> </w:t>
      </w:r>
      <w:proofErr w:type="spellStart"/>
      <w:r w:rsidRPr="000F7FC4">
        <w:rPr>
          <w:sz w:val="20"/>
          <w:szCs w:val="20"/>
          <w:lang w:val="uk-UA"/>
        </w:rPr>
        <w:t>производственных</w:t>
      </w:r>
      <w:proofErr w:type="spellEnd"/>
      <w:r w:rsidRPr="000F7FC4">
        <w:rPr>
          <w:sz w:val="20"/>
          <w:szCs w:val="20"/>
          <w:lang w:val="uk-UA"/>
        </w:rPr>
        <w:t xml:space="preserve"> зданий и </w:t>
      </w:r>
      <w:proofErr w:type="spellStart"/>
      <w:r w:rsidRPr="000F7FC4">
        <w:rPr>
          <w:sz w:val="20"/>
          <w:szCs w:val="20"/>
          <w:lang w:val="uk-UA"/>
        </w:rPr>
        <w:t>сооружений</w:t>
      </w:r>
      <w:proofErr w:type="spellEnd"/>
      <w:r w:rsidRPr="000F7FC4">
        <w:rPr>
          <w:sz w:val="20"/>
          <w:szCs w:val="20"/>
          <w:lang w:val="uk-UA"/>
        </w:rPr>
        <w:t xml:space="preserve"> </w:t>
      </w:r>
      <w:r w:rsidRPr="000F7FC4">
        <w:rPr>
          <w:sz w:val="20"/>
          <w:szCs w:val="20"/>
        </w:rPr>
        <w:t>[</w:t>
      </w:r>
      <w:proofErr w:type="spellStart"/>
      <w:r w:rsidRPr="000F7FC4">
        <w:rPr>
          <w:sz w:val="20"/>
          <w:szCs w:val="20"/>
          <w:lang w:val="uk-UA"/>
        </w:rPr>
        <w:t>Электронный</w:t>
      </w:r>
      <w:proofErr w:type="spellEnd"/>
      <w:r w:rsidRPr="000F7FC4">
        <w:rPr>
          <w:sz w:val="20"/>
          <w:szCs w:val="20"/>
          <w:lang w:val="uk-UA"/>
        </w:rPr>
        <w:t xml:space="preserve"> ресурс</w:t>
      </w:r>
      <w:r w:rsidRPr="000F7FC4">
        <w:rPr>
          <w:sz w:val="20"/>
          <w:szCs w:val="20"/>
        </w:rPr>
        <w:t>]</w:t>
      </w:r>
      <w:r w:rsidRPr="000F7FC4">
        <w:rPr>
          <w:sz w:val="20"/>
          <w:szCs w:val="20"/>
          <w:lang w:val="uk-UA"/>
        </w:rPr>
        <w:t xml:space="preserve"> </w:t>
      </w:r>
      <w:r w:rsidRPr="000F7FC4">
        <w:rPr>
          <w:sz w:val="20"/>
          <w:szCs w:val="20"/>
        </w:rPr>
        <w:t xml:space="preserve">: </w:t>
      </w:r>
      <w:r w:rsidRPr="000F7FC4">
        <w:rPr>
          <w:sz w:val="20"/>
          <w:szCs w:val="20"/>
          <w:lang w:val="uk-UA"/>
        </w:rPr>
        <w:t>НПАОП 45.2-1.01-98. – К., 1999. –</w:t>
      </w:r>
      <w:r w:rsidRPr="000F7FC4">
        <w:rPr>
          <w:sz w:val="20"/>
          <w:szCs w:val="20"/>
        </w:rPr>
        <w:t xml:space="preserve"> </w:t>
      </w:r>
      <w:r w:rsidRPr="000F7FC4">
        <w:rPr>
          <w:sz w:val="20"/>
          <w:szCs w:val="20"/>
          <w:lang w:val="uk-UA"/>
        </w:rPr>
        <w:t xml:space="preserve">Режим. </w:t>
      </w:r>
      <w:proofErr w:type="spellStart"/>
      <w:r w:rsidRPr="000F7FC4">
        <w:rPr>
          <w:sz w:val="20"/>
          <w:szCs w:val="20"/>
          <w:lang w:val="uk-UA"/>
        </w:rPr>
        <w:t>доступа</w:t>
      </w:r>
      <w:proofErr w:type="spellEnd"/>
      <w:r w:rsidRPr="000F7FC4">
        <w:rPr>
          <w:sz w:val="20"/>
          <w:szCs w:val="20"/>
          <w:lang w:val="uk-UA"/>
        </w:rPr>
        <w:t xml:space="preserve"> -</w:t>
      </w:r>
      <w:r w:rsidRPr="000F7FC4">
        <w:rPr>
          <w:sz w:val="20"/>
          <w:szCs w:val="20"/>
        </w:rPr>
        <w:t xml:space="preserve"> </w:t>
      </w:r>
      <w:r w:rsidRPr="000F7FC4">
        <w:rPr>
          <w:sz w:val="20"/>
          <w:szCs w:val="20"/>
          <w:lang w:val="uk-UA"/>
        </w:rPr>
        <w:t>http://document.ua/pravila-obsledovanija-ocenki-tehnicheskogo-sostojanija-i-pas-nor3029.html</w:t>
      </w:r>
      <w:r w:rsidRPr="000F7FC4">
        <w:rPr>
          <w:sz w:val="20"/>
          <w:szCs w:val="20"/>
        </w:rPr>
        <w:t>.</w:t>
      </w:r>
    </w:p>
    <w:p w:rsidR="00347FEB" w:rsidRPr="008F0412" w:rsidRDefault="00347FEB" w:rsidP="00347FEB">
      <w:pPr>
        <w:ind w:firstLine="709"/>
        <w:jc w:val="both"/>
        <w:rPr>
          <w:sz w:val="20"/>
          <w:szCs w:val="20"/>
        </w:rPr>
      </w:pPr>
      <w:r w:rsidRPr="008F0412">
        <w:rPr>
          <w:sz w:val="20"/>
          <w:szCs w:val="20"/>
          <w:lang w:val="uk-UA"/>
        </w:rPr>
        <w:t xml:space="preserve">14. </w:t>
      </w:r>
      <w:proofErr w:type="spellStart"/>
      <w:r w:rsidRPr="008F0412">
        <w:rPr>
          <w:sz w:val="20"/>
          <w:szCs w:val="20"/>
          <w:lang w:val="uk-UA"/>
        </w:rPr>
        <w:t>Руководство</w:t>
      </w:r>
      <w:proofErr w:type="spellEnd"/>
      <w:r w:rsidRPr="008F0412">
        <w:rPr>
          <w:sz w:val="20"/>
          <w:szCs w:val="20"/>
        </w:rPr>
        <w:t xml:space="preserve"> по</w:t>
      </w:r>
      <w:r w:rsidRPr="008F0412">
        <w:rPr>
          <w:sz w:val="20"/>
          <w:szCs w:val="20"/>
          <w:lang w:val="uk-UA"/>
        </w:rPr>
        <w:t xml:space="preserve"> </w:t>
      </w:r>
      <w:proofErr w:type="spellStart"/>
      <w:r w:rsidRPr="008F0412">
        <w:rPr>
          <w:sz w:val="20"/>
          <w:szCs w:val="20"/>
          <w:lang w:val="uk-UA"/>
        </w:rPr>
        <w:t>оценке</w:t>
      </w:r>
      <w:proofErr w:type="spellEnd"/>
      <w:r w:rsidRPr="008F0412">
        <w:rPr>
          <w:sz w:val="20"/>
          <w:szCs w:val="20"/>
          <w:lang w:val="uk-UA"/>
        </w:rPr>
        <w:t xml:space="preserve"> </w:t>
      </w:r>
      <w:proofErr w:type="spellStart"/>
      <w:r w:rsidRPr="008F0412">
        <w:rPr>
          <w:sz w:val="20"/>
          <w:szCs w:val="20"/>
          <w:lang w:val="uk-UA"/>
        </w:rPr>
        <w:t>технического</w:t>
      </w:r>
      <w:proofErr w:type="spellEnd"/>
      <w:r w:rsidRPr="008F0412">
        <w:rPr>
          <w:sz w:val="20"/>
          <w:szCs w:val="20"/>
          <w:lang w:val="uk-UA"/>
        </w:rPr>
        <w:t xml:space="preserve"> </w:t>
      </w:r>
      <w:proofErr w:type="spellStart"/>
      <w:r w:rsidRPr="008F0412">
        <w:rPr>
          <w:sz w:val="20"/>
          <w:szCs w:val="20"/>
          <w:lang w:val="uk-UA"/>
        </w:rPr>
        <w:t>состояния</w:t>
      </w:r>
      <w:proofErr w:type="spellEnd"/>
      <w:r w:rsidRPr="008F0412">
        <w:rPr>
          <w:sz w:val="20"/>
          <w:szCs w:val="20"/>
          <w:lang w:val="uk-UA"/>
        </w:rPr>
        <w:t xml:space="preserve"> </w:t>
      </w:r>
      <w:proofErr w:type="spellStart"/>
      <w:r w:rsidRPr="008F0412">
        <w:rPr>
          <w:sz w:val="20"/>
          <w:szCs w:val="20"/>
          <w:lang w:val="uk-UA"/>
        </w:rPr>
        <w:t>стальных</w:t>
      </w:r>
      <w:proofErr w:type="spellEnd"/>
      <w:r w:rsidRPr="008F0412">
        <w:rPr>
          <w:sz w:val="20"/>
          <w:szCs w:val="20"/>
          <w:lang w:val="uk-UA"/>
        </w:rPr>
        <w:t xml:space="preserve"> </w:t>
      </w:r>
      <w:proofErr w:type="spellStart"/>
      <w:r w:rsidRPr="008F0412">
        <w:rPr>
          <w:sz w:val="20"/>
          <w:szCs w:val="20"/>
          <w:lang w:val="uk-UA"/>
        </w:rPr>
        <w:t>подкрановых</w:t>
      </w:r>
      <w:proofErr w:type="spellEnd"/>
      <w:r w:rsidRPr="008F0412">
        <w:rPr>
          <w:sz w:val="20"/>
          <w:szCs w:val="20"/>
          <w:lang w:val="uk-UA"/>
        </w:rPr>
        <w:t xml:space="preserve"> конструкцій</w:t>
      </w:r>
      <w:r w:rsidRPr="008F0412">
        <w:rPr>
          <w:bCs/>
          <w:sz w:val="20"/>
          <w:szCs w:val="20"/>
          <w:lang w:val="uk-UA"/>
        </w:rPr>
        <w:t xml:space="preserve"> =</w:t>
      </w:r>
      <w:r w:rsidRPr="008F0412">
        <w:rPr>
          <w:sz w:val="20"/>
          <w:szCs w:val="20"/>
          <w:lang w:val="uk-UA"/>
        </w:rPr>
        <w:t xml:space="preserve"> </w:t>
      </w:r>
      <w:r w:rsidRPr="008F0412">
        <w:rPr>
          <w:sz w:val="20"/>
          <w:szCs w:val="20"/>
          <w:lang w:val="en-US"/>
        </w:rPr>
        <w:t>Guide</w:t>
      </w:r>
      <w:r w:rsidRPr="008F0412">
        <w:rPr>
          <w:sz w:val="20"/>
          <w:szCs w:val="20"/>
          <w:lang w:val="uk-UA"/>
        </w:rPr>
        <w:t xml:space="preserve"> </w:t>
      </w:r>
      <w:r w:rsidRPr="008F0412">
        <w:rPr>
          <w:sz w:val="20"/>
          <w:szCs w:val="20"/>
          <w:lang w:val="en-US"/>
        </w:rPr>
        <w:t>to</w:t>
      </w:r>
      <w:r w:rsidRPr="008F0412">
        <w:rPr>
          <w:sz w:val="20"/>
          <w:szCs w:val="20"/>
          <w:lang w:val="uk-UA"/>
        </w:rPr>
        <w:t xml:space="preserve"> </w:t>
      </w:r>
      <w:r w:rsidRPr="008F0412">
        <w:rPr>
          <w:sz w:val="20"/>
          <w:szCs w:val="20"/>
          <w:lang w:val="en-US"/>
        </w:rPr>
        <w:t>Operating</w:t>
      </w:r>
      <w:r w:rsidRPr="008F0412">
        <w:rPr>
          <w:sz w:val="20"/>
          <w:szCs w:val="20"/>
          <w:lang w:val="uk-UA"/>
        </w:rPr>
        <w:t xml:space="preserve"> </w:t>
      </w:r>
      <w:r w:rsidRPr="008F0412">
        <w:rPr>
          <w:sz w:val="20"/>
          <w:szCs w:val="20"/>
          <w:lang w:val="en-US"/>
        </w:rPr>
        <w:t>Condition</w:t>
      </w:r>
      <w:r w:rsidRPr="008F0412">
        <w:rPr>
          <w:sz w:val="20"/>
          <w:szCs w:val="20"/>
          <w:lang w:val="uk-UA"/>
        </w:rPr>
        <w:t xml:space="preserve"> </w:t>
      </w:r>
      <w:r w:rsidRPr="008F0412">
        <w:rPr>
          <w:sz w:val="20"/>
          <w:szCs w:val="20"/>
          <w:lang w:val="en-US"/>
        </w:rPr>
        <w:t>Assessment</w:t>
      </w:r>
      <w:r w:rsidRPr="008F0412">
        <w:rPr>
          <w:sz w:val="20"/>
          <w:szCs w:val="20"/>
          <w:lang w:val="uk-UA"/>
        </w:rPr>
        <w:t xml:space="preserve"> </w:t>
      </w:r>
      <w:r w:rsidRPr="008F0412">
        <w:rPr>
          <w:sz w:val="20"/>
          <w:szCs w:val="20"/>
          <w:lang w:val="en-US"/>
        </w:rPr>
        <w:t>of</w:t>
      </w:r>
      <w:r w:rsidRPr="008F0412">
        <w:rPr>
          <w:sz w:val="20"/>
          <w:szCs w:val="20"/>
          <w:lang w:val="uk-UA"/>
        </w:rPr>
        <w:t xml:space="preserve"> </w:t>
      </w:r>
      <w:r w:rsidRPr="008F0412">
        <w:rPr>
          <w:sz w:val="20"/>
          <w:szCs w:val="20"/>
          <w:lang w:val="en-US"/>
        </w:rPr>
        <w:t>Steel</w:t>
      </w:r>
      <w:r w:rsidRPr="008F0412">
        <w:rPr>
          <w:sz w:val="20"/>
          <w:szCs w:val="20"/>
          <w:lang w:val="uk-UA"/>
        </w:rPr>
        <w:t xml:space="preserve"> </w:t>
      </w:r>
      <w:r w:rsidRPr="008F0412">
        <w:rPr>
          <w:sz w:val="20"/>
          <w:szCs w:val="20"/>
          <w:lang w:val="en-US"/>
        </w:rPr>
        <w:t>Crane</w:t>
      </w:r>
      <w:r w:rsidRPr="008F0412">
        <w:rPr>
          <w:sz w:val="20"/>
          <w:szCs w:val="20"/>
          <w:lang w:val="uk-UA"/>
        </w:rPr>
        <w:t xml:space="preserve"> </w:t>
      </w:r>
      <w:r w:rsidRPr="008F0412">
        <w:rPr>
          <w:sz w:val="20"/>
          <w:szCs w:val="20"/>
          <w:lang w:val="en-US"/>
        </w:rPr>
        <w:t>Support</w:t>
      </w:r>
      <w:r w:rsidRPr="008F0412">
        <w:rPr>
          <w:sz w:val="20"/>
          <w:szCs w:val="20"/>
          <w:lang w:val="uk-UA"/>
        </w:rPr>
        <w:t xml:space="preserve"> </w:t>
      </w:r>
      <w:r w:rsidRPr="008F0412">
        <w:rPr>
          <w:sz w:val="20"/>
          <w:szCs w:val="20"/>
          <w:lang w:val="en-US"/>
        </w:rPr>
        <w:t>Structures</w:t>
      </w:r>
      <w:r w:rsidRPr="008F0412">
        <w:rPr>
          <w:sz w:val="20"/>
          <w:szCs w:val="20"/>
          <w:lang w:val="uk-UA"/>
        </w:rPr>
        <w:t xml:space="preserve"> [</w:t>
      </w:r>
      <w:proofErr w:type="spellStart"/>
      <w:r w:rsidRPr="008F0412">
        <w:rPr>
          <w:sz w:val="20"/>
          <w:szCs w:val="20"/>
          <w:lang w:val="uk-UA"/>
        </w:rPr>
        <w:t>Электронный</w:t>
      </w:r>
      <w:proofErr w:type="spellEnd"/>
      <w:r w:rsidRPr="008F0412">
        <w:rPr>
          <w:sz w:val="20"/>
          <w:szCs w:val="20"/>
          <w:lang w:val="uk-UA"/>
        </w:rPr>
        <w:t xml:space="preserve"> ресурс]: ЭРД 22-02-99 / ГПИ </w:t>
      </w:r>
      <w:proofErr w:type="spellStart"/>
      <w:r w:rsidRPr="008F0412">
        <w:rPr>
          <w:sz w:val="20"/>
          <w:szCs w:val="20"/>
          <w:lang w:val="uk-UA"/>
        </w:rPr>
        <w:t>Сибпроектстальконструкция</w:t>
      </w:r>
      <w:proofErr w:type="spellEnd"/>
      <w:r w:rsidRPr="008F0412">
        <w:rPr>
          <w:sz w:val="20"/>
          <w:szCs w:val="20"/>
          <w:lang w:val="uk-UA"/>
        </w:rPr>
        <w:t xml:space="preserve">. – М. ; </w:t>
      </w:r>
      <w:proofErr w:type="spellStart"/>
      <w:r w:rsidRPr="008F0412">
        <w:rPr>
          <w:sz w:val="20"/>
          <w:szCs w:val="20"/>
          <w:lang w:val="uk-UA"/>
        </w:rPr>
        <w:t>Новокузнецк</w:t>
      </w:r>
      <w:proofErr w:type="spellEnd"/>
      <w:r w:rsidRPr="008F0412">
        <w:rPr>
          <w:sz w:val="20"/>
          <w:szCs w:val="20"/>
          <w:lang w:val="uk-UA"/>
        </w:rPr>
        <w:t xml:space="preserve">, 2000. – Режим </w:t>
      </w:r>
      <w:proofErr w:type="spellStart"/>
      <w:r w:rsidRPr="008F0412">
        <w:rPr>
          <w:sz w:val="20"/>
          <w:szCs w:val="20"/>
          <w:lang w:val="uk-UA"/>
        </w:rPr>
        <w:t>доступа</w:t>
      </w:r>
      <w:proofErr w:type="spellEnd"/>
      <w:r w:rsidRPr="008F0412">
        <w:rPr>
          <w:sz w:val="20"/>
          <w:szCs w:val="20"/>
          <w:lang w:val="uk-UA"/>
        </w:rPr>
        <w:t>: http://ohranatruda.ru/ot_biblio/normativ/data_normativ/9/9112/</w:t>
      </w:r>
      <w:r w:rsidRPr="008F0412">
        <w:rPr>
          <w:sz w:val="20"/>
          <w:szCs w:val="20"/>
        </w:rPr>
        <w:t>.</w:t>
      </w:r>
    </w:p>
    <w:p w:rsidR="00347FEB" w:rsidRPr="000F7FC4" w:rsidRDefault="00347FEB" w:rsidP="00347FEB">
      <w:pPr>
        <w:ind w:firstLine="709"/>
        <w:jc w:val="both"/>
        <w:rPr>
          <w:sz w:val="20"/>
          <w:szCs w:val="20"/>
          <w:lang w:val="uk-UA"/>
        </w:rPr>
      </w:pPr>
      <w:r w:rsidRPr="000F7FC4">
        <w:rPr>
          <w:sz w:val="20"/>
          <w:szCs w:val="20"/>
          <w:lang w:val="uk-UA"/>
        </w:rPr>
        <w:t xml:space="preserve">15. </w:t>
      </w:r>
      <w:proofErr w:type="spellStart"/>
      <w:r w:rsidRPr="000F7FC4">
        <w:rPr>
          <w:sz w:val="20"/>
          <w:szCs w:val="20"/>
        </w:rPr>
        <w:t>Гликин</w:t>
      </w:r>
      <w:proofErr w:type="spellEnd"/>
      <w:r w:rsidRPr="000F7FC4">
        <w:rPr>
          <w:sz w:val="20"/>
          <w:szCs w:val="20"/>
        </w:rPr>
        <w:t xml:space="preserve"> С.</w:t>
      </w:r>
      <w:r w:rsidRPr="000F7FC4">
        <w:rPr>
          <w:sz w:val="20"/>
          <w:szCs w:val="20"/>
          <w:lang w:val="uk-UA"/>
        </w:rPr>
        <w:t xml:space="preserve"> </w:t>
      </w:r>
      <w:r w:rsidRPr="000F7FC4">
        <w:rPr>
          <w:sz w:val="20"/>
          <w:szCs w:val="20"/>
        </w:rPr>
        <w:t>М.</w:t>
      </w:r>
      <w:r w:rsidRPr="000F7FC4">
        <w:rPr>
          <w:sz w:val="20"/>
          <w:szCs w:val="20"/>
          <w:lang w:val="uk-UA"/>
        </w:rPr>
        <w:t xml:space="preserve"> </w:t>
      </w:r>
      <w:proofErr w:type="spellStart"/>
      <w:r w:rsidRPr="000F7FC4">
        <w:rPr>
          <w:sz w:val="20"/>
          <w:szCs w:val="20"/>
          <w:lang w:val="uk-UA"/>
        </w:rPr>
        <w:t>Пособие</w:t>
      </w:r>
      <w:proofErr w:type="spellEnd"/>
      <w:r w:rsidRPr="000F7FC4">
        <w:rPr>
          <w:sz w:val="20"/>
          <w:szCs w:val="20"/>
          <w:lang w:val="uk-UA"/>
        </w:rPr>
        <w:t xml:space="preserve"> по </w:t>
      </w:r>
      <w:proofErr w:type="spellStart"/>
      <w:r w:rsidRPr="000F7FC4">
        <w:rPr>
          <w:sz w:val="20"/>
          <w:szCs w:val="20"/>
          <w:lang w:val="uk-UA"/>
        </w:rPr>
        <w:t>практическому</w:t>
      </w:r>
      <w:proofErr w:type="spellEnd"/>
      <w:r w:rsidRPr="000F7FC4">
        <w:rPr>
          <w:sz w:val="20"/>
          <w:szCs w:val="20"/>
          <w:lang w:val="uk-UA"/>
        </w:rPr>
        <w:t xml:space="preserve"> </w:t>
      </w:r>
      <w:proofErr w:type="spellStart"/>
      <w:r w:rsidRPr="000F7FC4">
        <w:rPr>
          <w:sz w:val="20"/>
          <w:szCs w:val="20"/>
          <w:lang w:val="uk-UA"/>
        </w:rPr>
        <w:t>выявлению</w:t>
      </w:r>
      <w:proofErr w:type="spellEnd"/>
      <w:r w:rsidRPr="000F7FC4">
        <w:rPr>
          <w:sz w:val="20"/>
          <w:szCs w:val="20"/>
          <w:lang w:val="uk-UA"/>
        </w:rPr>
        <w:t xml:space="preserve"> </w:t>
      </w:r>
      <w:proofErr w:type="spellStart"/>
      <w:r w:rsidRPr="000F7FC4">
        <w:rPr>
          <w:sz w:val="20"/>
          <w:szCs w:val="20"/>
          <w:lang w:val="uk-UA"/>
        </w:rPr>
        <w:t>пригодности</w:t>
      </w:r>
      <w:proofErr w:type="spellEnd"/>
      <w:r w:rsidRPr="000F7FC4">
        <w:rPr>
          <w:sz w:val="20"/>
          <w:szCs w:val="20"/>
          <w:lang w:val="uk-UA"/>
        </w:rPr>
        <w:t xml:space="preserve"> к </w:t>
      </w:r>
      <w:proofErr w:type="spellStart"/>
      <w:r w:rsidRPr="000F7FC4">
        <w:rPr>
          <w:sz w:val="20"/>
          <w:szCs w:val="20"/>
          <w:lang w:val="uk-UA"/>
        </w:rPr>
        <w:t>восстановлению</w:t>
      </w:r>
      <w:proofErr w:type="spellEnd"/>
      <w:r w:rsidRPr="000F7FC4">
        <w:rPr>
          <w:sz w:val="20"/>
          <w:szCs w:val="20"/>
          <w:lang w:val="uk-UA"/>
        </w:rPr>
        <w:t xml:space="preserve"> </w:t>
      </w:r>
      <w:proofErr w:type="spellStart"/>
      <w:r w:rsidRPr="000F7FC4">
        <w:rPr>
          <w:sz w:val="20"/>
          <w:szCs w:val="20"/>
          <w:lang w:val="uk-UA"/>
        </w:rPr>
        <w:t>поврежденных</w:t>
      </w:r>
      <w:proofErr w:type="spellEnd"/>
      <w:r w:rsidRPr="000F7FC4">
        <w:rPr>
          <w:sz w:val="20"/>
          <w:szCs w:val="20"/>
          <w:lang w:val="uk-UA"/>
        </w:rPr>
        <w:t xml:space="preserve"> </w:t>
      </w:r>
      <w:proofErr w:type="spellStart"/>
      <w:r w:rsidRPr="000F7FC4">
        <w:rPr>
          <w:sz w:val="20"/>
          <w:szCs w:val="20"/>
          <w:lang w:val="uk-UA"/>
        </w:rPr>
        <w:t>строительных</w:t>
      </w:r>
      <w:proofErr w:type="spellEnd"/>
      <w:r w:rsidRPr="000F7FC4">
        <w:rPr>
          <w:sz w:val="20"/>
          <w:szCs w:val="20"/>
          <w:lang w:val="uk-UA"/>
        </w:rPr>
        <w:t xml:space="preserve"> </w:t>
      </w:r>
      <w:proofErr w:type="spellStart"/>
      <w:r w:rsidRPr="000F7FC4">
        <w:rPr>
          <w:sz w:val="20"/>
          <w:szCs w:val="20"/>
          <w:lang w:val="uk-UA"/>
        </w:rPr>
        <w:t>конструкций</w:t>
      </w:r>
      <w:proofErr w:type="spellEnd"/>
      <w:r w:rsidRPr="000F7FC4">
        <w:rPr>
          <w:sz w:val="20"/>
          <w:szCs w:val="20"/>
          <w:lang w:val="uk-UA"/>
        </w:rPr>
        <w:t xml:space="preserve"> зданий и </w:t>
      </w:r>
      <w:proofErr w:type="spellStart"/>
      <w:r w:rsidRPr="000F7FC4">
        <w:rPr>
          <w:sz w:val="20"/>
          <w:szCs w:val="20"/>
          <w:lang w:val="uk-UA"/>
        </w:rPr>
        <w:t>сооружений</w:t>
      </w:r>
      <w:proofErr w:type="spellEnd"/>
      <w:r w:rsidRPr="000F7FC4">
        <w:rPr>
          <w:sz w:val="20"/>
          <w:szCs w:val="20"/>
          <w:lang w:val="uk-UA"/>
        </w:rPr>
        <w:t xml:space="preserve"> и способам </w:t>
      </w:r>
      <w:proofErr w:type="spellStart"/>
      <w:r w:rsidRPr="000F7FC4">
        <w:rPr>
          <w:sz w:val="20"/>
          <w:szCs w:val="20"/>
          <w:lang w:val="uk-UA"/>
        </w:rPr>
        <w:t>их</w:t>
      </w:r>
      <w:proofErr w:type="spellEnd"/>
      <w:r w:rsidRPr="000F7FC4">
        <w:rPr>
          <w:sz w:val="20"/>
          <w:szCs w:val="20"/>
          <w:lang w:val="uk-UA"/>
        </w:rPr>
        <w:t xml:space="preserve"> оперативного </w:t>
      </w:r>
      <w:proofErr w:type="spellStart"/>
      <w:r w:rsidRPr="000F7FC4">
        <w:rPr>
          <w:sz w:val="20"/>
          <w:szCs w:val="20"/>
          <w:lang w:val="uk-UA"/>
        </w:rPr>
        <w:t>усиления</w:t>
      </w:r>
      <w:proofErr w:type="spellEnd"/>
      <w:r w:rsidRPr="000F7FC4">
        <w:rPr>
          <w:sz w:val="20"/>
          <w:szCs w:val="20"/>
          <w:lang w:val="uk-UA"/>
        </w:rPr>
        <w:t xml:space="preserve"> / С. М. </w:t>
      </w:r>
      <w:proofErr w:type="spellStart"/>
      <w:r w:rsidRPr="000F7FC4">
        <w:rPr>
          <w:sz w:val="20"/>
          <w:szCs w:val="20"/>
        </w:rPr>
        <w:t>Гликин</w:t>
      </w:r>
      <w:proofErr w:type="spellEnd"/>
      <w:r w:rsidRPr="000F7FC4">
        <w:rPr>
          <w:sz w:val="20"/>
          <w:szCs w:val="20"/>
        </w:rPr>
        <w:t xml:space="preserve">, </w:t>
      </w:r>
      <w:r>
        <w:rPr>
          <w:sz w:val="20"/>
          <w:szCs w:val="20"/>
          <w:lang w:val="uk-UA"/>
        </w:rPr>
        <w:t>А. М. </w:t>
      </w:r>
      <w:r w:rsidRPr="000F7FC4">
        <w:rPr>
          <w:sz w:val="20"/>
          <w:szCs w:val="20"/>
        </w:rPr>
        <w:t xml:space="preserve">Туголуков, </w:t>
      </w:r>
      <w:r w:rsidRPr="000F7FC4">
        <w:rPr>
          <w:sz w:val="20"/>
          <w:szCs w:val="20"/>
          <w:lang w:val="uk-UA"/>
        </w:rPr>
        <w:t xml:space="preserve">В. Т. </w:t>
      </w:r>
      <w:r w:rsidRPr="000F7FC4">
        <w:rPr>
          <w:sz w:val="20"/>
          <w:szCs w:val="20"/>
        </w:rPr>
        <w:t>Ильин</w:t>
      </w:r>
      <w:r w:rsidRPr="000F7FC4">
        <w:rPr>
          <w:sz w:val="20"/>
          <w:szCs w:val="20"/>
          <w:lang w:val="uk-UA"/>
        </w:rPr>
        <w:t xml:space="preserve">. – М. : </w:t>
      </w:r>
      <w:proofErr w:type="spellStart"/>
      <w:r w:rsidRPr="000F7FC4">
        <w:rPr>
          <w:sz w:val="20"/>
          <w:szCs w:val="20"/>
          <w:lang w:val="uk-UA"/>
        </w:rPr>
        <w:t>ЦНИИПромзданий</w:t>
      </w:r>
      <w:proofErr w:type="spellEnd"/>
      <w:r w:rsidRPr="000F7FC4">
        <w:rPr>
          <w:sz w:val="20"/>
          <w:szCs w:val="20"/>
          <w:lang w:val="uk-UA"/>
        </w:rPr>
        <w:t>, 1996. – 99 с.</w:t>
      </w:r>
    </w:p>
    <w:p w:rsidR="00347FEB" w:rsidRPr="000F7FC4" w:rsidRDefault="00347FEB" w:rsidP="00347FEB">
      <w:pPr>
        <w:ind w:firstLine="709"/>
        <w:jc w:val="both"/>
        <w:rPr>
          <w:sz w:val="20"/>
          <w:szCs w:val="20"/>
        </w:rPr>
      </w:pPr>
      <w:r w:rsidRPr="000F7FC4">
        <w:rPr>
          <w:sz w:val="20"/>
          <w:szCs w:val="20"/>
          <w:lang w:val="uk-UA"/>
        </w:rPr>
        <w:t xml:space="preserve">16. ГОСТ 18105-2010. </w:t>
      </w:r>
      <w:proofErr w:type="spellStart"/>
      <w:r w:rsidRPr="000F7FC4">
        <w:rPr>
          <w:sz w:val="20"/>
          <w:szCs w:val="20"/>
          <w:lang w:val="uk-UA"/>
        </w:rPr>
        <w:t>Бетоны</w:t>
      </w:r>
      <w:proofErr w:type="spellEnd"/>
      <w:r w:rsidRPr="000F7FC4">
        <w:rPr>
          <w:sz w:val="20"/>
          <w:szCs w:val="20"/>
          <w:lang w:val="uk-UA"/>
        </w:rPr>
        <w:t xml:space="preserve">. Правила </w:t>
      </w:r>
      <w:proofErr w:type="spellStart"/>
      <w:r w:rsidRPr="000F7FC4">
        <w:rPr>
          <w:sz w:val="20"/>
          <w:szCs w:val="20"/>
          <w:lang w:val="uk-UA"/>
        </w:rPr>
        <w:t>контроля</w:t>
      </w:r>
      <w:proofErr w:type="spellEnd"/>
      <w:r w:rsidRPr="000F7FC4">
        <w:rPr>
          <w:sz w:val="20"/>
          <w:szCs w:val="20"/>
          <w:lang w:val="uk-UA"/>
        </w:rPr>
        <w:t xml:space="preserve"> и </w:t>
      </w:r>
      <w:proofErr w:type="spellStart"/>
      <w:r w:rsidRPr="000F7FC4">
        <w:rPr>
          <w:sz w:val="20"/>
          <w:szCs w:val="20"/>
          <w:lang w:val="uk-UA"/>
        </w:rPr>
        <w:t>оценки</w:t>
      </w:r>
      <w:proofErr w:type="spellEnd"/>
      <w:r w:rsidRPr="000F7FC4">
        <w:rPr>
          <w:sz w:val="20"/>
          <w:szCs w:val="20"/>
          <w:lang w:val="uk-UA"/>
        </w:rPr>
        <w:t xml:space="preserve"> </w:t>
      </w:r>
      <w:proofErr w:type="spellStart"/>
      <w:r w:rsidRPr="000F7FC4">
        <w:rPr>
          <w:sz w:val="20"/>
          <w:szCs w:val="20"/>
          <w:lang w:val="uk-UA"/>
        </w:rPr>
        <w:t>прочности</w:t>
      </w:r>
      <w:proofErr w:type="spellEnd"/>
      <w:r w:rsidRPr="000F7FC4">
        <w:rPr>
          <w:sz w:val="20"/>
          <w:szCs w:val="20"/>
          <w:lang w:val="uk-UA"/>
        </w:rPr>
        <w:t xml:space="preserve"> (</w:t>
      </w:r>
      <w:r w:rsidRPr="000F7FC4">
        <w:rPr>
          <w:sz w:val="20"/>
          <w:szCs w:val="20"/>
          <w:lang w:val="en-US"/>
        </w:rPr>
        <w:t>EN</w:t>
      </w:r>
      <w:r w:rsidRPr="000F7FC4">
        <w:rPr>
          <w:sz w:val="20"/>
          <w:szCs w:val="20"/>
        </w:rPr>
        <w:t xml:space="preserve"> 206-1</w:t>
      </w:r>
      <w:r w:rsidRPr="000F7FC4">
        <w:rPr>
          <w:sz w:val="20"/>
          <w:szCs w:val="20"/>
          <w:lang w:val="uk-UA"/>
        </w:rPr>
        <w:t>:</w:t>
      </w:r>
      <w:r w:rsidRPr="000F7FC4">
        <w:rPr>
          <w:sz w:val="20"/>
          <w:szCs w:val="20"/>
        </w:rPr>
        <w:t>000,</w:t>
      </w:r>
      <w:r w:rsidRPr="000F7FC4">
        <w:rPr>
          <w:sz w:val="20"/>
          <w:szCs w:val="20"/>
          <w:lang w:val="uk-UA"/>
        </w:rPr>
        <w:t xml:space="preserve"> </w:t>
      </w:r>
      <w:r w:rsidRPr="000F7FC4">
        <w:rPr>
          <w:sz w:val="20"/>
          <w:szCs w:val="20"/>
          <w:lang w:val="en-US"/>
        </w:rPr>
        <w:t>NEQ</w:t>
      </w:r>
      <w:r w:rsidRPr="000F7FC4">
        <w:rPr>
          <w:sz w:val="20"/>
          <w:szCs w:val="20"/>
          <w:lang w:val="uk-UA"/>
        </w:rPr>
        <w:t xml:space="preserve">) </w:t>
      </w:r>
      <w:r w:rsidRPr="000F7FC4">
        <w:rPr>
          <w:sz w:val="20"/>
          <w:szCs w:val="20"/>
        </w:rPr>
        <w:t>[Электронный ресурс]</w:t>
      </w:r>
      <w:r w:rsidRPr="000F7FC4">
        <w:rPr>
          <w:sz w:val="20"/>
          <w:szCs w:val="20"/>
          <w:lang w:val="uk-UA"/>
        </w:rPr>
        <w:t xml:space="preserve">. – М. : </w:t>
      </w:r>
      <w:proofErr w:type="spellStart"/>
      <w:r w:rsidRPr="000F7FC4">
        <w:rPr>
          <w:sz w:val="20"/>
          <w:szCs w:val="20"/>
          <w:lang w:val="uk-UA"/>
        </w:rPr>
        <w:t>Стандартинформ</w:t>
      </w:r>
      <w:proofErr w:type="spellEnd"/>
      <w:r w:rsidRPr="000F7FC4">
        <w:rPr>
          <w:sz w:val="20"/>
          <w:szCs w:val="20"/>
          <w:lang w:val="uk-UA"/>
        </w:rPr>
        <w:t xml:space="preserve">, 2013. – 20 с. – Режим </w:t>
      </w:r>
      <w:proofErr w:type="spellStart"/>
      <w:r w:rsidRPr="000F7FC4">
        <w:rPr>
          <w:sz w:val="20"/>
          <w:szCs w:val="20"/>
          <w:lang w:val="uk-UA"/>
        </w:rPr>
        <w:t>доступа</w:t>
      </w:r>
      <w:proofErr w:type="spellEnd"/>
      <w:r w:rsidRPr="000F7FC4">
        <w:rPr>
          <w:sz w:val="20"/>
          <w:szCs w:val="20"/>
          <w:lang w:val="uk-UA"/>
        </w:rPr>
        <w:t>: http://www.ozis-venture.ru/files/docs/norm/ispit/GOST_18105-2010.pdf</w:t>
      </w:r>
      <w:r w:rsidRPr="000F7FC4">
        <w:rPr>
          <w:sz w:val="20"/>
          <w:szCs w:val="20"/>
        </w:rPr>
        <w:t>.</w:t>
      </w:r>
    </w:p>
    <w:p w:rsidR="00347FEB" w:rsidRPr="000F7FC4" w:rsidRDefault="00347FEB" w:rsidP="00347FEB">
      <w:pPr>
        <w:ind w:firstLine="709"/>
        <w:jc w:val="both"/>
        <w:rPr>
          <w:sz w:val="20"/>
          <w:szCs w:val="20"/>
          <w:lang w:val="uk-UA"/>
        </w:rPr>
      </w:pPr>
      <w:r w:rsidRPr="000F7FC4">
        <w:rPr>
          <w:sz w:val="20"/>
          <w:szCs w:val="20"/>
          <w:lang w:val="uk-UA"/>
        </w:rPr>
        <w:t>17.</w:t>
      </w:r>
      <w:r w:rsidRPr="000F7FC4">
        <w:rPr>
          <w:sz w:val="20"/>
          <w:szCs w:val="20"/>
        </w:rPr>
        <w:t xml:space="preserve"> Кожемяка</w:t>
      </w:r>
      <w:r w:rsidRPr="000F7FC4">
        <w:rPr>
          <w:sz w:val="20"/>
          <w:szCs w:val="20"/>
          <w:lang w:val="uk-UA"/>
        </w:rPr>
        <w:t xml:space="preserve"> С. В.</w:t>
      </w:r>
      <w:r w:rsidRPr="000F7FC4">
        <w:rPr>
          <w:sz w:val="20"/>
          <w:szCs w:val="20"/>
        </w:rPr>
        <w:t xml:space="preserve"> Выбор технологии усиления стальных подкрановых балок </w:t>
      </w:r>
      <w:r w:rsidRPr="000F7FC4">
        <w:rPr>
          <w:sz w:val="20"/>
          <w:szCs w:val="20"/>
          <w:lang w:val="uk-UA"/>
        </w:rPr>
        <w:t xml:space="preserve">/ </w:t>
      </w:r>
      <w:r w:rsidRPr="000F7FC4">
        <w:rPr>
          <w:sz w:val="20"/>
          <w:szCs w:val="20"/>
        </w:rPr>
        <w:t>С.</w:t>
      </w:r>
      <w:r w:rsidRPr="000F7FC4">
        <w:rPr>
          <w:sz w:val="20"/>
          <w:szCs w:val="20"/>
          <w:lang w:val="uk-UA"/>
        </w:rPr>
        <w:t> </w:t>
      </w:r>
      <w:r w:rsidRPr="000F7FC4">
        <w:rPr>
          <w:sz w:val="20"/>
          <w:szCs w:val="20"/>
        </w:rPr>
        <w:t>В.</w:t>
      </w:r>
      <w:r w:rsidRPr="000F7FC4">
        <w:rPr>
          <w:sz w:val="20"/>
          <w:szCs w:val="20"/>
          <w:lang w:val="uk-UA"/>
        </w:rPr>
        <w:t> </w:t>
      </w:r>
      <w:r w:rsidRPr="000F7FC4">
        <w:rPr>
          <w:sz w:val="20"/>
          <w:szCs w:val="20"/>
        </w:rPr>
        <w:t>Кожемяка, А.</w:t>
      </w:r>
      <w:r>
        <w:rPr>
          <w:sz w:val="20"/>
          <w:szCs w:val="20"/>
          <w:lang w:val="uk-UA"/>
        </w:rPr>
        <w:t> </w:t>
      </w:r>
      <w:r w:rsidRPr="000F7FC4">
        <w:rPr>
          <w:sz w:val="20"/>
          <w:szCs w:val="20"/>
        </w:rPr>
        <w:t>В.</w:t>
      </w:r>
      <w:r>
        <w:rPr>
          <w:sz w:val="20"/>
          <w:szCs w:val="20"/>
          <w:lang w:val="uk-UA"/>
        </w:rPr>
        <w:t> </w:t>
      </w:r>
      <w:proofErr w:type="spellStart"/>
      <w:r w:rsidRPr="000F7FC4">
        <w:rPr>
          <w:sz w:val="20"/>
          <w:szCs w:val="20"/>
        </w:rPr>
        <w:t>Крупенченко</w:t>
      </w:r>
      <w:proofErr w:type="spellEnd"/>
      <w:r w:rsidRPr="000F7FC4">
        <w:rPr>
          <w:sz w:val="20"/>
          <w:szCs w:val="20"/>
        </w:rPr>
        <w:t>, И.</w:t>
      </w:r>
      <w:r w:rsidRPr="000F7FC4">
        <w:rPr>
          <w:sz w:val="20"/>
          <w:szCs w:val="20"/>
          <w:lang w:val="uk-UA"/>
        </w:rPr>
        <w:t xml:space="preserve"> </w:t>
      </w:r>
      <w:r w:rsidRPr="000F7FC4">
        <w:rPr>
          <w:sz w:val="20"/>
          <w:szCs w:val="20"/>
        </w:rPr>
        <w:t>И. Величко</w:t>
      </w:r>
      <w:r w:rsidRPr="000F7FC4">
        <w:rPr>
          <w:sz w:val="20"/>
          <w:szCs w:val="20"/>
          <w:lang w:val="uk-UA"/>
        </w:rPr>
        <w:t xml:space="preserve"> // </w:t>
      </w:r>
      <w:r w:rsidRPr="000F7FC4">
        <w:rPr>
          <w:sz w:val="20"/>
          <w:szCs w:val="20"/>
        </w:rPr>
        <w:t>Вестник Донбасской национальной академии строительства и архитектуры</w:t>
      </w:r>
      <w:r w:rsidRPr="000F7FC4">
        <w:rPr>
          <w:sz w:val="20"/>
          <w:szCs w:val="20"/>
          <w:lang w:val="uk-UA"/>
        </w:rPr>
        <w:t>. – 2010. –</w:t>
      </w:r>
      <w:r w:rsidRPr="000F7FC4">
        <w:rPr>
          <w:sz w:val="20"/>
          <w:szCs w:val="20"/>
        </w:rPr>
        <w:t xml:space="preserve"> </w:t>
      </w:r>
      <w:proofErr w:type="spellStart"/>
      <w:r w:rsidRPr="000F7FC4">
        <w:rPr>
          <w:sz w:val="20"/>
          <w:szCs w:val="20"/>
        </w:rPr>
        <w:t>Вып</w:t>
      </w:r>
      <w:proofErr w:type="spellEnd"/>
      <w:r w:rsidRPr="000F7FC4">
        <w:rPr>
          <w:sz w:val="20"/>
          <w:szCs w:val="20"/>
          <w:lang w:val="uk-UA"/>
        </w:rPr>
        <w:t xml:space="preserve">. </w:t>
      </w:r>
      <w:r w:rsidRPr="000F7FC4">
        <w:rPr>
          <w:sz w:val="20"/>
          <w:szCs w:val="20"/>
        </w:rPr>
        <w:t>3(83)</w:t>
      </w:r>
      <w:r w:rsidRPr="000F7FC4">
        <w:rPr>
          <w:sz w:val="20"/>
          <w:szCs w:val="20"/>
          <w:lang w:val="uk-UA"/>
        </w:rPr>
        <w:t>:</w:t>
      </w:r>
      <w:r w:rsidRPr="000F7FC4">
        <w:rPr>
          <w:sz w:val="20"/>
          <w:szCs w:val="20"/>
        </w:rPr>
        <w:t xml:space="preserve"> </w:t>
      </w:r>
      <w:r w:rsidRPr="000F7FC4">
        <w:rPr>
          <w:sz w:val="20"/>
          <w:szCs w:val="20"/>
          <w:lang w:val="uk-UA"/>
        </w:rPr>
        <w:t>«</w:t>
      </w:r>
      <w:r w:rsidRPr="000F7FC4">
        <w:rPr>
          <w:sz w:val="20"/>
          <w:szCs w:val="20"/>
        </w:rPr>
        <w:t>Технология, организация, механизация и геодезическое обеспечение строительства</w:t>
      </w:r>
      <w:r w:rsidRPr="000F7FC4">
        <w:rPr>
          <w:sz w:val="20"/>
          <w:szCs w:val="20"/>
          <w:lang w:val="uk-UA"/>
        </w:rPr>
        <w:t>».</w:t>
      </w:r>
    </w:p>
    <w:p w:rsidR="00347FEB" w:rsidRPr="000F7FC4" w:rsidRDefault="00347FEB" w:rsidP="00347FEB">
      <w:pPr>
        <w:ind w:firstLine="709"/>
        <w:jc w:val="both"/>
        <w:rPr>
          <w:sz w:val="20"/>
          <w:szCs w:val="20"/>
        </w:rPr>
      </w:pPr>
      <w:r w:rsidRPr="000F7FC4">
        <w:rPr>
          <w:sz w:val="20"/>
          <w:szCs w:val="20"/>
          <w:lang w:val="uk-UA"/>
        </w:rPr>
        <w:t xml:space="preserve">18. ДБН В.3.1-1-2002. </w:t>
      </w:r>
      <w:r w:rsidRPr="000F7FC4">
        <w:rPr>
          <w:bCs/>
          <w:sz w:val="20"/>
          <w:szCs w:val="20"/>
          <w:lang w:val="uk-UA"/>
        </w:rPr>
        <w:t>Експлуатація конструкцій та</w:t>
      </w:r>
      <w:r w:rsidRPr="000F7FC4">
        <w:rPr>
          <w:sz w:val="20"/>
          <w:szCs w:val="20"/>
          <w:lang w:val="uk-UA"/>
        </w:rPr>
        <w:t xml:space="preserve"> інженерного обладнання будівель і споруд та систем життєзабезпечення. Ремонт і підсилення несучих та огороджувальних будівельних конструкцій і основ промислових будинків та споруд. – Чинний з 2003-</w:t>
      </w:r>
      <w:r w:rsidRPr="000F7FC4">
        <w:rPr>
          <w:sz w:val="20"/>
          <w:szCs w:val="20"/>
        </w:rPr>
        <w:t>07-01. – [Б. м.</w:t>
      </w:r>
      <w:proofErr w:type="gramStart"/>
      <w:r w:rsidRPr="000F7FC4">
        <w:rPr>
          <w:sz w:val="20"/>
          <w:szCs w:val="20"/>
        </w:rPr>
        <w:t xml:space="preserve"> :</w:t>
      </w:r>
      <w:proofErr w:type="gramEnd"/>
      <w:r w:rsidRPr="000F7FC4">
        <w:rPr>
          <w:sz w:val="20"/>
          <w:szCs w:val="20"/>
        </w:rPr>
        <w:t xml:space="preserve"> б. и.]. – 82 с.</w:t>
      </w:r>
    </w:p>
    <w:p w:rsidR="00347FEB" w:rsidRPr="000F7FC4" w:rsidRDefault="00347FEB" w:rsidP="00347FEB">
      <w:pPr>
        <w:ind w:firstLine="709"/>
        <w:jc w:val="both"/>
        <w:rPr>
          <w:sz w:val="20"/>
          <w:szCs w:val="20"/>
        </w:rPr>
      </w:pPr>
    </w:p>
    <w:p w:rsidR="00347FEB" w:rsidRPr="000F7FC4" w:rsidRDefault="00347FEB" w:rsidP="00347FEB">
      <w:pPr>
        <w:ind w:firstLine="709"/>
        <w:jc w:val="both"/>
        <w:rPr>
          <w:b/>
          <w:sz w:val="20"/>
          <w:szCs w:val="20"/>
        </w:rPr>
      </w:pPr>
      <w:r w:rsidRPr="000F7FC4">
        <w:rPr>
          <w:b/>
          <w:sz w:val="20"/>
          <w:szCs w:val="20"/>
          <w:lang w:val="en-US"/>
        </w:rPr>
        <w:t>References</w:t>
      </w:r>
    </w:p>
    <w:p w:rsidR="00347FEB" w:rsidRPr="000F7FC4" w:rsidRDefault="00347FEB" w:rsidP="00347FEB">
      <w:pPr>
        <w:ind w:firstLine="709"/>
        <w:jc w:val="both"/>
        <w:rPr>
          <w:sz w:val="20"/>
          <w:szCs w:val="20"/>
        </w:rPr>
      </w:pPr>
      <w:r w:rsidRPr="000F7FC4">
        <w:rPr>
          <w:sz w:val="20"/>
          <w:szCs w:val="20"/>
        </w:rPr>
        <w:t xml:space="preserve">1. </w:t>
      </w:r>
      <w:proofErr w:type="spellStart"/>
      <w:r w:rsidRPr="000F7FC4">
        <w:rPr>
          <w:sz w:val="20"/>
          <w:szCs w:val="20"/>
          <w:lang w:val="en-US"/>
        </w:rPr>
        <w:t>Plotnikov</w:t>
      </w:r>
      <w:proofErr w:type="spellEnd"/>
      <w:r w:rsidRPr="000F7FC4">
        <w:rPr>
          <w:sz w:val="20"/>
          <w:szCs w:val="20"/>
        </w:rPr>
        <w:t xml:space="preserve">, </w:t>
      </w:r>
      <w:r w:rsidRPr="000F7FC4">
        <w:rPr>
          <w:sz w:val="20"/>
          <w:szCs w:val="20"/>
          <w:lang w:val="en-US"/>
        </w:rPr>
        <w:t>V</w:t>
      </w:r>
      <w:r w:rsidRPr="000F7FC4">
        <w:rPr>
          <w:sz w:val="20"/>
          <w:szCs w:val="20"/>
        </w:rPr>
        <w:t xml:space="preserve"> 1990, ‘</w:t>
      </w:r>
      <w:proofErr w:type="spellStart"/>
      <w:r w:rsidRPr="000F7FC4">
        <w:rPr>
          <w:sz w:val="20"/>
          <w:szCs w:val="20"/>
          <w:lang w:val="en-US"/>
        </w:rPr>
        <w:t>Vliyaniye</w:t>
      </w:r>
      <w:proofErr w:type="spellEnd"/>
      <w:r w:rsidRPr="000F7FC4">
        <w:rPr>
          <w:sz w:val="20"/>
          <w:szCs w:val="20"/>
        </w:rPr>
        <w:t xml:space="preserve"> </w:t>
      </w:r>
      <w:proofErr w:type="spellStart"/>
      <w:r w:rsidRPr="000F7FC4">
        <w:rPr>
          <w:sz w:val="20"/>
          <w:szCs w:val="20"/>
          <w:lang w:val="en-US"/>
        </w:rPr>
        <w:t>neodinakovoy</w:t>
      </w:r>
      <w:proofErr w:type="spellEnd"/>
      <w:r w:rsidRPr="000F7FC4">
        <w:rPr>
          <w:sz w:val="20"/>
          <w:szCs w:val="20"/>
        </w:rPr>
        <w:t xml:space="preserve"> </w:t>
      </w:r>
      <w:proofErr w:type="spellStart"/>
      <w:r w:rsidRPr="000F7FC4">
        <w:rPr>
          <w:sz w:val="20"/>
          <w:szCs w:val="20"/>
          <w:lang w:val="en-US"/>
        </w:rPr>
        <w:t>zagruzki</w:t>
      </w:r>
      <w:proofErr w:type="spellEnd"/>
      <w:r w:rsidRPr="000F7FC4">
        <w:rPr>
          <w:sz w:val="20"/>
          <w:szCs w:val="20"/>
        </w:rPr>
        <w:t xml:space="preserve"> </w:t>
      </w:r>
      <w:proofErr w:type="spellStart"/>
      <w:r w:rsidRPr="000F7FC4">
        <w:rPr>
          <w:sz w:val="20"/>
          <w:szCs w:val="20"/>
          <w:lang w:val="en-US"/>
        </w:rPr>
        <w:t>storon</w:t>
      </w:r>
      <w:proofErr w:type="spellEnd"/>
      <w:r w:rsidRPr="000F7FC4">
        <w:rPr>
          <w:sz w:val="20"/>
          <w:szCs w:val="20"/>
        </w:rPr>
        <w:t xml:space="preserve"> </w:t>
      </w:r>
      <w:proofErr w:type="spellStart"/>
      <w:r w:rsidRPr="000F7FC4">
        <w:rPr>
          <w:sz w:val="20"/>
          <w:szCs w:val="20"/>
          <w:lang w:val="en-US"/>
        </w:rPr>
        <w:t>mostovogo</w:t>
      </w:r>
      <w:proofErr w:type="spellEnd"/>
      <w:r w:rsidRPr="000F7FC4">
        <w:rPr>
          <w:sz w:val="20"/>
          <w:szCs w:val="20"/>
        </w:rPr>
        <w:t xml:space="preserve"> </w:t>
      </w:r>
      <w:proofErr w:type="spellStart"/>
      <w:r w:rsidRPr="000F7FC4">
        <w:rPr>
          <w:sz w:val="20"/>
          <w:szCs w:val="20"/>
          <w:lang w:val="en-US"/>
        </w:rPr>
        <w:t>krana</w:t>
      </w:r>
      <w:proofErr w:type="spellEnd"/>
      <w:r w:rsidRPr="000F7FC4">
        <w:rPr>
          <w:sz w:val="20"/>
          <w:szCs w:val="20"/>
        </w:rPr>
        <w:t xml:space="preserve"> </w:t>
      </w:r>
      <w:proofErr w:type="spellStart"/>
      <w:r w:rsidRPr="000F7FC4">
        <w:rPr>
          <w:sz w:val="20"/>
          <w:szCs w:val="20"/>
          <w:lang w:val="en-US"/>
        </w:rPr>
        <w:t>na</w:t>
      </w:r>
      <w:proofErr w:type="spellEnd"/>
      <w:r w:rsidRPr="000F7FC4">
        <w:rPr>
          <w:sz w:val="20"/>
          <w:szCs w:val="20"/>
        </w:rPr>
        <w:t xml:space="preserve"> </w:t>
      </w:r>
      <w:proofErr w:type="spellStart"/>
      <w:r w:rsidRPr="000F7FC4">
        <w:rPr>
          <w:sz w:val="20"/>
          <w:szCs w:val="20"/>
          <w:lang w:val="en-US"/>
        </w:rPr>
        <w:t>velichiny</w:t>
      </w:r>
      <w:proofErr w:type="spellEnd"/>
      <w:r w:rsidRPr="000F7FC4">
        <w:rPr>
          <w:sz w:val="20"/>
          <w:szCs w:val="20"/>
        </w:rPr>
        <w:t xml:space="preserve"> </w:t>
      </w:r>
      <w:proofErr w:type="spellStart"/>
      <w:r w:rsidRPr="000F7FC4">
        <w:rPr>
          <w:sz w:val="20"/>
          <w:szCs w:val="20"/>
          <w:lang w:val="en-US"/>
        </w:rPr>
        <w:t>bokovykh</w:t>
      </w:r>
      <w:proofErr w:type="spellEnd"/>
      <w:r w:rsidRPr="000F7FC4">
        <w:rPr>
          <w:sz w:val="20"/>
          <w:szCs w:val="20"/>
        </w:rPr>
        <w:t xml:space="preserve"> </w:t>
      </w:r>
      <w:proofErr w:type="spellStart"/>
      <w:r w:rsidRPr="000F7FC4">
        <w:rPr>
          <w:sz w:val="20"/>
          <w:szCs w:val="20"/>
          <w:lang w:val="en-US"/>
        </w:rPr>
        <w:t>sil</w:t>
      </w:r>
      <w:proofErr w:type="spellEnd"/>
      <w:r w:rsidRPr="000F7FC4">
        <w:rPr>
          <w:sz w:val="20"/>
          <w:szCs w:val="20"/>
        </w:rPr>
        <w:t xml:space="preserve">’, </w:t>
      </w:r>
      <w:proofErr w:type="spellStart"/>
      <w:r w:rsidRPr="000F7FC4">
        <w:rPr>
          <w:i/>
          <w:sz w:val="20"/>
          <w:szCs w:val="20"/>
          <w:lang w:val="en-US"/>
        </w:rPr>
        <w:t>Mezhvuzovskiy</w:t>
      </w:r>
      <w:proofErr w:type="spellEnd"/>
      <w:r w:rsidRPr="000F7FC4">
        <w:rPr>
          <w:i/>
          <w:sz w:val="20"/>
          <w:szCs w:val="20"/>
        </w:rPr>
        <w:t xml:space="preserve"> </w:t>
      </w:r>
      <w:proofErr w:type="spellStart"/>
      <w:r w:rsidRPr="000F7FC4">
        <w:rPr>
          <w:i/>
          <w:sz w:val="20"/>
          <w:szCs w:val="20"/>
          <w:lang w:val="en-US"/>
        </w:rPr>
        <w:t>sb</w:t>
      </w:r>
      <w:proofErr w:type="spellEnd"/>
      <w:r w:rsidRPr="000F7FC4">
        <w:rPr>
          <w:i/>
          <w:sz w:val="20"/>
          <w:szCs w:val="20"/>
        </w:rPr>
        <w:t xml:space="preserve">. </w:t>
      </w:r>
      <w:proofErr w:type="spellStart"/>
      <w:r w:rsidRPr="000F7FC4">
        <w:rPr>
          <w:i/>
          <w:sz w:val="20"/>
          <w:szCs w:val="20"/>
          <w:lang w:val="en-US"/>
        </w:rPr>
        <w:t>nauch</w:t>
      </w:r>
      <w:proofErr w:type="spellEnd"/>
      <w:r w:rsidRPr="000F7FC4">
        <w:rPr>
          <w:i/>
          <w:sz w:val="20"/>
          <w:szCs w:val="20"/>
        </w:rPr>
        <w:t xml:space="preserve">. </w:t>
      </w:r>
      <w:proofErr w:type="spellStart"/>
      <w:proofErr w:type="gramStart"/>
      <w:r w:rsidRPr="000F7FC4">
        <w:rPr>
          <w:i/>
          <w:sz w:val="20"/>
          <w:szCs w:val="20"/>
          <w:lang w:val="en-US"/>
        </w:rPr>
        <w:t>tr</w:t>
      </w:r>
      <w:proofErr w:type="spellEnd"/>
      <w:r w:rsidRPr="000F7FC4">
        <w:rPr>
          <w:i/>
          <w:sz w:val="20"/>
          <w:szCs w:val="20"/>
        </w:rPr>
        <w:t>.</w:t>
      </w:r>
      <w:r w:rsidRPr="000F7FC4">
        <w:rPr>
          <w:sz w:val="20"/>
          <w:szCs w:val="20"/>
        </w:rPr>
        <w:t xml:space="preserve">, </w:t>
      </w:r>
      <w:r w:rsidRPr="000F7FC4">
        <w:rPr>
          <w:sz w:val="20"/>
          <w:szCs w:val="20"/>
          <w:lang w:val="en-US"/>
        </w:rPr>
        <w:t>MGMI</w:t>
      </w:r>
      <w:r w:rsidRPr="000F7FC4">
        <w:rPr>
          <w:sz w:val="20"/>
          <w:szCs w:val="20"/>
        </w:rPr>
        <w:t xml:space="preserve">, </w:t>
      </w:r>
      <w:r w:rsidRPr="000F7FC4">
        <w:rPr>
          <w:sz w:val="20"/>
          <w:szCs w:val="20"/>
          <w:lang w:val="en-US"/>
        </w:rPr>
        <w:t>Magnitogorsk</w:t>
      </w:r>
      <w:r w:rsidRPr="000F7FC4">
        <w:rPr>
          <w:sz w:val="20"/>
          <w:szCs w:val="20"/>
        </w:rPr>
        <w:t>.</w:t>
      </w:r>
      <w:proofErr w:type="gramEnd"/>
    </w:p>
    <w:p w:rsidR="00347FEB" w:rsidRPr="000F7FC4" w:rsidRDefault="00347FEB" w:rsidP="00347FEB">
      <w:pPr>
        <w:ind w:firstLine="709"/>
        <w:jc w:val="both"/>
        <w:rPr>
          <w:sz w:val="20"/>
          <w:szCs w:val="20"/>
        </w:rPr>
      </w:pPr>
      <w:r w:rsidRPr="000F7FC4">
        <w:rPr>
          <w:sz w:val="20"/>
          <w:szCs w:val="20"/>
        </w:rPr>
        <w:lastRenderedPageBreak/>
        <w:t xml:space="preserve">2. </w:t>
      </w:r>
      <w:proofErr w:type="spellStart"/>
      <w:r w:rsidRPr="000F7FC4">
        <w:rPr>
          <w:sz w:val="20"/>
          <w:szCs w:val="20"/>
          <w:lang w:val="en-US"/>
        </w:rPr>
        <w:t>Egorov</w:t>
      </w:r>
      <w:proofErr w:type="spellEnd"/>
      <w:r w:rsidRPr="000F7FC4">
        <w:rPr>
          <w:sz w:val="20"/>
          <w:szCs w:val="20"/>
        </w:rPr>
        <w:t xml:space="preserve">, </w:t>
      </w:r>
      <w:r w:rsidRPr="000F7FC4">
        <w:rPr>
          <w:sz w:val="20"/>
          <w:szCs w:val="20"/>
          <w:lang w:val="en-US"/>
        </w:rPr>
        <w:t>A</w:t>
      </w:r>
      <w:r w:rsidRPr="000F7FC4">
        <w:rPr>
          <w:sz w:val="20"/>
          <w:szCs w:val="20"/>
        </w:rPr>
        <w:t xml:space="preserve"> 2002, ‘</w:t>
      </w:r>
      <w:proofErr w:type="spellStart"/>
      <w:r w:rsidRPr="000F7FC4">
        <w:rPr>
          <w:sz w:val="20"/>
          <w:szCs w:val="20"/>
          <w:lang w:val="en-US"/>
        </w:rPr>
        <w:t>Voprosy</w:t>
      </w:r>
      <w:proofErr w:type="spellEnd"/>
      <w:r w:rsidRPr="000F7FC4">
        <w:rPr>
          <w:sz w:val="20"/>
          <w:szCs w:val="20"/>
        </w:rPr>
        <w:t xml:space="preserve"> </w:t>
      </w:r>
      <w:proofErr w:type="spellStart"/>
      <w:r w:rsidRPr="000F7FC4">
        <w:rPr>
          <w:sz w:val="20"/>
          <w:szCs w:val="20"/>
          <w:lang w:val="en-US"/>
        </w:rPr>
        <w:t>ekspluatatsionnoy</w:t>
      </w:r>
      <w:proofErr w:type="spellEnd"/>
      <w:r w:rsidRPr="000F7FC4">
        <w:rPr>
          <w:sz w:val="20"/>
          <w:szCs w:val="20"/>
        </w:rPr>
        <w:t xml:space="preserve"> </w:t>
      </w:r>
      <w:proofErr w:type="spellStart"/>
      <w:r w:rsidRPr="000F7FC4">
        <w:rPr>
          <w:sz w:val="20"/>
          <w:szCs w:val="20"/>
          <w:lang w:val="en-US"/>
        </w:rPr>
        <w:t>iznosostoykosti</w:t>
      </w:r>
      <w:proofErr w:type="spellEnd"/>
      <w:r w:rsidRPr="000F7FC4">
        <w:rPr>
          <w:sz w:val="20"/>
          <w:szCs w:val="20"/>
        </w:rPr>
        <w:t xml:space="preserve"> </w:t>
      </w:r>
      <w:r w:rsidRPr="000F7FC4">
        <w:rPr>
          <w:sz w:val="20"/>
          <w:szCs w:val="20"/>
          <w:lang w:val="en-US"/>
        </w:rPr>
        <w:t>v</w:t>
      </w:r>
      <w:r w:rsidRPr="000F7FC4">
        <w:rPr>
          <w:sz w:val="20"/>
          <w:szCs w:val="20"/>
        </w:rPr>
        <w:t xml:space="preserve"> </w:t>
      </w:r>
      <w:proofErr w:type="spellStart"/>
      <w:r w:rsidRPr="000F7FC4">
        <w:rPr>
          <w:sz w:val="20"/>
          <w:szCs w:val="20"/>
          <w:lang w:val="en-US"/>
        </w:rPr>
        <w:t>sisteme</w:t>
      </w:r>
      <w:proofErr w:type="spellEnd"/>
      <w:r w:rsidRPr="000F7FC4">
        <w:rPr>
          <w:sz w:val="20"/>
          <w:szCs w:val="20"/>
        </w:rPr>
        <w:t xml:space="preserve"> </w:t>
      </w:r>
      <w:proofErr w:type="spellStart"/>
      <w:r w:rsidRPr="000F7FC4">
        <w:rPr>
          <w:sz w:val="20"/>
          <w:szCs w:val="20"/>
          <w:lang w:val="en-US"/>
        </w:rPr>
        <w:t>mostovoy</w:t>
      </w:r>
      <w:proofErr w:type="spellEnd"/>
      <w:r w:rsidRPr="000F7FC4">
        <w:rPr>
          <w:sz w:val="20"/>
          <w:szCs w:val="20"/>
        </w:rPr>
        <w:t xml:space="preserve"> </w:t>
      </w:r>
      <w:proofErr w:type="spellStart"/>
      <w:r w:rsidRPr="000F7FC4">
        <w:rPr>
          <w:sz w:val="20"/>
          <w:szCs w:val="20"/>
          <w:lang w:val="en-US"/>
        </w:rPr>
        <w:t>kran</w:t>
      </w:r>
      <w:proofErr w:type="spellEnd"/>
      <w:r w:rsidRPr="000F7FC4">
        <w:rPr>
          <w:sz w:val="20"/>
          <w:szCs w:val="20"/>
        </w:rPr>
        <w:t xml:space="preserve"> – </w:t>
      </w:r>
      <w:proofErr w:type="spellStart"/>
      <w:r w:rsidRPr="000F7FC4">
        <w:rPr>
          <w:sz w:val="20"/>
          <w:szCs w:val="20"/>
          <w:lang w:val="en-US"/>
        </w:rPr>
        <w:t>podkranovyy</w:t>
      </w:r>
      <w:proofErr w:type="spellEnd"/>
      <w:r w:rsidRPr="000F7FC4">
        <w:rPr>
          <w:sz w:val="20"/>
          <w:szCs w:val="20"/>
        </w:rPr>
        <w:t xml:space="preserve"> </w:t>
      </w:r>
      <w:r w:rsidRPr="000F7FC4">
        <w:rPr>
          <w:sz w:val="20"/>
          <w:szCs w:val="20"/>
          <w:lang w:val="en-US"/>
        </w:rPr>
        <w:t>put</w:t>
      </w:r>
      <w:r w:rsidRPr="000F7FC4">
        <w:rPr>
          <w:sz w:val="20"/>
          <w:szCs w:val="20"/>
        </w:rPr>
        <w:t xml:space="preserve">’, </w:t>
      </w:r>
      <w:proofErr w:type="spellStart"/>
      <w:r w:rsidRPr="000F7FC4">
        <w:rPr>
          <w:i/>
          <w:sz w:val="20"/>
          <w:szCs w:val="20"/>
          <w:lang w:val="en-US"/>
        </w:rPr>
        <w:t>Sbornik</w:t>
      </w:r>
      <w:proofErr w:type="spellEnd"/>
      <w:r w:rsidRPr="000F7FC4">
        <w:rPr>
          <w:i/>
          <w:sz w:val="20"/>
          <w:szCs w:val="20"/>
        </w:rPr>
        <w:t xml:space="preserve"> </w:t>
      </w:r>
      <w:proofErr w:type="spellStart"/>
      <w:r w:rsidRPr="000F7FC4">
        <w:rPr>
          <w:i/>
          <w:sz w:val="20"/>
          <w:szCs w:val="20"/>
          <w:lang w:val="en-US"/>
        </w:rPr>
        <w:t>nauchnykh</w:t>
      </w:r>
      <w:proofErr w:type="spellEnd"/>
      <w:r w:rsidRPr="000F7FC4">
        <w:rPr>
          <w:i/>
          <w:sz w:val="20"/>
          <w:szCs w:val="20"/>
        </w:rPr>
        <w:t xml:space="preserve"> </w:t>
      </w:r>
      <w:proofErr w:type="spellStart"/>
      <w:r w:rsidRPr="000F7FC4">
        <w:rPr>
          <w:i/>
          <w:sz w:val="20"/>
          <w:szCs w:val="20"/>
          <w:lang w:val="en-US"/>
        </w:rPr>
        <w:t>trudov</w:t>
      </w:r>
      <w:proofErr w:type="spellEnd"/>
      <w:r w:rsidRPr="000F7FC4">
        <w:rPr>
          <w:i/>
          <w:sz w:val="20"/>
          <w:szCs w:val="20"/>
        </w:rPr>
        <w:t xml:space="preserve"> </w:t>
      </w:r>
      <w:proofErr w:type="spellStart"/>
      <w:r w:rsidRPr="000F7FC4">
        <w:rPr>
          <w:i/>
          <w:sz w:val="20"/>
          <w:szCs w:val="20"/>
          <w:lang w:val="en-US"/>
        </w:rPr>
        <w:t>Tribotekhnika</w:t>
      </w:r>
      <w:proofErr w:type="spellEnd"/>
      <w:r w:rsidRPr="000F7FC4">
        <w:rPr>
          <w:i/>
          <w:sz w:val="20"/>
          <w:szCs w:val="20"/>
        </w:rPr>
        <w:t xml:space="preserve"> </w:t>
      </w:r>
      <w:proofErr w:type="spellStart"/>
      <w:proofErr w:type="gramStart"/>
      <w:r w:rsidRPr="000F7FC4">
        <w:rPr>
          <w:i/>
          <w:sz w:val="20"/>
          <w:szCs w:val="20"/>
          <w:lang w:val="en-US"/>
        </w:rPr>
        <w:t>na</w:t>
      </w:r>
      <w:proofErr w:type="spellEnd"/>
      <w:proofErr w:type="gramEnd"/>
      <w:r w:rsidRPr="000F7FC4">
        <w:rPr>
          <w:i/>
          <w:sz w:val="20"/>
          <w:szCs w:val="20"/>
        </w:rPr>
        <w:t xml:space="preserve"> </w:t>
      </w:r>
      <w:proofErr w:type="spellStart"/>
      <w:r w:rsidRPr="000F7FC4">
        <w:rPr>
          <w:i/>
          <w:sz w:val="20"/>
          <w:szCs w:val="20"/>
          <w:lang w:val="en-US"/>
        </w:rPr>
        <w:t>zheleznodorozhnom</w:t>
      </w:r>
      <w:proofErr w:type="spellEnd"/>
      <w:r w:rsidRPr="000F7FC4">
        <w:rPr>
          <w:i/>
          <w:sz w:val="20"/>
          <w:szCs w:val="20"/>
        </w:rPr>
        <w:t xml:space="preserve"> </w:t>
      </w:r>
      <w:proofErr w:type="spellStart"/>
      <w:r w:rsidRPr="000F7FC4">
        <w:rPr>
          <w:i/>
          <w:sz w:val="20"/>
          <w:szCs w:val="20"/>
          <w:lang w:val="en-US"/>
        </w:rPr>
        <w:t>transporte</w:t>
      </w:r>
      <w:proofErr w:type="spellEnd"/>
      <w:r w:rsidRPr="000F7FC4">
        <w:rPr>
          <w:sz w:val="20"/>
          <w:szCs w:val="20"/>
        </w:rPr>
        <w:t xml:space="preserve">, </w:t>
      </w:r>
      <w:r w:rsidRPr="000F7FC4">
        <w:rPr>
          <w:sz w:val="20"/>
          <w:szCs w:val="20"/>
          <w:lang w:val="en-US"/>
        </w:rPr>
        <w:t>Sankt</w:t>
      </w:r>
      <w:r w:rsidRPr="000F7FC4">
        <w:rPr>
          <w:sz w:val="20"/>
          <w:szCs w:val="20"/>
        </w:rPr>
        <w:t>-</w:t>
      </w:r>
      <w:proofErr w:type="spellStart"/>
      <w:r w:rsidRPr="000F7FC4">
        <w:rPr>
          <w:sz w:val="20"/>
          <w:szCs w:val="20"/>
          <w:lang w:val="en-US"/>
        </w:rPr>
        <w:t>Peterburg</w:t>
      </w:r>
      <w:proofErr w:type="spellEnd"/>
      <w:r w:rsidRPr="000F7FC4">
        <w:rPr>
          <w:sz w:val="20"/>
          <w:szCs w:val="20"/>
        </w:rPr>
        <w:t xml:space="preserve">, </w:t>
      </w:r>
      <w:r w:rsidRPr="000F7FC4">
        <w:rPr>
          <w:sz w:val="20"/>
          <w:szCs w:val="20"/>
          <w:lang w:val="en-US"/>
        </w:rPr>
        <w:t>pp</w:t>
      </w:r>
      <w:r w:rsidRPr="000F7FC4">
        <w:rPr>
          <w:sz w:val="20"/>
          <w:szCs w:val="20"/>
        </w:rPr>
        <w:t>. 113-117.</w:t>
      </w:r>
    </w:p>
    <w:p w:rsidR="00347FEB" w:rsidRPr="000F7FC4" w:rsidRDefault="00347FEB" w:rsidP="00347FEB">
      <w:pPr>
        <w:ind w:firstLine="709"/>
        <w:jc w:val="both"/>
        <w:rPr>
          <w:sz w:val="20"/>
          <w:szCs w:val="20"/>
        </w:rPr>
      </w:pPr>
      <w:r w:rsidRPr="000F7FC4">
        <w:rPr>
          <w:sz w:val="20"/>
          <w:szCs w:val="20"/>
        </w:rPr>
        <w:t xml:space="preserve">3. </w:t>
      </w:r>
      <w:proofErr w:type="spellStart"/>
      <w:r w:rsidRPr="000F7FC4">
        <w:rPr>
          <w:sz w:val="20"/>
          <w:szCs w:val="20"/>
          <w:lang w:val="en-US"/>
        </w:rPr>
        <w:t>Nezhdanov</w:t>
      </w:r>
      <w:proofErr w:type="spellEnd"/>
      <w:r w:rsidRPr="000F7FC4">
        <w:rPr>
          <w:sz w:val="20"/>
          <w:szCs w:val="20"/>
        </w:rPr>
        <w:t xml:space="preserve">, </w:t>
      </w:r>
      <w:r w:rsidRPr="000F7FC4">
        <w:rPr>
          <w:sz w:val="20"/>
          <w:szCs w:val="20"/>
          <w:lang w:val="en-US"/>
        </w:rPr>
        <w:t>K</w:t>
      </w:r>
      <w:r w:rsidRPr="000F7FC4">
        <w:rPr>
          <w:sz w:val="20"/>
          <w:szCs w:val="20"/>
        </w:rPr>
        <w:t xml:space="preserve">, </w:t>
      </w:r>
      <w:proofErr w:type="spellStart"/>
      <w:r w:rsidRPr="000F7FC4">
        <w:rPr>
          <w:sz w:val="20"/>
          <w:szCs w:val="20"/>
          <w:lang w:val="en-US"/>
        </w:rPr>
        <w:t>Tumanov</w:t>
      </w:r>
      <w:proofErr w:type="spellEnd"/>
      <w:r w:rsidRPr="000F7FC4">
        <w:rPr>
          <w:sz w:val="20"/>
          <w:szCs w:val="20"/>
        </w:rPr>
        <w:t xml:space="preserve">, </w:t>
      </w:r>
      <w:r w:rsidRPr="000F7FC4">
        <w:rPr>
          <w:sz w:val="20"/>
          <w:szCs w:val="20"/>
          <w:lang w:val="en-US"/>
        </w:rPr>
        <w:t>V</w:t>
      </w:r>
      <w:r w:rsidRPr="000F7FC4">
        <w:rPr>
          <w:sz w:val="20"/>
          <w:szCs w:val="20"/>
        </w:rPr>
        <w:t xml:space="preserve"> &amp; </w:t>
      </w:r>
      <w:proofErr w:type="spellStart"/>
      <w:r w:rsidRPr="000F7FC4">
        <w:rPr>
          <w:sz w:val="20"/>
          <w:szCs w:val="20"/>
          <w:lang w:val="en-US"/>
        </w:rPr>
        <w:t>Lashtankin</w:t>
      </w:r>
      <w:proofErr w:type="spellEnd"/>
      <w:r w:rsidRPr="000F7FC4">
        <w:rPr>
          <w:sz w:val="20"/>
          <w:szCs w:val="20"/>
        </w:rPr>
        <w:t xml:space="preserve">, </w:t>
      </w:r>
      <w:r w:rsidRPr="000F7FC4">
        <w:rPr>
          <w:sz w:val="20"/>
          <w:szCs w:val="20"/>
          <w:lang w:val="en-US"/>
        </w:rPr>
        <w:t>A</w:t>
      </w:r>
      <w:r w:rsidRPr="000F7FC4">
        <w:rPr>
          <w:sz w:val="20"/>
          <w:szCs w:val="20"/>
        </w:rPr>
        <w:t xml:space="preserve"> 2001, ‘</w:t>
      </w:r>
      <w:proofErr w:type="spellStart"/>
      <w:r w:rsidRPr="000F7FC4">
        <w:rPr>
          <w:sz w:val="20"/>
          <w:szCs w:val="20"/>
          <w:lang w:val="en-US"/>
        </w:rPr>
        <w:t>Sovershenstvovaniye</w:t>
      </w:r>
      <w:proofErr w:type="spellEnd"/>
      <w:r w:rsidRPr="000F7FC4">
        <w:rPr>
          <w:sz w:val="20"/>
          <w:szCs w:val="20"/>
        </w:rPr>
        <w:t xml:space="preserve"> </w:t>
      </w:r>
      <w:proofErr w:type="spellStart"/>
      <w:r w:rsidRPr="000F7FC4">
        <w:rPr>
          <w:sz w:val="20"/>
          <w:szCs w:val="20"/>
          <w:lang w:val="en-US"/>
        </w:rPr>
        <w:t>eksperimentalnykh</w:t>
      </w:r>
      <w:proofErr w:type="spellEnd"/>
      <w:r w:rsidRPr="000F7FC4">
        <w:rPr>
          <w:sz w:val="20"/>
          <w:szCs w:val="20"/>
        </w:rPr>
        <w:t xml:space="preserve"> </w:t>
      </w:r>
      <w:proofErr w:type="spellStart"/>
      <w:r w:rsidRPr="000F7FC4">
        <w:rPr>
          <w:sz w:val="20"/>
          <w:szCs w:val="20"/>
          <w:lang w:val="en-US"/>
        </w:rPr>
        <w:t>issledovaniy</w:t>
      </w:r>
      <w:proofErr w:type="spellEnd"/>
      <w:r w:rsidRPr="000F7FC4">
        <w:rPr>
          <w:sz w:val="20"/>
          <w:szCs w:val="20"/>
        </w:rPr>
        <w:t xml:space="preserve"> </w:t>
      </w:r>
      <w:proofErr w:type="spellStart"/>
      <w:r w:rsidRPr="000F7FC4">
        <w:rPr>
          <w:sz w:val="20"/>
          <w:szCs w:val="20"/>
          <w:lang w:val="en-US"/>
        </w:rPr>
        <w:t>podkranovykh</w:t>
      </w:r>
      <w:proofErr w:type="spellEnd"/>
      <w:r w:rsidRPr="000F7FC4">
        <w:rPr>
          <w:sz w:val="20"/>
          <w:szCs w:val="20"/>
        </w:rPr>
        <w:t xml:space="preserve"> </w:t>
      </w:r>
      <w:proofErr w:type="spellStart"/>
      <w:r w:rsidRPr="000F7FC4">
        <w:rPr>
          <w:sz w:val="20"/>
          <w:szCs w:val="20"/>
          <w:lang w:val="en-US"/>
        </w:rPr>
        <w:t>konstruktsiy</w:t>
      </w:r>
      <w:proofErr w:type="spellEnd"/>
      <w:r w:rsidRPr="000F7FC4">
        <w:rPr>
          <w:sz w:val="20"/>
          <w:szCs w:val="20"/>
        </w:rPr>
        <w:t xml:space="preserve">’, </w:t>
      </w:r>
      <w:proofErr w:type="spellStart"/>
      <w:r w:rsidRPr="000F7FC4">
        <w:rPr>
          <w:sz w:val="20"/>
          <w:szCs w:val="20"/>
          <w:lang w:val="en-US"/>
        </w:rPr>
        <w:t>Materialy</w:t>
      </w:r>
      <w:proofErr w:type="spellEnd"/>
      <w:r w:rsidRPr="000F7FC4">
        <w:rPr>
          <w:sz w:val="20"/>
          <w:szCs w:val="20"/>
        </w:rPr>
        <w:t xml:space="preserve"> </w:t>
      </w:r>
      <w:proofErr w:type="spellStart"/>
      <w:r w:rsidRPr="000F7FC4">
        <w:rPr>
          <w:sz w:val="20"/>
          <w:szCs w:val="20"/>
          <w:lang w:val="en-US"/>
        </w:rPr>
        <w:t>Vserossiyskoy</w:t>
      </w:r>
      <w:proofErr w:type="spellEnd"/>
      <w:r w:rsidRPr="000F7FC4">
        <w:rPr>
          <w:sz w:val="20"/>
          <w:szCs w:val="20"/>
        </w:rPr>
        <w:t xml:space="preserve"> </w:t>
      </w:r>
      <w:r w:rsidRPr="000F7FC4">
        <w:rPr>
          <w:sz w:val="20"/>
          <w:szCs w:val="20"/>
          <w:lang w:val="en-US"/>
        </w:rPr>
        <w:t>XXXI</w:t>
      </w:r>
      <w:r w:rsidRPr="000F7FC4">
        <w:rPr>
          <w:sz w:val="20"/>
          <w:szCs w:val="20"/>
        </w:rPr>
        <w:t xml:space="preserve"> </w:t>
      </w:r>
      <w:proofErr w:type="spellStart"/>
      <w:r w:rsidRPr="000F7FC4">
        <w:rPr>
          <w:sz w:val="20"/>
          <w:szCs w:val="20"/>
          <w:lang w:val="en-US"/>
        </w:rPr>
        <w:t>nauchno</w:t>
      </w:r>
      <w:proofErr w:type="spellEnd"/>
      <w:r w:rsidRPr="000F7FC4">
        <w:rPr>
          <w:sz w:val="20"/>
          <w:szCs w:val="20"/>
        </w:rPr>
        <w:t>-</w:t>
      </w:r>
      <w:proofErr w:type="spellStart"/>
      <w:r w:rsidRPr="000F7FC4">
        <w:rPr>
          <w:sz w:val="20"/>
          <w:szCs w:val="20"/>
          <w:lang w:val="en-US"/>
        </w:rPr>
        <w:t>prakticheskoy</w:t>
      </w:r>
      <w:proofErr w:type="spellEnd"/>
      <w:r w:rsidRPr="000F7FC4">
        <w:rPr>
          <w:sz w:val="20"/>
          <w:szCs w:val="20"/>
        </w:rPr>
        <w:t xml:space="preserve"> </w:t>
      </w:r>
      <w:proofErr w:type="spellStart"/>
      <w:r w:rsidRPr="000F7FC4">
        <w:rPr>
          <w:sz w:val="20"/>
          <w:szCs w:val="20"/>
          <w:lang w:val="en-US"/>
        </w:rPr>
        <w:t>konferentsii</w:t>
      </w:r>
      <w:proofErr w:type="spellEnd"/>
      <w:r w:rsidRPr="000F7FC4">
        <w:rPr>
          <w:sz w:val="20"/>
          <w:szCs w:val="20"/>
        </w:rPr>
        <w:t xml:space="preserve"> “</w:t>
      </w:r>
      <w:proofErr w:type="spellStart"/>
      <w:r w:rsidRPr="000F7FC4">
        <w:rPr>
          <w:sz w:val="20"/>
          <w:szCs w:val="20"/>
          <w:lang w:val="en-US"/>
        </w:rPr>
        <w:t>Aktualnye</w:t>
      </w:r>
      <w:proofErr w:type="spellEnd"/>
      <w:r w:rsidRPr="000F7FC4">
        <w:rPr>
          <w:sz w:val="20"/>
          <w:szCs w:val="20"/>
        </w:rPr>
        <w:t xml:space="preserve"> </w:t>
      </w:r>
      <w:proofErr w:type="spellStart"/>
      <w:r w:rsidRPr="000F7FC4">
        <w:rPr>
          <w:sz w:val="20"/>
          <w:szCs w:val="20"/>
          <w:lang w:val="en-US"/>
        </w:rPr>
        <w:t>problemy</w:t>
      </w:r>
      <w:proofErr w:type="spellEnd"/>
      <w:r w:rsidRPr="000F7FC4">
        <w:rPr>
          <w:sz w:val="20"/>
          <w:szCs w:val="20"/>
        </w:rPr>
        <w:t xml:space="preserve"> </w:t>
      </w:r>
      <w:proofErr w:type="spellStart"/>
      <w:r w:rsidRPr="000F7FC4">
        <w:rPr>
          <w:sz w:val="20"/>
          <w:szCs w:val="20"/>
          <w:lang w:val="en-US"/>
        </w:rPr>
        <w:t>sovremennogo</w:t>
      </w:r>
      <w:proofErr w:type="spellEnd"/>
      <w:r w:rsidRPr="000F7FC4">
        <w:rPr>
          <w:sz w:val="20"/>
          <w:szCs w:val="20"/>
        </w:rPr>
        <w:t xml:space="preserve"> </w:t>
      </w:r>
      <w:proofErr w:type="spellStart"/>
      <w:r w:rsidRPr="000F7FC4">
        <w:rPr>
          <w:sz w:val="20"/>
          <w:szCs w:val="20"/>
          <w:lang w:val="en-US"/>
        </w:rPr>
        <w:t>stroitelstva</w:t>
      </w:r>
      <w:proofErr w:type="spellEnd"/>
      <w:r w:rsidRPr="000F7FC4">
        <w:rPr>
          <w:sz w:val="20"/>
          <w:szCs w:val="20"/>
        </w:rPr>
        <w:t xml:space="preserve">”, </w:t>
      </w:r>
      <w:proofErr w:type="spellStart"/>
      <w:r w:rsidRPr="000F7FC4">
        <w:rPr>
          <w:sz w:val="20"/>
          <w:szCs w:val="20"/>
          <w:lang w:val="en-US"/>
        </w:rPr>
        <w:t>Penzenskiy</w:t>
      </w:r>
      <w:proofErr w:type="spellEnd"/>
      <w:r w:rsidRPr="000F7FC4">
        <w:rPr>
          <w:sz w:val="20"/>
          <w:szCs w:val="20"/>
        </w:rPr>
        <w:t xml:space="preserve"> </w:t>
      </w:r>
      <w:proofErr w:type="spellStart"/>
      <w:r w:rsidRPr="000F7FC4">
        <w:rPr>
          <w:sz w:val="20"/>
          <w:szCs w:val="20"/>
          <w:lang w:val="en-US"/>
        </w:rPr>
        <w:t>gosudarstvennyy</w:t>
      </w:r>
      <w:proofErr w:type="spellEnd"/>
      <w:r w:rsidRPr="000F7FC4">
        <w:rPr>
          <w:sz w:val="20"/>
          <w:szCs w:val="20"/>
        </w:rPr>
        <w:t xml:space="preserve"> </w:t>
      </w:r>
      <w:proofErr w:type="spellStart"/>
      <w:r w:rsidRPr="000F7FC4">
        <w:rPr>
          <w:sz w:val="20"/>
          <w:szCs w:val="20"/>
          <w:lang w:val="en-US"/>
        </w:rPr>
        <w:t>universitet</w:t>
      </w:r>
      <w:proofErr w:type="spellEnd"/>
      <w:r w:rsidRPr="000F7FC4">
        <w:rPr>
          <w:sz w:val="20"/>
          <w:szCs w:val="20"/>
        </w:rPr>
        <w:t xml:space="preserve"> </w:t>
      </w:r>
      <w:proofErr w:type="spellStart"/>
      <w:r w:rsidRPr="000F7FC4">
        <w:rPr>
          <w:sz w:val="20"/>
          <w:szCs w:val="20"/>
          <w:lang w:val="en-US"/>
        </w:rPr>
        <w:t>arkhitektury</w:t>
      </w:r>
      <w:proofErr w:type="spellEnd"/>
      <w:r w:rsidRPr="000F7FC4">
        <w:rPr>
          <w:sz w:val="20"/>
          <w:szCs w:val="20"/>
        </w:rPr>
        <w:t xml:space="preserve"> </w:t>
      </w:r>
      <w:proofErr w:type="spellStart"/>
      <w:r w:rsidRPr="000F7FC4">
        <w:rPr>
          <w:sz w:val="20"/>
          <w:szCs w:val="20"/>
          <w:lang w:val="en-US"/>
        </w:rPr>
        <w:t>i</w:t>
      </w:r>
      <w:proofErr w:type="spellEnd"/>
      <w:r w:rsidRPr="000F7FC4">
        <w:rPr>
          <w:sz w:val="20"/>
          <w:szCs w:val="20"/>
        </w:rPr>
        <w:t xml:space="preserve"> </w:t>
      </w:r>
      <w:proofErr w:type="spellStart"/>
      <w:r w:rsidRPr="000F7FC4">
        <w:rPr>
          <w:sz w:val="20"/>
          <w:szCs w:val="20"/>
          <w:lang w:val="en-US"/>
        </w:rPr>
        <w:t>stroitelstva</w:t>
      </w:r>
      <w:proofErr w:type="spellEnd"/>
      <w:r w:rsidRPr="000F7FC4">
        <w:rPr>
          <w:sz w:val="20"/>
          <w:szCs w:val="20"/>
        </w:rPr>
        <w:t xml:space="preserve">, </w:t>
      </w:r>
      <w:r w:rsidRPr="000F7FC4">
        <w:rPr>
          <w:sz w:val="20"/>
          <w:szCs w:val="20"/>
          <w:lang w:val="en-US"/>
        </w:rPr>
        <w:t>Penza</w:t>
      </w:r>
      <w:r w:rsidRPr="000F7FC4">
        <w:rPr>
          <w:sz w:val="20"/>
          <w:szCs w:val="20"/>
        </w:rPr>
        <w:t xml:space="preserve">, </w:t>
      </w:r>
      <w:r w:rsidRPr="000F7FC4">
        <w:rPr>
          <w:sz w:val="20"/>
          <w:szCs w:val="20"/>
          <w:lang w:val="en-US"/>
        </w:rPr>
        <w:t>Ch</w:t>
      </w:r>
      <w:r w:rsidRPr="000F7FC4">
        <w:rPr>
          <w:sz w:val="20"/>
          <w:szCs w:val="20"/>
        </w:rPr>
        <w:t>. 2.</w:t>
      </w:r>
    </w:p>
    <w:p w:rsidR="00347FEB" w:rsidRPr="000F7FC4" w:rsidRDefault="00347FEB" w:rsidP="00347FEB">
      <w:pPr>
        <w:ind w:firstLine="709"/>
        <w:jc w:val="both"/>
        <w:rPr>
          <w:sz w:val="20"/>
          <w:szCs w:val="20"/>
          <w:lang w:val="de-DE"/>
        </w:rPr>
      </w:pPr>
      <w:r w:rsidRPr="000F7FC4">
        <w:rPr>
          <w:sz w:val="20"/>
          <w:szCs w:val="20"/>
          <w:lang w:val="uk-UA"/>
        </w:rPr>
        <w:t xml:space="preserve">4. </w:t>
      </w:r>
      <w:r w:rsidRPr="000F7FC4">
        <w:rPr>
          <w:sz w:val="20"/>
          <w:szCs w:val="20"/>
          <w:lang w:val="en-US"/>
        </w:rPr>
        <w:t>A</w:t>
      </w:r>
      <w:proofErr w:type="spellStart"/>
      <w:r w:rsidRPr="000F7FC4">
        <w:rPr>
          <w:sz w:val="20"/>
          <w:szCs w:val="20"/>
          <w:lang w:val="de-DE"/>
        </w:rPr>
        <w:t>bel</w:t>
      </w:r>
      <w:proofErr w:type="spellEnd"/>
      <w:r w:rsidRPr="000F7FC4">
        <w:rPr>
          <w:sz w:val="20"/>
          <w:szCs w:val="20"/>
          <w:lang w:val="de-DE"/>
        </w:rPr>
        <w:t xml:space="preserve">, F 1988, </w:t>
      </w:r>
      <w:r w:rsidRPr="000F7FC4">
        <w:rPr>
          <w:i/>
          <w:sz w:val="20"/>
          <w:szCs w:val="20"/>
          <w:lang w:val="de-DE"/>
        </w:rPr>
        <w:t>Lasergestützte Untersuchungen der Spurführungsdynamik von Brückenkranen zur Bestimmung von praxisgerechten Schräglaufkollektiven</w:t>
      </w:r>
      <w:r w:rsidRPr="000F7FC4">
        <w:rPr>
          <w:sz w:val="20"/>
          <w:szCs w:val="20"/>
          <w:lang w:val="de-DE"/>
        </w:rPr>
        <w:t>, Ruhr-Univ. Bochum Fakultät für Maschinenbau, Bochum.</w:t>
      </w:r>
    </w:p>
    <w:p w:rsidR="00347FEB" w:rsidRPr="000F7FC4" w:rsidRDefault="00347FEB" w:rsidP="00347FEB">
      <w:pPr>
        <w:ind w:firstLine="709"/>
        <w:jc w:val="both"/>
        <w:rPr>
          <w:sz w:val="20"/>
          <w:szCs w:val="20"/>
          <w:lang w:val="de-DE"/>
        </w:rPr>
      </w:pPr>
      <w:r w:rsidRPr="000F7FC4">
        <w:rPr>
          <w:sz w:val="20"/>
          <w:szCs w:val="20"/>
          <w:lang w:val="uk-UA"/>
        </w:rPr>
        <w:t xml:space="preserve">5. </w:t>
      </w:r>
      <w:proofErr w:type="spellStart"/>
      <w:r w:rsidRPr="000F7FC4">
        <w:rPr>
          <w:sz w:val="20"/>
          <w:szCs w:val="20"/>
          <w:lang w:val="de-DE"/>
        </w:rPr>
        <w:t>Moissiadis</w:t>
      </w:r>
      <w:proofErr w:type="spellEnd"/>
      <w:r w:rsidRPr="000F7FC4">
        <w:rPr>
          <w:sz w:val="20"/>
          <w:szCs w:val="20"/>
          <w:lang w:val="de-DE"/>
        </w:rPr>
        <w:t xml:space="preserve">, A 1988, </w:t>
      </w:r>
      <w:r w:rsidRPr="000F7FC4">
        <w:rPr>
          <w:i/>
          <w:sz w:val="20"/>
          <w:szCs w:val="20"/>
          <w:lang w:val="de-DE"/>
        </w:rPr>
        <w:t xml:space="preserve">Experimentelle, analytische und </w:t>
      </w:r>
      <w:proofErr w:type="spellStart"/>
      <w:r w:rsidRPr="000F7FC4">
        <w:rPr>
          <w:i/>
          <w:sz w:val="20"/>
          <w:szCs w:val="20"/>
          <w:lang w:val="de-DE"/>
        </w:rPr>
        <w:t>werkstoffkundliche</w:t>
      </w:r>
      <w:proofErr w:type="spellEnd"/>
      <w:r w:rsidRPr="000F7FC4">
        <w:rPr>
          <w:i/>
          <w:sz w:val="20"/>
          <w:szCs w:val="20"/>
          <w:lang w:val="de-DE"/>
        </w:rPr>
        <w:t xml:space="preserve"> Untersuchung des statischen und dynamischen Verhaltens des Systems Laufrad-Schiene-Unterlage-Träger von fördertechnischen Anlagen</w:t>
      </w:r>
      <w:r w:rsidRPr="000F7FC4">
        <w:rPr>
          <w:sz w:val="20"/>
          <w:szCs w:val="20"/>
          <w:lang w:val="de-DE"/>
        </w:rPr>
        <w:t>, Schriftenreihe 88.4, Ruhr-Universität Bochum, Fakultät für Maschinenbau, Institut für Konstruktionstechnik, Lehrstuhl für Maschinenelementen und Fördertechnik, Bochum.</w:t>
      </w:r>
    </w:p>
    <w:p w:rsidR="00347FEB" w:rsidRPr="000F7FC4" w:rsidRDefault="00347FEB" w:rsidP="00347FEB">
      <w:pPr>
        <w:ind w:firstLine="709"/>
        <w:jc w:val="both"/>
        <w:rPr>
          <w:sz w:val="20"/>
          <w:szCs w:val="20"/>
          <w:lang w:val="de-DE"/>
        </w:rPr>
      </w:pPr>
      <w:r w:rsidRPr="000F7FC4">
        <w:rPr>
          <w:sz w:val="20"/>
          <w:szCs w:val="20"/>
          <w:lang w:val="de-DE"/>
        </w:rPr>
        <w:t xml:space="preserve">6. </w:t>
      </w:r>
      <w:proofErr w:type="spellStart"/>
      <w:r w:rsidRPr="000F7FC4">
        <w:rPr>
          <w:sz w:val="20"/>
          <w:szCs w:val="20"/>
          <w:lang w:val="de-DE"/>
        </w:rPr>
        <w:t>Derzh</w:t>
      </w:r>
      <w:proofErr w:type="spellEnd"/>
      <w:r w:rsidRPr="000F7FC4">
        <w:rPr>
          <w:sz w:val="20"/>
          <w:szCs w:val="20"/>
          <w:lang w:val="de-DE"/>
        </w:rPr>
        <w:t xml:space="preserve">. </w:t>
      </w:r>
      <w:proofErr w:type="spellStart"/>
      <w:r w:rsidRPr="000F7FC4">
        <w:rPr>
          <w:sz w:val="20"/>
          <w:szCs w:val="20"/>
          <w:lang w:val="de-DE"/>
        </w:rPr>
        <w:t>departament</w:t>
      </w:r>
      <w:proofErr w:type="spellEnd"/>
      <w:r w:rsidRPr="000F7FC4">
        <w:rPr>
          <w:sz w:val="20"/>
          <w:szCs w:val="20"/>
          <w:lang w:val="de-DE"/>
        </w:rPr>
        <w:t xml:space="preserve"> z </w:t>
      </w:r>
      <w:proofErr w:type="spellStart"/>
      <w:r w:rsidRPr="000F7FC4">
        <w:rPr>
          <w:sz w:val="20"/>
          <w:szCs w:val="20"/>
          <w:lang w:val="de-DE"/>
        </w:rPr>
        <w:t>nahliadu</w:t>
      </w:r>
      <w:proofErr w:type="spellEnd"/>
      <w:r w:rsidRPr="000F7FC4">
        <w:rPr>
          <w:sz w:val="20"/>
          <w:szCs w:val="20"/>
          <w:lang w:val="de-DE"/>
        </w:rPr>
        <w:t xml:space="preserve"> </w:t>
      </w:r>
      <w:proofErr w:type="spellStart"/>
      <w:r w:rsidRPr="000F7FC4">
        <w:rPr>
          <w:sz w:val="20"/>
          <w:szCs w:val="20"/>
          <w:lang w:val="de-DE"/>
        </w:rPr>
        <w:t>za</w:t>
      </w:r>
      <w:proofErr w:type="spellEnd"/>
      <w:r w:rsidRPr="000F7FC4">
        <w:rPr>
          <w:sz w:val="20"/>
          <w:szCs w:val="20"/>
          <w:lang w:val="de-DE"/>
        </w:rPr>
        <w:t xml:space="preserve"> </w:t>
      </w:r>
      <w:proofErr w:type="spellStart"/>
      <w:r w:rsidRPr="000F7FC4">
        <w:rPr>
          <w:sz w:val="20"/>
          <w:szCs w:val="20"/>
          <w:lang w:val="de-DE"/>
        </w:rPr>
        <w:t>okhoronoiu</w:t>
      </w:r>
      <w:proofErr w:type="spellEnd"/>
      <w:r w:rsidRPr="000F7FC4">
        <w:rPr>
          <w:sz w:val="20"/>
          <w:szCs w:val="20"/>
          <w:lang w:val="de-DE"/>
        </w:rPr>
        <w:t xml:space="preserve"> </w:t>
      </w:r>
      <w:proofErr w:type="spellStart"/>
      <w:r w:rsidRPr="000F7FC4">
        <w:rPr>
          <w:sz w:val="20"/>
          <w:szCs w:val="20"/>
          <w:lang w:val="de-DE"/>
        </w:rPr>
        <w:t>pratsi</w:t>
      </w:r>
      <w:proofErr w:type="spellEnd"/>
      <w:r w:rsidRPr="000F7FC4">
        <w:rPr>
          <w:sz w:val="20"/>
          <w:szCs w:val="20"/>
          <w:lang w:val="de-DE"/>
        </w:rPr>
        <w:t xml:space="preserve"> </w:t>
      </w:r>
      <w:proofErr w:type="spellStart"/>
      <w:r w:rsidRPr="000F7FC4">
        <w:rPr>
          <w:sz w:val="20"/>
          <w:szCs w:val="20"/>
          <w:lang w:val="de-DE"/>
        </w:rPr>
        <w:t>Ukrainy</w:t>
      </w:r>
      <w:proofErr w:type="spellEnd"/>
      <w:r w:rsidRPr="000F7FC4">
        <w:rPr>
          <w:sz w:val="20"/>
          <w:szCs w:val="20"/>
          <w:lang w:val="de-DE"/>
        </w:rPr>
        <w:t xml:space="preserve"> 2007, </w:t>
      </w:r>
      <w:proofErr w:type="spellStart"/>
      <w:r w:rsidRPr="000F7FC4">
        <w:rPr>
          <w:i/>
          <w:sz w:val="20"/>
          <w:szCs w:val="20"/>
          <w:lang w:val="de-DE"/>
        </w:rPr>
        <w:t>Pravyla</w:t>
      </w:r>
      <w:proofErr w:type="spellEnd"/>
      <w:r w:rsidRPr="000F7FC4">
        <w:rPr>
          <w:i/>
          <w:sz w:val="20"/>
          <w:szCs w:val="20"/>
          <w:lang w:val="de-DE"/>
        </w:rPr>
        <w:t xml:space="preserve"> </w:t>
      </w:r>
      <w:proofErr w:type="spellStart"/>
      <w:r w:rsidRPr="000F7FC4">
        <w:rPr>
          <w:i/>
          <w:sz w:val="20"/>
          <w:szCs w:val="20"/>
          <w:lang w:val="de-DE"/>
        </w:rPr>
        <w:t>budovy</w:t>
      </w:r>
      <w:proofErr w:type="spellEnd"/>
      <w:r w:rsidRPr="000F7FC4">
        <w:rPr>
          <w:i/>
          <w:sz w:val="20"/>
          <w:szCs w:val="20"/>
          <w:lang w:val="de-DE"/>
        </w:rPr>
        <w:t xml:space="preserve"> i </w:t>
      </w:r>
      <w:proofErr w:type="spellStart"/>
      <w:r w:rsidRPr="000F7FC4">
        <w:rPr>
          <w:i/>
          <w:sz w:val="20"/>
          <w:szCs w:val="20"/>
          <w:lang w:val="de-DE"/>
        </w:rPr>
        <w:t>bezpechnoi</w:t>
      </w:r>
      <w:proofErr w:type="spellEnd"/>
      <w:r w:rsidRPr="000F7FC4">
        <w:rPr>
          <w:i/>
          <w:sz w:val="20"/>
          <w:szCs w:val="20"/>
          <w:lang w:val="de-DE"/>
        </w:rPr>
        <w:t xml:space="preserve"> </w:t>
      </w:r>
      <w:proofErr w:type="spellStart"/>
      <w:r w:rsidRPr="000F7FC4">
        <w:rPr>
          <w:i/>
          <w:sz w:val="20"/>
          <w:szCs w:val="20"/>
          <w:lang w:val="de-DE"/>
        </w:rPr>
        <w:t>ekspluatatsii</w:t>
      </w:r>
      <w:proofErr w:type="spellEnd"/>
      <w:r w:rsidRPr="000F7FC4">
        <w:rPr>
          <w:i/>
          <w:sz w:val="20"/>
          <w:szCs w:val="20"/>
          <w:lang w:val="de-DE"/>
        </w:rPr>
        <w:t xml:space="preserve"> </w:t>
      </w:r>
      <w:proofErr w:type="spellStart"/>
      <w:r w:rsidRPr="000F7FC4">
        <w:rPr>
          <w:i/>
          <w:sz w:val="20"/>
          <w:szCs w:val="20"/>
          <w:lang w:val="de-DE"/>
        </w:rPr>
        <w:t>vantazhopidiimalnykh</w:t>
      </w:r>
      <w:proofErr w:type="spellEnd"/>
      <w:r w:rsidRPr="000F7FC4">
        <w:rPr>
          <w:i/>
          <w:sz w:val="20"/>
          <w:szCs w:val="20"/>
          <w:lang w:val="de-DE"/>
        </w:rPr>
        <w:t xml:space="preserve"> </w:t>
      </w:r>
      <w:proofErr w:type="spellStart"/>
      <w:r w:rsidRPr="000F7FC4">
        <w:rPr>
          <w:i/>
          <w:sz w:val="20"/>
          <w:szCs w:val="20"/>
          <w:lang w:val="de-DE"/>
        </w:rPr>
        <w:t>kraniv</w:t>
      </w:r>
      <w:proofErr w:type="spellEnd"/>
      <w:r w:rsidRPr="000F7FC4">
        <w:rPr>
          <w:sz w:val="20"/>
          <w:szCs w:val="20"/>
          <w:lang w:val="de-DE"/>
        </w:rPr>
        <w:t xml:space="preserve">, NPAOP 0.00-1.01-07 07, </w:t>
      </w:r>
      <w:proofErr w:type="spellStart"/>
      <w:r w:rsidRPr="000F7FC4">
        <w:rPr>
          <w:sz w:val="20"/>
          <w:szCs w:val="20"/>
          <w:lang w:val="de-DE"/>
        </w:rPr>
        <w:t>Derzh</w:t>
      </w:r>
      <w:proofErr w:type="spellEnd"/>
      <w:r w:rsidRPr="000F7FC4">
        <w:rPr>
          <w:sz w:val="20"/>
          <w:szCs w:val="20"/>
          <w:lang w:val="de-DE"/>
        </w:rPr>
        <w:t xml:space="preserve">. </w:t>
      </w:r>
      <w:proofErr w:type="spellStart"/>
      <w:r w:rsidRPr="000F7FC4">
        <w:rPr>
          <w:sz w:val="20"/>
          <w:szCs w:val="20"/>
          <w:lang w:val="de-DE"/>
        </w:rPr>
        <w:t>departament</w:t>
      </w:r>
      <w:proofErr w:type="spellEnd"/>
      <w:r w:rsidRPr="000F7FC4">
        <w:rPr>
          <w:sz w:val="20"/>
          <w:szCs w:val="20"/>
          <w:lang w:val="de-DE"/>
        </w:rPr>
        <w:t xml:space="preserve"> z </w:t>
      </w:r>
      <w:proofErr w:type="spellStart"/>
      <w:r w:rsidRPr="000F7FC4">
        <w:rPr>
          <w:sz w:val="20"/>
          <w:szCs w:val="20"/>
          <w:lang w:val="de-DE"/>
        </w:rPr>
        <w:t>nahliadu</w:t>
      </w:r>
      <w:proofErr w:type="spellEnd"/>
      <w:r w:rsidRPr="000F7FC4">
        <w:rPr>
          <w:sz w:val="20"/>
          <w:szCs w:val="20"/>
          <w:lang w:val="de-DE"/>
        </w:rPr>
        <w:t xml:space="preserve"> </w:t>
      </w:r>
      <w:proofErr w:type="spellStart"/>
      <w:r w:rsidRPr="000F7FC4">
        <w:rPr>
          <w:sz w:val="20"/>
          <w:szCs w:val="20"/>
          <w:lang w:val="de-DE"/>
        </w:rPr>
        <w:t>za</w:t>
      </w:r>
      <w:proofErr w:type="spellEnd"/>
      <w:r w:rsidRPr="000F7FC4">
        <w:rPr>
          <w:sz w:val="20"/>
          <w:szCs w:val="20"/>
          <w:lang w:val="de-DE"/>
        </w:rPr>
        <w:t xml:space="preserve"> </w:t>
      </w:r>
      <w:proofErr w:type="spellStart"/>
      <w:r w:rsidRPr="000F7FC4">
        <w:rPr>
          <w:sz w:val="20"/>
          <w:szCs w:val="20"/>
          <w:lang w:val="de-DE"/>
        </w:rPr>
        <w:t>okhoronoiu</w:t>
      </w:r>
      <w:proofErr w:type="spellEnd"/>
      <w:r w:rsidRPr="000F7FC4">
        <w:rPr>
          <w:sz w:val="20"/>
          <w:szCs w:val="20"/>
          <w:lang w:val="de-DE"/>
        </w:rPr>
        <w:t xml:space="preserve"> </w:t>
      </w:r>
      <w:proofErr w:type="spellStart"/>
      <w:r w:rsidRPr="000F7FC4">
        <w:rPr>
          <w:sz w:val="20"/>
          <w:szCs w:val="20"/>
          <w:lang w:val="de-DE"/>
        </w:rPr>
        <w:t>pratsi</w:t>
      </w:r>
      <w:proofErr w:type="spellEnd"/>
      <w:r w:rsidRPr="000F7FC4">
        <w:rPr>
          <w:sz w:val="20"/>
          <w:szCs w:val="20"/>
          <w:lang w:val="de-DE"/>
        </w:rPr>
        <w:t xml:space="preserve"> </w:t>
      </w:r>
      <w:proofErr w:type="spellStart"/>
      <w:r w:rsidRPr="000F7FC4">
        <w:rPr>
          <w:sz w:val="20"/>
          <w:szCs w:val="20"/>
          <w:lang w:val="de-DE"/>
        </w:rPr>
        <w:t>Ukrainy</w:t>
      </w:r>
      <w:proofErr w:type="spellEnd"/>
      <w:r w:rsidRPr="000F7FC4">
        <w:rPr>
          <w:sz w:val="20"/>
          <w:szCs w:val="20"/>
          <w:lang w:val="de-DE"/>
        </w:rPr>
        <w:t xml:space="preserve">, Fort, </w:t>
      </w:r>
      <w:proofErr w:type="spellStart"/>
      <w:r w:rsidRPr="000F7FC4">
        <w:rPr>
          <w:sz w:val="20"/>
          <w:szCs w:val="20"/>
          <w:lang w:val="de-DE"/>
        </w:rPr>
        <w:t>Kharkiv</w:t>
      </w:r>
      <w:proofErr w:type="spellEnd"/>
      <w:r w:rsidRPr="000F7FC4">
        <w:rPr>
          <w:sz w:val="20"/>
          <w:szCs w:val="20"/>
          <w:lang w:val="de-DE"/>
        </w:rPr>
        <w:t>.</w:t>
      </w:r>
    </w:p>
    <w:p w:rsidR="00347FEB" w:rsidRPr="000F7FC4" w:rsidRDefault="00347FEB" w:rsidP="00347FEB">
      <w:pPr>
        <w:ind w:firstLine="709"/>
        <w:jc w:val="both"/>
        <w:rPr>
          <w:sz w:val="20"/>
          <w:szCs w:val="20"/>
          <w:lang w:val="de-DE"/>
        </w:rPr>
      </w:pPr>
      <w:r w:rsidRPr="000F7FC4">
        <w:rPr>
          <w:sz w:val="20"/>
          <w:szCs w:val="20"/>
          <w:lang w:val="de-DE"/>
        </w:rPr>
        <w:t xml:space="preserve">7. PTM-050.318.04-024-75 1976, </w:t>
      </w:r>
      <w:proofErr w:type="spellStart"/>
      <w:r w:rsidRPr="000F7FC4">
        <w:rPr>
          <w:i/>
          <w:sz w:val="20"/>
          <w:szCs w:val="20"/>
          <w:lang w:val="de-DE"/>
        </w:rPr>
        <w:t>Ustroystvo</w:t>
      </w:r>
      <w:proofErr w:type="spellEnd"/>
      <w:r w:rsidRPr="000F7FC4">
        <w:rPr>
          <w:i/>
          <w:sz w:val="20"/>
          <w:szCs w:val="20"/>
          <w:lang w:val="de-DE"/>
        </w:rPr>
        <w:t xml:space="preserve">, </w:t>
      </w:r>
      <w:proofErr w:type="spellStart"/>
      <w:r w:rsidRPr="000F7FC4">
        <w:rPr>
          <w:i/>
          <w:sz w:val="20"/>
          <w:szCs w:val="20"/>
          <w:lang w:val="de-DE"/>
        </w:rPr>
        <w:t>ekspluatatsiya</w:t>
      </w:r>
      <w:proofErr w:type="spellEnd"/>
      <w:r w:rsidRPr="000F7FC4">
        <w:rPr>
          <w:i/>
          <w:sz w:val="20"/>
          <w:szCs w:val="20"/>
          <w:lang w:val="de-DE"/>
        </w:rPr>
        <w:t xml:space="preserve"> i </w:t>
      </w:r>
      <w:proofErr w:type="spellStart"/>
      <w:r w:rsidRPr="000F7FC4">
        <w:rPr>
          <w:i/>
          <w:sz w:val="20"/>
          <w:szCs w:val="20"/>
          <w:lang w:val="de-DE"/>
        </w:rPr>
        <w:t>kapitalnyy</w:t>
      </w:r>
      <w:proofErr w:type="spellEnd"/>
      <w:r w:rsidRPr="000F7FC4">
        <w:rPr>
          <w:i/>
          <w:sz w:val="20"/>
          <w:szCs w:val="20"/>
          <w:lang w:val="de-DE"/>
        </w:rPr>
        <w:t xml:space="preserve"> </w:t>
      </w:r>
      <w:proofErr w:type="spellStart"/>
      <w:r w:rsidRPr="000F7FC4">
        <w:rPr>
          <w:i/>
          <w:sz w:val="20"/>
          <w:szCs w:val="20"/>
          <w:lang w:val="de-DE"/>
        </w:rPr>
        <w:t>remont</w:t>
      </w:r>
      <w:proofErr w:type="spellEnd"/>
      <w:r w:rsidRPr="000F7FC4">
        <w:rPr>
          <w:i/>
          <w:sz w:val="20"/>
          <w:szCs w:val="20"/>
          <w:lang w:val="de-DE"/>
        </w:rPr>
        <w:t xml:space="preserve"> </w:t>
      </w:r>
      <w:proofErr w:type="spellStart"/>
      <w:r w:rsidRPr="000F7FC4">
        <w:rPr>
          <w:i/>
          <w:sz w:val="20"/>
          <w:szCs w:val="20"/>
          <w:lang w:val="de-DE"/>
        </w:rPr>
        <w:t>podkranovykh</w:t>
      </w:r>
      <w:proofErr w:type="spellEnd"/>
      <w:r w:rsidRPr="000F7FC4">
        <w:rPr>
          <w:i/>
          <w:sz w:val="20"/>
          <w:szCs w:val="20"/>
          <w:lang w:val="de-DE"/>
        </w:rPr>
        <w:t xml:space="preserve"> </w:t>
      </w:r>
      <w:proofErr w:type="spellStart"/>
      <w:r w:rsidRPr="000F7FC4">
        <w:rPr>
          <w:i/>
          <w:sz w:val="20"/>
          <w:szCs w:val="20"/>
          <w:lang w:val="de-DE"/>
        </w:rPr>
        <w:t>putey</w:t>
      </w:r>
      <w:proofErr w:type="spellEnd"/>
      <w:r w:rsidRPr="000F7FC4">
        <w:rPr>
          <w:i/>
          <w:sz w:val="20"/>
          <w:szCs w:val="20"/>
          <w:lang w:val="de-DE"/>
        </w:rPr>
        <w:t xml:space="preserve"> </w:t>
      </w:r>
      <w:proofErr w:type="spellStart"/>
      <w:r w:rsidRPr="000F7FC4">
        <w:rPr>
          <w:i/>
          <w:sz w:val="20"/>
          <w:szCs w:val="20"/>
          <w:lang w:val="de-DE"/>
        </w:rPr>
        <w:t>portalnykh</w:t>
      </w:r>
      <w:proofErr w:type="spellEnd"/>
      <w:r w:rsidRPr="000F7FC4">
        <w:rPr>
          <w:i/>
          <w:sz w:val="20"/>
          <w:szCs w:val="20"/>
          <w:lang w:val="de-DE"/>
        </w:rPr>
        <w:t xml:space="preserve">, </w:t>
      </w:r>
      <w:proofErr w:type="spellStart"/>
      <w:r w:rsidRPr="000F7FC4">
        <w:rPr>
          <w:i/>
          <w:sz w:val="20"/>
          <w:szCs w:val="20"/>
          <w:lang w:val="de-DE"/>
        </w:rPr>
        <w:t>bashennykh</w:t>
      </w:r>
      <w:proofErr w:type="spellEnd"/>
      <w:r w:rsidRPr="000F7FC4">
        <w:rPr>
          <w:i/>
          <w:sz w:val="20"/>
          <w:szCs w:val="20"/>
          <w:lang w:val="de-DE"/>
        </w:rPr>
        <w:t xml:space="preserve">, </w:t>
      </w:r>
      <w:proofErr w:type="spellStart"/>
      <w:r w:rsidRPr="000F7FC4">
        <w:rPr>
          <w:i/>
          <w:sz w:val="20"/>
          <w:szCs w:val="20"/>
          <w:lang w:val="de-DE"/>
        </w:rPr>
        <w:t>kozlovykh</w:t>
      </w:r>
      <w:proofErr w:type="spellEnd"/>
      <w:r w:rsidRPr="000F7FC4">
        <w:rPr>
          <w:i/>
          <w:sz w:val="20"/>
          <w:szCs w:val="20"/>
          <w:lang w:val="de-DE"/>
        </w:rPr>
        <w:t xml:space="preserve">, </w:t>
      </w:r>
      <w:proofErr w:type="spellStart"/>
      <w:r w:rsidRPr="000F7FC4">
        <w:rPr>
          <w:i/>
          <w:sz w:val="20"/>
          <w:szCs w:val="20"/>
          <w:lang w:val="de-DE"/>
        </w:rPr>
        <w:t>mostovykh</w:t>
      </w:r>
      <w:proofErr w:type="spellEnd"/>
      <w:r w:rsidRPr="000F7FC4">
        <w:rPr>
          <w:i/>
          <w:sz w:val="20"/>
          <w:szCs w:val="20"/>
          <w:lang w:val="de-DE"/>
        </w:rPr>
        <w:t xml:space="preserve"> </w:t>
      </w:r>
      <w:proofErr w:type="spellStart"/>
      <w:r w:rsidRPr="000F7FC4">
        <w:rPr>
          <w:i/>
          <w:sz w:val="20"/>
          <w:szCs w:val="20"/>
          <w:lang w:val="de-DE"/>
        </w:rPr>
        <w:t>kranov</w:t>
      </w:r>
      <w:proofErr w:type="spellEnd"/>
      <w:r w:rsidRPr="000F7FC4">
        <w:rPr>
          <w:i/>
          <w:sz w:val="20"/>
          <w:szCs w:val="20"/>
          <w:lang w:val="de-DE"/>
        </w:rPr>
        <w:t xml:space="preserve"> i </w:t>
      </w:r>
      <w:proofErr w:type="spellStart"/>
      <w:r w:rsidRPr="000F7FC4">
        <w:rPr>
          <w:i/>
          <w:sz w:val="20"/>
          <w:szCs w:val="20"/>
          <w:lang w:val="de-DE"/>
        </w:rPr>
        <w:t>drugogo</w:t>
      </w:r>
      <w:proofErr w:type="spellEnd"/>
      <w:r w:rsidRPr="000F7FC4">
        <w:rPr>
          <w:i/>
          <w:sz w:val="20"/>
          <w:szCs w:val="20"/>
          <w:lang w:val="de-DE"/>
        </w:rPr>
        <w:t xml:space="preserve"> </w:t>
      </w:r>
      <w:proofErr w:type="spellStart"/>
      <w:r w:rsidRPr="000F7FC4">
        <w:rPr>
          <w:i/>
          <w:sz w:val="20"/>
          <w:szCs w:val="20"/>
          <w:lang w:val="de-DE"/>
        </w:rPr>
        <w:t>gruzopodyemnogo</w:t>
      </w:r>
      <w:proofErr w:type="spellEnd"/>
      <w:r w:rsidRPr="000F7FC4">
        <w:rPr>
          <w:i/>
          <w:sz w:val="20"/>
          <w:szCs w:val="20"/>
          <w:lang w:val="de-DE"/>
        </w:rPr>
        <w:t xml:space="preserve"> </w:t>
      </w:r>
      <w:proofErr w:type="spellStart"/>
      <w:r w:rsidRPr="000F7FC4">
        <w:rPr>
          <w:i/>
          <w:sz w:val="20"/>
          <w:szCs w:val="20"/>
          <w:lang w:val="de-DE"/>
        </w:rPr>
        <w:t>oborudovaniya</w:t>
      </w:r>
      <w:proofErr w:type="spellEnd"/>
      <w:r w:rsidRPr="000F7FC4">
        <w:rPr>
          <w:i/>
          <w:sz w:val="20"/>
          <w:szCs w:val="20"/>
          <w:lang w:val="de-DE"/>
        </w:rPr>
        <w:t xml:space="preserve">. </w:t>
      </w:r>
      <w:proofErr w:type="spellStart"/>
      <w:r w:rsidRPr="000F7FC4">
        <w:rPr>
          <w:i/>
          <w:sz w:val="20"/>
          <w:szCs w:val="20"/>
          <w:lang w:val="de-DE"/>
        </w:rPr>
        <w:t>Osnovnyye</w:t>
      </w:r>
      <w:proofErr w:type="spellEnd"/>
      <w:r w:rsidRPr="000F7FC4">
        <w:rPr>
          <w:i/>
          <w:sz w:val="20"/>
          <w:szCs w:val="20"/>
          <w:lang w:val="de-DE"/>
        </w:rPr>
        <w:t xml:space="preserve"> </w:t>
      </w:r>
      <w:proofErr w:type="spellStart"/>
      <w:r w:rsidRPr="000F7FC4">
        <w:rPr>
          <w:i/>
          <w:sz w:val="20"/>
          <w:szCs w:val="20"/>
          <w:lang w:val="de-DE"/>
        </w:rPr>
        <w:t>polozheniya</w:t>
      </w:r>
      <w:proofErr w:type="spellEnd"/>
      <w:r w:rsidRPr="000F7FC4">
        <w:rPr>
          <w:sz w:val="20"/>
          <w:szCs w:val="20"/>
          <w:lang w:val="de-DE"/>
        </w:rPr>
        <w:t xml:space="preserve">, </w:t>
      </w:r>
      <w:proofErr w:type="spellStart"/>
      <w:r w:rsidRPr="000F7FC4">
        <w:rPr>
          <w:sz w:val="20"/>
          <w:szCs w:val="20"/>
          <w:lang w:val="de-DE"/>
        </w:rPr>
        <w:t>Moskva</w:t>
      </w:r>
      <w:proofErr w:type="spellEnd"/>
      <w:r w:rsidRPr="000F7FC4">
        <w:rPr>
          <w:sz w:val="20"/>
          <w:szCs w:val="20"/>
          <w:lang w:val="de-DE"/>
        </w:rPr>
        <w:t>.</w:t>
      </w:r>
    </w:p>
    <w:p w:rsidR="00347FEB" w:rsidRPr="000F7FC4" w:rsidRDefault="00347FEB" w:rsidP="00347FEB">
      <w:pPr>
        <w:ind w:firstLine="709"/>
        <w:jc w:val="both"/>
        <w:rPr>
          <w:sz w:val="20"/>
          <w:szCs w:val="20"/>
          <w:lang w:val="en-US"/>
        </w:rPr>
      </w:pPr>
      <w:r w:rsidRPr="000F7FC4">
        <w:rPr>
          <w:sz w:val="20"/>
          <w:szCs w:val="20"/>
          <w:lang w:val="uk-UA"/>
        </w:rPr>
        <w:t xml:space="preserve">8. VDI-Gesellschaft </w:t>
      </w:r>
      <w:proofErr w:type="spellStart"/>
      <w:r w:rsidRPr="000F7FC4">
        <w:rPr>
          <w:sz w:val="20"/>
          <w:szCs w:val="20"/>
          <w:lang w:val="uk-UA"/>
        </w:rPr>
        <w:t>Produktion</w:t>
      </w:r>
      <w:proofErr w:type="spellEnd"/>
      <w:r w:rsidRPr="000F7FC4">
        <w:rPr>
          <w:sz w:val="20"/>
          <w:szCs w:val="20"/>
          <w:lang w:val="uk-UA"/>
        </w:rPr>
        <w:t xml:space="preserve"> </w:t>
      </w:r>
      <w:proofErr w:type="spellStart"/>
      <w:r w:rsidRPr="000F7FC4">
        <w:rPr>
          <w:sz w:val="20"/>
          <w:szCs w:val="20"/>
          <w:lang w:val="uk-UA"/>
        </w:rPr>
        <w:t>und</w:t>
      </w:r>
      <w:proofErr w:type="spellEnd"/>
      <w:r w:rsidRPr="000F7FC4">
        <w:rPr>
          <w:sz w:val="20"/>
          <w:szCs w:val="20"/>
          <w:lang w:val="uk-UA"/>
        </w:rPr>
        <w:t xml:space="preserve"> </w:t>
      </w:r>
      <w:proofErr w:type="spellStart"/>
      <w:r w:rsidRPr="000F7FC4">
        <w:rPr>
          <w:sz w:val="20"/>
          <w:szCs w:val="20"/>
          <w:lang w:val="uk-UA"/>
        </w:rPr>
        <w:t>Logistik</w:t>
      </w:r>
      <w:proofErr w:type="spellEnd"/>
      <w:r w:rsidRPr="000F7FC4">
        <w:rPr>
          <w:sz w:val="20"/>
          <w:szCs w:val="20"/>
          <w:lang w:val="en-US"/>
        </w:rPr>
        <w:t xml:space="preserve"> </w:t>
      </w:r>
      <w:r w:rsidRPr="000F7FC4">
        <w:rPr>
          <w:sz w:val="20"/>
          <w:szCs w:val="20"/>
          <w:lang w:val="uk-UA"/>
        </w:rPr>
        <w:t>1977</w:t>
      </w:r>
      <w:r w:rsidRPr="000F7FC4">
        <w:rPr>
          <w:sz w:val="20"/>
          <w:szCs w:val="20"/>
          <w:lang w:val="en-US"/>
        </w:rPr>
        <w:t>,</w:t>
      </w:r>
      <w:r w:rsidRPr="000F7FC4">
        <w:rPr>
          <w:sz w:val="20"/>
          <w:szCs w:val="20"/>
          <w:lang w:val="uk-UA"/>
        </w:rPr>
        <w:t xml:space="preserve"> </w:t>
      </w:r>
      <w:proofErr w:type="spellStart"/>
      <w:r w:rsidRPr="000F7FC4">
        <w:rPr>
          <w:i/>
          <w:sz w:val="20"/>
          <w:szCs w:val="20"/>
          <w:lang w:val="uk-UA"/>
        </w:rPr>
        <w:t>Manufacturing</w:t>
      </w:r>
      <w:proofErr w:type="spellEnd"/>
      <w:r w:rsidRPr="000F7FC4">
        <w:rPr>
          <w:i/>
          <w:sz w:val="20"/>
          <w:szCs w:val="20"/>
          <w:lang w:val="uk-UA"/>
        </w:rPr>
        <w:t xml:space="preserve"> </w:t>
      </w:r>
      <w:proofErr w:type="spellStart"/>
      <w:r w:rsidRPr="000F7FC4">
        <w:rPr>
          <w:i/>
          <w:sz w:val="20"/>
          <w:szCs w:val="20"/>
          <w:lang w:val="uk-UA"/>
        </w:rPr>
        <w:t>tolerances</w:t>
      </w:r>
      <w:proofErr w:type="spellEnd"/>
      <w:r w:rsidRPr="000F7FC4">
        <w:rPr>
          <w:i/>
          <w:sz w:val="20"/>
          <w:szCs w:val="20"/>
          <w:lang w:val="uk-UA"/>
        </w:rPr>
        <w:t xml:space="preserve"> </w:t>
      </w:r>
      <w:proofErr w:type="spellStart"/>
      <w:r w:rsidRPr="000F7FC4">
        <w:rPr>
          <w:i/>
          <w:sz w:val="20"/>
          <w:szCs w:val="20"/>
          <w:lang w:val="uk-UA"/>
        </w:rPr>
        <w:t>of</w:t>
      </w:r>
      <w:proofErr w:type="spellEnd"/>
      <w:r w:rsidRPr="000F7FC4">
        <w:rPr>
          <w:i/>
          <w:sz w:val="20"/>
          <w:szCs w:val="20"/>
          <w:lang w:val="uk-UA"/>
        </w:rPr>
        <w:t xml:space="preserve"> </w:t>
      </w:r>
      <w:proofErr w:type="spellStart"/>
      <w:r w:rsidRPr="000F7FC4">
        <w:rPr>
          <w:i/>
          <w:sz w:val="20"/>
          <w:szCs w:val="20"/>
          <w:lang w:val="uk-UA"/>
        </w:rPr>
        <w:t>bridge</w:t>
      </w:r>
      <w:proofErr w:type="spellEnd"/>
      <w:r w:rsidRPr="000F7FC4">
        <w:rPr>
          <w:i/>
          <w:sz w:val="20"/>
          <w:szCs w:val="20"/>
          <w:lang w:val="uk-UA"/>
        </w:rPr>
        <w:t xml:space="preserve"> </w:t>
      </w:r>
      <w:proofErr w:type="spellStart"/>
      <w:r w:rsidRPr="000F7FC4">
        <w:rPr>
          <w:i/>
          <w:sz w:val="20"/>
          <w:szCs w:val="20"/>
          <w:lang w:val="uk-UA"/>
        </w:rPr>
        <w:t>cranes</w:t>
      </w:r>
      <w:proofErr w:type="spellEnd"/>
      <w:r w:rsidRPr="000F7FC4">
        <w:rPr>
          <w:i/>
          <w:sz w:val="20"/>
          <w:szCs w:val="20"/>
          <w:lang w:val="uk-UA"/>
        </w:rPr>
        <w:t xml:space="preserve"> carrying-wheel; </w:t>
      </w:r>
      <w:proofErr w:type="spellStart"/>
      <w:r w:rsidRPr="000F7FC4">
        <w:rPr>
          <w:i/>
          <w:sz w:val="20"/>
          <w:szCs w:val="20"/>
          <w:lang w:val="uk-UA"/>
        </w:rPr>
        <w:t>bearing</w:t>
      </w:r>
      <w:proofErr w:type="spellEnd"/>
      <w:r w:rsidRPr="000F7FC4">
        <w:rPr>
          <w:i/>
          <w:sz w:val="20"/>
          <w:szCs w:val="20"/>
          <w:lang w:val="uk-UA"/>
        </w:rPr>
        <w:t xml:space="preserve"> </w:t>
      </w:r>
      <w:proofErr w:type="spellStart"/>
      <w:r w:rsidRPr="000F7FC4">
        <w:rPr>
          <w:i/>
          <w:sz w:val="20"/>
          <w:szCs w:val="20"/>
          <w:lang w:val="uk-UA"/>
        </w:rPr>
        <w:t>of</w:t>
      </w:r>
      <w:proofErr w:type="spellEnd"/>
      <w:r w:rsidRPr="000F7FC4">
        <w:rPr>
          <w:i/>
          <w:sz w:val="20"/>
          <w:szCs w:val="20"/>
          <w:lang w:val="uk-UA"/>
        </w:rPr>
        <w:t xml:space="preserve"> </w:t>
      </w:r>
      <w:proofErr w:type="spellStart"/>
      <w:r w:rsidRPr="000F7FC4">
        <w:rPr>
          <w:i/>
          <w:sz w:val="20"/>
          <w:szCs w:val="20"/>
          <w:lang w:val="uk-UA"/>
        </w:rPr>
        <w:t>carryingwheel</w:t>
      </w:r>
      <w:proofErr w:type="spellEnd"/>
      <w:r w:rsidRPr="000F7FC4">
        <w:rPr>
          <w:i/>
          <w:sz w:val="20"/>
          <w:szCs w:val="20"/>
          <w:lang w:val="uk-UA"/>
        </w:rPr>
        <w:t xml:space="preserve"> </w:t>
      </w:r>
      <w:proofErr w:type="spellStart"/>
      <w:r w:rsidRPr="000F7FC4">
        <w:rPr>
          <w:i/>
          <w:sz w:val="20"/>
          <w:szCs w:val="20"/>
          <w:lang w:val="uk-UA"/>
        </w:rPr>
        <w:t>and</w:t>
      </w:r>
      <w:proofErr w:type="spellEnd"/>
      <w:r w:rsidRPr="000F7FC4">
        <w:rPr>
          <w:i/>
          <w:sz w:val="20"/>
          <w:szCs w:val="20"/>
          <w:lang w:val="uk-UA"/>
        </w:rPr>
        <w:t xml:space="preserve"> trolley-track</w:t>
      </w:r>
      <w:r w:rsidRPr="000F7FC4">
        <w:rPr>
          <w:sz w:val="20"/>
          <w:szCs w:val="20"/>
          <w:lang w:val="en-US"/>
        </w:rPr>
        <w:t xml:space="preserve">, </w:t>
      </w:r>
      <w:r w:rsidRPr="000F7FC4">
        <w:rPr>
          <w:sz w:val="20"/>
          <w:szCs w:val="20"/>
          <w:lang w:val="uk-UA"/>
        </w:rPr>
        <w:t>VDI 3571:1977-08</w:t>
      </w:r>
      <w:r w:rsidRPr="000F7FC4">
        <w:rPr>
          <w:sz w:val="20"/>
          <w:szCs w:val="20"/>
          <w:lang w:val="en-US"/>
        </w:rPr>
        <w:t>.</w:t>
      </w:r>
    </w:p>
    <w:p w:rsidR="00347FEB" w:rsidRPr="000F7FC4" w:rsidRDefault="00347FEB" w:rsidP="00347FEB">
      <w:pPr>
        <w:ind w:firstLine="709"/>
        <w:jc w:val="both"/>
        <w:rPr>
          <w:sz w:val="20"/>
          <w:szCs w:val="20"/>
          <w:lang w:val="en-US"/>
        </w:rPr>
      </w:pPr>
      <w:r w:rsidRPr="000F7FC4">
        <w:rPr>
          <w:sz w:val="20"/>
          <w:szCs w:val="20"/>
          <w:lang w:val="uk-UA"/>
        </w:rPr>
        <w:t xml:space="preserve">9. </w:t>
      </w:r>
      <w:proofErr w:type="spellStart"/>
      <w:r w:rsidRPr="000F7FC4">
        <w:rPr>
          <w:i/>
          <w:sz w:val="20"/>
          <w:szCs w:val="20"/>
          <w:lang w:val="uk-UA"/>
        </w:rPr>
        <w:t>Brückenlaufkrane</w:t>
      </w:r>
      <w:proofErr w:type="spellEnd"/>
      <w:r w:rsidRPr="000F7FC4">
        <w:rPr>
          <w:i/>
          <w:sz w:val="20"/>
          <w:szCs w:val="20"/>
          <w:lang w:val="uk-UA"/>
        </w:rPr>
        <w:t xml:space="preserve"> </w:t>
      </w:r>
      <w:proofErr w:type="spellStart"/>
      <w:r w:rsidRPr="000F7FC4">
        <w:rPr>
          <w:i/>
          <w:sz w:val="20"/>
          <w:szCs w:val="20"/>
          <w:lang w:val="uk-UA"/>
        </w:rPr>
        <w:t>und</w:t>
      </w:r>
      <w:proofErr w:type="spellEnd"/>
      <w:r w:rsidRPr="000F7FC4">
        <w:rPr>
          <w:i/>
          <w:sz w:val="20"/>
          <w:szCs w:val="20"/>
          <w:lang w:val="uk-UA"/>
        </w:rPr>
        <w:t xml:space="preserve"> Portal-Brückenkrane; </w:t>
      </w:r>
      <w:proofErr w:type="spellStart"/>
      <w:r w:rsidRPr="000F7FC4">
        <w:rPr>
          <w:i/>
          <w:sz w:val="20"/>
          <w:szCs w:val="20"/>
          <w:lang w:val="uk-UA"/>
        </w:rPr>
        <w:t>Toleranzen</w:t>
      </w:r>
      <w:proofErr w:type="spellEnd"/>
      <w:r w:rsidRPr="000F7FC4">
        <w:rPr>
          <w:i/>
          <w:sz w:val="20"/>
          <w:szCs w:val="20"/>
          <w:lang w:val="uk-UA"/>
        </w:rPr>
        <w:t xml:space="preserve"> </w:t>
      </w:r>
      <w:proofErr w:type="spellStart"/>
      <w:r w:rsidRPr="000F7FC4">
        <w:rPr>
          <w:i/>
          <w:sz w:val="20"/>
          <w:szCs w:val="20"/>
          <w:lang w:val="uk-UA"/>
        </w:rPr>
        <w:t>für</w:t>
      </w:r>
      <w:proofErr w:type="spellEnd"/>
      <w:r w:rsidRPr="000F7FC4">
        <w:rPr>
          <w:i/>
          <w:sz w:val="20"/>
          <w:szCs w:val="20"/>
          <w:lang w:val="uk-UA"/>
        </w:rPr>
        <w:t xml:space="preserve"> </w:t>
      </w:r>
      <w:proofErr w:type="spellStart"/>
      <w:r w:rsidRPr="000F7FC4">
        <w:rPr>
          <w:i/>
          <w:sz w:val="20"/>
          <w:szCs w:val="20"/>
          <w:lang w:val="uk-UA"/>
        </w:rPr>
        <w:t>Krane</w:t>
      </w:r>
      <w:proofErr w:type="spellEnd"/>
      <w:r w:rsidRPr="000F7FC4">
        <w:rPr>
          <w:i/>
          <w:sz w:val="20"/>
          <w:szCs w:val="20"/>
          <w:lang w:val="uk-UA"/>
        </w:rPr>
        <w:t xml:space="preserve"> </w:t>
      </w:r>
      <w:proofErr w:type="spellStart"/>
      <w:r w:rsidRPr="000F7FC4">
        <w:rPr>
          <w:i/>
          <w:sz w:val="20"/>
          <w:szCs w:val="20"/>
          <w:lang w:val="uk-UA"/>
        </w:rPr>
        <w:t>und</w:t>
      </w:r>
      <w:proofErr w:type="spellEnd"/>
      <w:r w:rsidRPr="000F7FC4">
        <w:rPr>
          <w:i/>
          <w:sz w:val="20"/>
          <w:szCs w:val="20"/>
          <w:lang w:val="uk-UA"/>
        </w:rPr>
        <w:t xml:space="preserve"> </w:t>
      </w:r>
      <w:proofErr w:type="spellStart"/>
      <w:r w:rsidRPr="000F7FC4">
        <w:rPr>
          <w:i/>
          <w:sz w:val="20"/>
          <w:szCs w:val="20"/>
          <w:lang w:val="uk-UA"/>
        </w:rPr>
        <w:t>Krangleise</w:t>
      </w:r>
      <w:proofErr w:type="spellEnd"/>
      <w:r w:rsidRPr="000F7FC4">
        <w:rPr>
          <w:sz w:val="20"/>
          <w:szCs w:val="20"/>
          <w:lang w:val="en-US"/>
        </w:rPr>
        <w:t xml:space="preserve">, </w:t>
      </w:r>
      <w:r w:rsidRPr="000F7FC4">
        <w:rPr>
          <w:sz w:val="20"/>
          <w:szCs w:val="20"/>
          <w:lang w:val="uk-UA"/>
        </w:rPr>
        <w:t>ISO</w:t>
      </w:r>
      <w:r w:rsidRPr="000F7FC4">
        <w:rPr>
          <w:sz w:val="20"/>
          <w:szCs w:val="20"/>
          <w:lang w:val="en-US"/>
        </w:rPr>
        <w:t> </w:t>
      </w:r>
      <w:r w:rsidRPr="000F7FC4">
        <w:rPr>
          <w:sz w:val="20"/>
          <w:szCs w:val="20"/>
          <w:lang w:val="uk-UA"/>
        </w:rPr>
        <w:t>8306:1985-12.</w:t>
      </w:r>
    </w:p>
    <w:p w:rsidR="00347FEB" w:rsidRPr="000F7FC4" w:rsidRDefault="00347FEB" w:rsidP="00347FEB">
      <w:pPr>
        <w:ind w:firstLine="709"/>
        <w:jc w:val="both"/>
        <w:rPr>
          <w:sz w:val="20"/>
          <w:szCs w:val="20"/>
          <w:lang w:val="en-US"/>
        </w:rPr>
      </w:pPr>
      <w:r w:rsidRPr="000F7FC4">
        <w:rPr>
          <w:sz w:val="20"/>
          <w:szCs w:val="20"/>
          <w:lang w:val="uk-UA"/>
        </w:rPr>
        <w:t xml:space="preserve">10. </w:t>
      </w:r>
      <w:proofErr w:type="spellStart"/>
      <w:r w:rsidRPr="000F7FC4">
        <w:rPr>
          <w:i/>
          <w:sz w:val="20"/>
          <w:szCs w:val="20"/>
          <w:lang w:val="uk-UA"/>
        </w:rPr>
        <w:t>Cranes</w:t>
      </w:r>
      <w:proofErr w:type="spellEnd"/>
      <w:r w:rsidRPr="000F7FC4">
        <w:rPr>
          <w:i/>
          <w:sz w:val="20"/>
          <w:szCs w:val="20"/>
          <w:lang w:val="uk-UA"/>
        </w:rPr>
        <w:t xml:space="preserve"> – </w:t>
      </w:r>
      <w:proofErr w:type="spellStart"/>
      <w:r w:rsidRPr="000F7FC4">
        <w:rPr>
          <w:i/>
          <w:sz w:val="20"/>
          <w:szCs w:val="20"/>
          <w:lang w:val="uk-UA"/>
        </w:rPr>
        <w:t>Tolerances</w:t>
      </w:r>
      <w:proofErr w:type="spellEnd"/>
      <w:r w:rsidRPr="000F7FC4">
        <w:rPr>
          <w:i/>
          <w:sz w:val="20"/>
          <w:szCs w:val="20"/>
          <w:lang w:val="uk-UA"/>
        </w:rPr>
        <w:t xml:space="preserve"> </w:t>
      </w:r>
      <w:proofErr w:type="spellStart"/>
      <w:r w:rsidRPr="000F7FC4">
        <w:rPr>
          <w:i/>
          <w:sz w:val="20"/>
          <w:szCs w:val="20"/>
          <w:lang w:val="uk-UA"/>
        </w:rPr>
        <w:t>for</w:t>
      </w:r>
      <w:proofErr w:type="spellEnd"/>
      <w:r w:rsidRPr="000F7FC4">
        <w:rPr>
          <w:i/>
          <w:sz w:val="20"/>
          <w:szCs w:val="20"/>
          <w:lang w:val="uk-UA"/>
        </w:rPr>
        <w:t xml:space="preserve"> </w:t>
      </w:r>
      <w:proofErr w:type="spellStart"/>
      <w:r w:rsidRPr="000F7FC4">
        <w:rPr>
          <w:i/>
          <w:sz w:val="20"/>
          <w:szCs w:val="20"/>
          <w:lang w:val="uk-UA"/>
        </w:rPr>
        <w:t>wheels</w:t>
      </w:r>
      <w:proofErr w:type="spellEnd"/>
      <w:r w:rsidRPr="000F7FC4">
        <w:rPr>
          <w:i/>
          <w:sz w:val="20"/>
          <w:szCs w:val="20"/>
          <w:lang w:val="uk-UA"/>
        </w:rPr>
        <w:t xml:space="preserve"> </w:t>
      </w:r>
      <w:proofErr w:type="spellStart"/>
      <w:r w:rsidRPr="000F7FC4">
        <w:rPr>
          <w:i/>
          <w:sz w:val="20"/>
          <w:szCs w:val="20"/>
          <w:lang w:val="uk-UA"/>
        </w:rPr>
        <w:t>and</w:t>
      </w:r>
      <w:proofErr w:type="spellEnd"/>
      <w:r w:rsidRPr="000F7FC4">
        <w:rPr>
          <w:i/>
          <w:sz w:val="20"/>
          <w:szCs w:val="20"/>
          <w:lang w:val="uk-UA"/>
        </w:rPr>
        <w:t xml:space="preserve"> </w:t>
      </w:r>
      <w:proofErr w:type="spellStart"/>
      <w:r w:rsidRPr="000F7FC4">
        <w:rPr>
          <w:i/>
          <w:sz w:val="20"/>
          <w:szCs w:val="20"/>
          <w:lang w:val="uk-UA"/>
        </w:rPr>
        <w:t>travel</w:t>
      </w:r>
      <w:proofErr w:type="spellEnd"/>
      <w:r w:rsidRPr="000F7FC4">
        <w:rPr>
          <w:i/>
          <w:sz w:val="20"/>
          <w:szCs w:val="20"/>
          <w:lang w:val="uk-UA"/>
        </w:rPr>
        <w:t xml:space="preserve"> </w:t>
      </w:r>
      <w:proofErr w:type="spellStart"/>
      <w:r w:rsidRPr="000F7FC4">
        <w:rPr>
          <w:i/>
          <w:sz w:val="20"/>
          <w:szCs w:val="20"/>
          <w:lang w:val="uk-UA"/>
        </w:rPr>
        <w:t>and</w:t>
      </w:r>
      <w:proofErr w:type="spellEnd"/>
      <w:r w:rsidRPr="000F7FC4">
        <w:rPr>
          <w:i/>
          <w:sz w:val="20"/>
          <w:szCs w:val="20"/>
          <w:lang w:val="uk-UA"/>
        </w:rPr>
        <w:t xml:space="preserve"> </w:t>
      </w:r>
      <w:proofErr w:type="spellStart"/>
      <w:r w:rsidRPr="000F7FC4">
        <w:rPr>
          <w:i/>
          <w:sz w:val="20"/>
          <w:szCs w:val="20"/>
          <w:lang w:val="uk-UA"/>
        </w:rPr>
        <w:t>traversing</w:t>
      </w:r>
      <w:proofErr w:type="spellEnd"/>
      <w:r w:rsidRPr="000F7FC4">
        <w:rPr>
          <w:i/>
          <w:sz w:val="20"/>
          <w:szCs w:val="20"/>
          <w:lang w:val="uk-UA"/>
        </w:rPr>
        <w:t xml:space="preserve"> </w:t>
      </w:r>
      <w:proofErr w:type="spellStart"/>
      <w:r w:rsidRPr="000F7FC4">
        <w:rPr>
          <w:i/>
          <w:sz w:val="20"/>
          <w:szCs w:val="20"/>
          <w:lang w:val="uk-UA"/>
        </w:rPr>
        <w:t>tracks</w:t>
      </w:r>
      <w:proofErr w:type="spellEnd"/>
      <w:r w:rsidRPr="000F7FC4">
        <w:rPr>
          <w:i/>
          <w:sz w:val="20"/>
          <w:szCs w:val="20"/>
          <w:lang w:val="uk-UA"/>
        </w:rPr>
        <w:t>.</w:t>
      </w:r>
      <w:r w:rsidRPr="000F7FC4">
        <w:rPr>
          <w:bCs/>
          <w:i/>
          <w:sz w:val="20"/>
          <w:szCs w:val="20"/>
          <w:lang w:val="de-DE"/>
        </w:rPr>
        <w:t xml:space="preserve"> Part 1: General</w:t>
      </w:r>
      <w:r w:rsidRPr="000F7FC4">
        <w:rPr>
          <w:bCs/>
          <w:sz w:val="20"/>
          <w:szCs w:val="20"/>
          <w:lang w:val="de-DE"/>
        </w:rPr>
        <w:t>,</w:t>
      </w:r>
      <w:r w:rsidRPr="000F7FC4">
        <w:rPr>
          <w:sz w:val="20"/>
          <w:szCs w:val="20"/>
          <w:lang w:val="uk-UA"/>
        </w:rPr>
        <w:t xml:space="preserve"> ISO</w:t>
      </w:r>
      <w:r w:rsidRPr="000F7FC4">
        <w:rPr>
          <w:sz w:val="20"/>
          <w:szCs w:val="20"/>
          <w:lang w:val="en-US"/>
        </w:rPr>
        <w:t> </w:t>
      </w:r>
      <w:r w:rsidRPr="000F7FC4">
        <w:rPr>
          <w:sz w:val="20"/>
          <w:szCs w:val="20"/>
          <w:lang w:val="uk-UA"/>
        </w:rPr>
        <w:t>12488-1:2005-04</w:t>
      </w:r>
      <w:r w:rsidRPr="000F7FC4">
        <w:rPr>
          <w:sz w:val="20"/>
          <w:szCs w:val="20"/>
          <w:lang w:val="en-US"/>
        </w:rPr>
        <w:t>.</w:t>
      </w:r>
    </w:p>
    <w:p w:rsidR="00347FEB" w:rsidRPr="000F7FC4" w:rsidRDefault="00347FEB" w:rsidP="00347FEB">
      <w:pPr>
        <w:ind w:firstLine="709"/>
        <w:jc w:val="both"/>
        <w:rPr>
          <w:bCs/>
          <w:sz w:val="20"/>
          <w:szCs w:val="20"/>
          <w:lang w:val="de-DE"/>
        </w:rPr>
      </w:pPr>
      <w:r w:rsidRPr="000F7FC4">
        <w:rPr>
          <w:sz w:val="20"/>
          <w:szCs w:val="20"/>
          <w:lang w:val="uk-UA"/>
        </w:rPr>
        <w:t xml:space="preserve">11. </w:t>
      </w:r>
      <w:proofErr w:type="spellStart"/>
      <w:r w:rsidRPr="000F7FC4">
        <w:rPr>
          <w:i/>
          <w:sz w:val="20"/>
          <w:szCs w:val="20"/>
          <w:lang w:val="uk-UA"/>
        </w:rPr>
        <w:t>Cranes</w:t>
      </w:r>
      <w:proofErr w:type="spellEnd"/>
      <w:r w:rsidRPr="000F7FC4">
        <w:rPr>
          <w:i/>
          <w:sz w:val="20"/>
          <w:szCs w:val="20"/>
          <w:lang w:val="uk-UA"/>
        </w:rPr>
        <w:t xml:space="preserve"> – </w:t>
      </w:r>
      <w:proofErr w:type="spellStart"/>
      <w:r w:rsidRPr="000F7FC4">
        <w:rPr>
          <w:i/>
          <w:sz w:val="20"/>
          <w:szCs w:val="20"/>
          <w:lang w:val="uk-UA"/>
        </w:rPr>
        <w:t>Tolerances</w:t>
      </w:r>
      <w:proofErr w:type="spellEnd"/>
      <w:r w:rsidRPr="000F7FC4">
        <w:rPr>
          <w:i/>
          <w:sz w:val="20"/>
          <w:szCs w:val="20"/>
          <w:lang w:val="uk-UA"/>
        </w:rPr>
        <w:t xml:space="preserve"> </w:t>
      </w:r>
      <w:proofErr w:type="spellStart"/>
      <w:r w:rsidRPr="000F7FC4">
        <w:rPr>
          <w:i/>
          <w:sz w:val="20"/>
          <w:szCs w:val="20"/>
          <w:lang w:val="uk-UA"/>
        </w:rPr>
        <w:t>for</w:t>
      </w:r>
      <w:proofErr w:type="spellEnd"/>
      <w:r w:rsidRPr="000F7FC4">
        <w:rPr>
          <w:i/>
          <w:sz w:val="20"/>
          <w:szCs w:val="20"/>
          <w:lang w:val="uk-UA"/>
        </w:rPr>
        <w:t xml:space="preserve"> </w:t>
      </w:r>
      <w:proofErr w:type="spellStart"/>
      <w:r w:rsidRPr="000F7FC4">
        <w:rPr>
          <w:i/>
          <w:sz w:val="20"/>
          <w:szCs w:val="20"/>
          <w:lang w:val="uk-UA"/>
        </w:rPr>
        <w:t>wheels</w:t>
      </w:r>
      <w:proofErr w:type="spellEnd"/>
      <w:r w:rsidRPr="000F7FC4">
        <w:rPr>
          <w:i/>
          <w:sz w:val="20"/>
          <w:szCs w:val="20"/>
          <w:lang w:val="uk-UA"/>
        </w:rPr>
        <w:t xml:space="preserve"> </w:t>
      </w:r>
      <w:proofErr w:type="spellStart"/>
      <w:r w:rsidRPr="000F7FC4">
        <w:rPr>
          <w:i/>
          <w:sz w:val="20"/>
          <w:szCs w:val="20"/>
          <w:lang w:val="uk-UA"/>
        </w:rPr>
        <w:t>and</w:t>
      </w:r>
      <w:proofErr w:type="spellEnd"/>
      <w:r w:rsidRPr="000F7FC4">
        <w:rPr>
          <w:i/>
          <w:sz w:val="20"/>
          <w:szCs w:val="20"/>
          <w:lang w:val="uk-UA"/>
        </w:rPr>
        <w:t xml:space="preserve"> </w:t>
      </w:r>
      <w:proofErr w:type="spellStart"/>
      <w:r w:rsidRPr="000F7FC4">
        <w:rPr>
          <w:i/>
          <w:sz w:val="20"/>
          <w:szCs w:val="20"/>
          <w:lang w:val="uk-UA"/>
        </w:rPr>
        <w:t>travel</w:t>
      </w:r>
      <w:proofErr w:type="spellEnd"/>
      <w:r w:rsidRPr="000F7FC4">
        <w:rPr>
          <w:i/>
          <w:sz w:val="20"/>
          <w:szCs w:val="20"/>
          <w:lang w:val="uk-UA"/>
        </w:rPr>
        <w:t xml:space="preserve"> </w:t>
      </w:r>
      <w:proofErr w:type="spellStart"/>
      <w:r w:rsidRPr="000F7FC4">
        <w:rPr>
          <w:i/>
          <w:sz w:val="20"/>
          <w:szCs w:val="20"/>
          <w:lang w:val="uk-UA"/>
        </w:rPr>
        <w:t>and</w:t>
      </w:r>
      <w:proofErr w:type="spellEnd"/>
      <w:r w:rsidRPr="000F7FC4">
        <w:rPr>
          <w:i/>
          <w:sz w:val="20"/>
          <w:szCs w:val="20"/>
          <w:lang w:val="uk-UA"/>
        </w:rPr>
        <w:t xml:space="preserve"> </w:t>
      </w:r>
      <w:proofErr w:type="spellStart"/>
      <w:r w:rsidRPr="000F7FC4">
        <w:rPr>
          <w:i/>
          <w:sz w:val="20"/>
          <w:szCs w:val="20"/>
          <w:lang w:val="uk-UA"/>
        </w:rPr>
        <w:t>traversing</w:t>
      </w:r>
      <w:proofErr w:type="spellEnd"/>
      <w:r w:rsidRPr="000F7FC4">
        <w:rPr>
          <w:i/>
          <w:sz w:val="20"/>
          <w:szCs w:val="20"/>
          <w:lang w:val="uk-UA"/>
        </w:rPr>
        <w:t xml:space="preserve"> </w:t>
      </w:r>
      <w:proofErr w:type="spellStart"/>
      <w:r w:rsidRPr="000F7FC4">
        <w:rPr>
          <w:i/>
          <w:sz w:val="20"/>
          <w:szCs w:val="20"/>
          <w:lang w:val="uk-UA"/>
        </w:rPr>
        <w:t>tracks</w:t>
      </w:r>
      <w:proofErr w:type="spellEnd"/>
      <w:r w:rsidRPr="000F7FC4">
        <w:rPr>
          <w:i/>
          <w:sz w:val="20"/>
          <w:szCs w:val="20"/>
          <w:lang w:val="uk-UA"/>
        </w:rPr>
        <w:t>.</w:t>
      </w:r>
      <w:r w:rsidRPr="000F7FC4">
        <w:rPr>
          <w:bCs/>
          <w:i/>
          <w:sz w:val="20"/>
          <w:szCs w:val="20"/>
          <w:lang w:val="de-DE"/>
        </w:rPr>
        <w:t xml:space="preserve"> Part 1: General</w:t>
      </w:r>
      <w:r w:rsidRPr="000F7FC4">
        <w:rPr>
          <w:bCs/>
          <w:sz w:val="20"/>
          <w:szCs w:val="20"/>
          <w:lang w:val="de-DE"/>
        </w:rPr>
        <w:t xml:space="preserve">, </w:t>
      </w:r>
      <w:r w:rsidRPr="000F7FC4">
        <w:rPr>
          <w:sz w:val="20"/>
          <w:szCs w:val="20"/>
          <w:lang w:val="uk-UA"/>
        </w:rPr>
        <w:t>ISO</w:t>
      </w:r>
      <w:r w:rsidRPr="000F7FC4">
        <w:rPr>
          <w:sz w:val="20"/>
          <w:szCs w:val="20"/>
          <w:lang w:val="de-DE"/>
        </w:rPr>
        <w:t> </w:t>
      </w:r>
      <w:r w:rsidRPr="000F7FC4">
        <w:rPr>
          <w:sz w:val="20"/>
          <w:szCs w:val="20"/>
          <w:lang w:val="uk-UA"/>
        </w:rPr>
        <w:t>12488-1:2012-04</w:t>
      </w:r>
      <w:r w:rsidRPr="000F7FC4">
        <w:rPr>
          <w:sz w:val="20"/>
          <w:szCs w:val="20"/>
          <w:lang w:val="de-DE"/>
        </w:rPr>
        <w:t>.</w:t>
      </w:r>
    </w:p>
    <w:p w:rsidR="00347FEB" w:rsidRPr="000F7FC4" w:rsidRDefault="00347FEB" w:rsidP="00347FEB">
      <w:pPr>
        <w:ind w:firstLine="709"/>
        <w:jc w:val="both"/>
        <w:rPr>
          <w:bCs/>
          <w:sz w:val="20"/>
          <w:szCs w:val="20"/>
          <w:lang w:val="de-DE"/>
        </w:rPr>
      </w:pPr>
      <w:r w:rsidRPr="000F7FC4">
        <w:rPr>
          <w:bCs/>
          <w:sz w:val="20"/>
          <w:szCs w:val="20"/>
          <w:lang w:val="de-DE"/>
        </w:rPr>
        <w:t xml:space="preserve">12. </w:t>
      </w:r>
      <w:proofErr w:type="spellStart"/>
      <w:r w:rsidRPr="000F7FC4">
        <w:rPr>
          <w:bCs/>
          <w:sz w:val="20"/>
          <w:szCs w:val="20"/>
          <w:lang w:val="de-DE"/>
        </w:rPr>
        <w:t>Koshutin</w:t>
      </w:r>
      <w:proofErr w:type="spellEnd"/>
      <w:r w:rsidRPr="000F7FC4">
        <w:rPr>
          <w:bCs/>
          <w:sz w:val="20"/>
          <w:szCs w:val="20"/>
          <w:lang w:val="de-DE"/>
        </w:rPr>
        <w:t xml:space="preserve">, B &amp; </w:t>
      </w:r>
      <w:proofErr w:type="spellStart"/>
      <w:r w:rsidRPr="000F7FC4">
        <w:rPr>
          <w:bCs/>
          <w:sz w:val="20"/>
          <w:szCs w:val="20"/>
          <w:lang w:val="de-DE"/>
        </w:rPr>
        <w:t>Plotnikov</w:t>
      </w:r>
      <w:proofErr w:type="spellEnd"/>
      <w:r w:rsidRPr="000F7FC4">
        <w:rPr>
          <w:bCs/>
          <w:sz w:val="20"/>
          <w:szCs w:val="20"/>
          <w:lang w:val="de-DE"/>
        </w:rPr>
        <w:t>, V 1986, ‚</w:t>
      </w:r>
      <w:proofErr w:type="spellStart"/>
      <w:r w:rsidRPr="000F7FC4">
        <w:rPr>
          <w:bCs/>
          <w:sz w:val="20"/>
          <w:szCs w:val="20"/>
          <w:lang w:val="de-DE"/>
        </w:rPr>
        <w:t>Eksperimentalnyye</w:t>
      </w:r>
      <w:proofErr w:type="spellEnd"/>
      <w:r w:rsidRPr="000F7FC4">
        <w:rPr>
          <w:bCs/>
          <w:sz w:val="20"/>
          <w:szCs w:val="20"/>
          <w:lang w:val="de-DE"/>
        </w:rPr>
        <w:t xml:space="preserve"> </w:t>
      </w:r>
      <w:proofErr w:type="spellStart"/>
      <w:r w:rsidRPr="000F7FC4">
        <w:rPr>
          <w:bCs/>
          <w:sz w:val="20"/>
          <w:szCs w:val="20"/>
          <w:lang w:val="de-DE"/>
        </w:rPr>
        <w:t>issledovaniya</w:t>
      </w:r>
      <w:proofErr w:type="spellEnd"/>
      <w:r w:rsidRPr="000F7FC4">
        <w:rPr>
          <w:bCs/>
          <w:sz w:val="20"/>
          <w:szCs w:val="20"/>
          <w:lang w:val="de-DE"/>
        </w:rPr>
        <w:t xml:space="preserve"> </w:t>
      </w:r>
      <w:proofErr w:type="spellStart"/>
      <w:r w:rsidRPr="000F7FC4">
        <w:rPr>
          <w:bCs/>
          <w:sz w:val="20"/>
          <w:szCs w:val="20"/>
          <w:lang w:val="de-DE"/>
        </w:rPr>
        <w:t>vozdeystviy</w:t>
      </w:r>
      <w:proofErr w:type="spellEnd"/>
      <w:r w:rsidRPr="000F7FC4">
        <w:rPr>
          <w:bCs/>
          <w:sz w:val="20"/>
          <w:szCs w:val="20"/>
          <w:lang w:val="de-DE"/>
        </w:rPr>
        <w:t xml:space="preserve"> na </w:t>
      </w:r>
      <w:proofErr w:type="spellStart"/>
      <w:r w:rsidRPr="000F7FC4">
        <w:rPr>
          <w:bCs/>
          <w:sz w:val="20"/>
          <w:szCs w:val="20"/>
          <w:lang w:val="de-DE"/>
        </w:rPr>
        <w:t>podkranovyye</w:t>
      </w:r>
      <w:proofErr w:type="spellEnd"/>
      <w:r w:rsidRPr="000F7FC4">
        <w:rPr>
          <w:bCs/>
          <w:sz w:val="20"/>
          <w:szCs w:val="20"/>
          <w:lang w:val="de-DE"/>
        </w:rPr>
        <w:t xml:space="preserve"> </w:t>
      </w:r>
      <w:proofErr w:type="spellStart"/>
      <w:r w:rsidRPr="000F7FC4">
        <w:rPr>
          <w:bCs/>
          <w:sz w:val="20"/>
          <w:szCs w:val="20"/>
          <w:lang w:val="de-DE"/>
        </w:rPr>
        <w:t>konstruktsii</w:t>
      </w:r>
      <w:proofErr w:type="spellEnd"/>
      <w:r w:rsidRPr="000F7FC4">
        <w:rPr>
          <w:bCs/>
          <w:sz w:val="20"/>
          <w:szCs w:val="20"/>
          <w:lang w:val="de-DE"/>
        </w:rPr>
        <w:t xml:space="preserve"> </w:t>
      </w:r>
      <w:proofErr w:type="spellStart"/>
      <w:r w:rsidRPr="000F7FC4">
        <w:rPr>
          <w:bCs/>
          <w:sz w:val="20"/>
          <w:szCs w:val="20"/>
          <w:lang w:val="de-DE"/>
        </w:rPr>
        <w:t>zdaniya</w:t>
      </w:r>
      <w:proofErr w:type="spellEnd"/>
      <w:r w:rsidRPr="000F7FC4">
        <w:rPr>
          <w:bCs/>
          <w:sz w:val="20"/>
          <w:szCs w:val="20"/>
          <w:lang w:val="de-DE"/>
        </w:rPr>
        <w:t xml:space="preserve"> </w:t>
      </w:r>
      <w:proofErr w:type="spellStart"/>
      <w:r w:rsidRPr="000F7FC4">
        <w:rPr>
          <w:bCs/>
          <w:sz w:val="20"/>
          <w:szCs w:val="20"/>
          <w:lang w:val="de-DE"/>
        </w:rPr>
        <w:t>nagrevatelnykh</w:t>
      </w:r>
      <w:proofErr w:type="spellEnd"/>
      <w:r w:rsidRPr="000F7FC4">
        <w:rPr>
          <w:bCs/>
          <w:sz w:val="20"/>
          <w:szCs w:val="20"/>
          <w:lang w:val="de-DE"/>
        </w:rPr>
        <w:t xml:space="preserve"> </w:t>
      </w:r>
      <w:proofErr w:type="spellStart"/>
      <w:r w:rsidRPr="000F7FC4">
        <w:rPr>
          <w:bCs/>
          <w:sz w:val="20"/>
          <w:szCs w:val="20"/>
          <w:lang w:val="de-DE"/>
        </w:rPr>
        <w:t>kolodtsev</w:t>
      </w:r>
      <w:proofErr w:type="spellEnd"/>
      <w:r w:rsidRPr="000F7FC4">
        <w:rPr>
          <w:bCs/>
          <w:sz w:val="20"/>
          <w:szCs w:val="20"/>
          <w:lang w:val="de-DE"/>
        </w:rPr>
        <w:t xml:space="preserve"> OTs-1 MMK’, </w:t>
      </w:r>
      <w:proofErr w:type="spellStart"/>
      <w:r w:rsidRPr="000F7FC4">
        <w:rPr>
          <w:bCs/>
          <w:i/>
          <w:sz w:val="20"/>
          <w:szCs w:val="20"/>
          <w:lang w:val="de-DE"/>
        </w:rPr>
        <w:t>Tezisy</w:t>
      </w:r>
      <w:proofErr w:type="spellEnd"/>
      <w:r w:rsidRPr="000F7FC4">
        <w:rPr>
          <w:bCs/>
          <w:i/>
          <w:sz w:val="20"/>
          <w:szCs w:val="20"/>
          <w:lang w:val="de-DE"/>
        </w:rPr>
        <w:t xml:space="preserve"> </w:t>
      </w:r>
      <w:proofErr w:type="spellStart"/>
      <w:r w:rsidRPr="000F7FC4">
        <w:rPr>
          <w:bCs/>
          <w:i/>
          <w:sz w:val="20"/>
          <w:szCs w:val="20"/>
          <w:lang w:val="de-DE"/>
        </w:rPr>
        <w:t>dokladov</w:t>
      </w:r>
      <w:proofErr w:type="spellEnd"/>
      <w:r w:rsidRPr="000F7FC4">
        <w:rPr>
          <w:bCs/>
          <w:i/>
          <w:sz w:val="20"/>
          <w:szCs w:val="20"/>
          <w:lang w:val="de-DE"/>
        </w:rPr>
        <w:t xml:space="preserve"> </w:t>
      </w:r>
      <w:proofErr w:type="spellStart"/>
      <w:r w:rsidRPr="000F7FC4">
        <w:rPr>
          <w:bCs/>
          <w:i/>
          <w:sz w:val="20"/>
          <w:szCs w:val="20"/>
          <w:lang w:val="de-DE"/>
        </w:rPr>
        <w:t>Vsesoyuznogo</w:t>
      </w:r>
      <w:proofErr w:type="spellEnd"/>
      <w:r w:rsidRPr="000F7FC4">
        <w:rPr>
          <w:bCs/>
          <w:sz w:val="20"/>
          <w:szCs w:val="20"/>
          <w:lang w:val="de-DE"/>
        </w:rPr>
        <w:t xml:space="preserve"> </w:t>
      </w:r>
      <w:proofErr w:type="spellStart"/>
      <w:r w:rsidRPr="000F7FC4">
        <w:rPr>
          <w:bCs/>
          <w:i/>
          <w:sz w:val="20"/>
          <w:szCs w:val="20"/>
          <w:lang w:val="de-DE"/>
        </w:rPr>
        <w:t>seminara</w:t>
      </w:r>
      <w:proofErr w:type="spellEnd"/>
      <w:r w:rsidRPr="000F7FC4">
        <w:rPr>
          <w:bCs/>
          <w:sz w:val="20"/>
          <w:szCs w:val="20"/>
          <w:lang w:val="de-DE"/>
        </w:rPr>
        <w:t xml:space="preserve"> </w:t>
      </w:r>
      <w:proofErr w:type="spellStart"/>
      <w:r w:rsidRPr="000F7FC4">
        <w:rPr>
          <w:bCs/>
          <w:i/>
          <w:sz w:val="20"/>
          <w:szCs w:val="20"/>
          <w:lang w:val="de-DE"/>
        </w:rPr>
        <w:t>Industrialnyye</w:t>
      </w:r>
      <w:proofErr w:type="spellEnd"/>
      <w:r w:rsidRPr="000F7FC4">
        <w:rPr>
          <w:bCs/>
          <w:i/>
          <w:sz w:val="20"/>
          <w:szCs w:val="20"/>
          <w:lang w:val="de-DE"/>
        </w:rPr>
        <w:t xml:space="preserve"> </w:t>
      </w:r>
      <w:proofErr w:type="spellStart"/>
      <w:r w:rsidRPr="000F7FC4">
        <w:rPr>
          <w:bCs/>
          <w:i/>
          <w:sz w:val="20"/>
          <w:szCs w:val="20"/>
          <w:lang w:val="de-DE"/>
        </w:rPr>
        <w:t>tekhnicheskiye</w:t>
      </w:r>
      <w:proofErr w:type="spellEnd"/>
      <w:r w:rsidRPr="000F7FC4">
        <w:rPr>
          <w:bCs/>
          <w:i/>
          <w:sz w:val="20"/>
          <w:szCs w:val="20"/>
          <w:lang w:val="de-DE"/>
        </w:rPr>
        <w:t xml:space="preserve"> </w:t>
      </w:r>
      <w:proofErr w:type="spellStart"/>
      <w:r w:rsidRPr="000F7FC4">
        <w:rPr>
          <w:bCs/>
          <w:i/>
          <w:sz w:val="20"/>
          <w:szCs w:val="20"/>
          <w:lang w:val="de-DE"/>
        </w:rPr>
        <w:t>resheniya</w:t>
      </w:r>
      <w:proofErr w:type="spellEnd"/>
      <w:r w:rsidRPr="000F7FC4">
        <w:rPr>
          <w:bCs/>
          <w:i/>
          <w:sz w:val="20"/>
          <w:szCs w:val="20"/>
          <w:lang w:val="de-DE"/>
        </w:rPr>
        <w:t xml:space="preserve"> </w:t>
      </w:r>
      <w:proofErr w:type="spellStart"/>
      <w:r w:rsidRPr="000F7FC4">
        <w:rPr>
          <w:bCs/>
          <w:i/>
          <w:sz w:val="20"/>
          <w:szCs w:val="20"/>
          <w:lang w:val="de-DE"/>
        </w:rPr>
        <w:t>dlya</w:t>
      </w:r>
      <w:proofErr w:type="spellEnd"/>
      <w:r w:rsidRPr="000F7FC4">
        <w:rPr>
          <w:bCs/>
          <w:i/>
          <w:sz w:val="20"/>
          <w:szCs w:val="20"/>
          <w:lang w:val="de-DE"/>
        </w:rPr>
        <w:t xml:space="preserve"> </w:t>
      </w:r>
      <w:proofErr w:type="spellStart"/>
      <w:r w:rsidRPr="000F7FC4">
        <w:rPr>
          <w:bCs/>
          <w:i/>
          <w:sz w:val="20"/>
          <w:szCs w:val="20"/>
          <w:lang w:val="de-DE"/>
        </w:rPr>
        <w:t>rekonstruktsii</w:t>
      </w:r>
      <w:proofErr w:type="spellEnd"/>
      <w:r w:rsidRPr="000F7FC4">
        <w:rPr>
          <w:bCs/>
          <w:i/>
          <w:sz w:val="20"/>
          <w:szCs w:val="20"/>
          <w:lang w:val="de-DE"/>
        </w:rPr>
        <w:t xml:space="preserve"> </w:t>
      </w:r>
      <w:proofErr w:type="spellStart"/>
      <w:r w:rsidRPr="000F7FC4">
        <w:rPr>
          <w:bCs/>
          <w:i/>
          <w:sz w:val="20"/>
          <w:szCs w:val="20"/>
          <w:lang w:val="de-DE"/>
        </w:rPr>
        <w:t>zdaniy</w:t>
      </w:r>
      <w:proofErr w:type="spellEnd"/>
      <w:r w:rsidRPr="000F7FC4">
        <w:rPr>
          <w:bCs/>
          <w:i/>
          <w:sz w:val="20"/>
          <w:szCs w:val="20"/>
          <w:lang w:val="de-DE"/>
        </w:rPr>
        <w:t xml:space="preserve"> i </w:t>
      </w:r>
      <w:proofErr w:type="spellStart"/>
      <w:r w:rsidRPr="000F7FC4">
        <w:rPr>
          <w:bCs/>
          <w:i/>
          <w:sz w:val="20"/>
          <w:szCs w:val="20"/>
          <w:lang w:val="de-DE"/>
        </w:rPr>
        <w:t>sooruzheniy</w:t>
      </w:r>
      <w:proofErr w:type="spellEnd"/>
      <w:r w:rsidRPr="000F7FC4">
        <w:rPr>
          <w:bCs/>
          <w:i/>
          <w:sz w:val="20"/>
          <w:szCs w:val="20"/>
          <w:lang w:val="de-DE"/>
        </w:rPr>
        <w:t xml:space="preserve"> </w:t>
      </w:r>
      <w:proofErr w:type="spellStart"/>
      <w:r w:rsidRPr="000F7FC4">
        <w:rPr>
          <w:bCs/>
          <w:i/>
          <w:sz w:val="20"/>
          <w:szCs w:val="20"/>
          <w:lang w:val="de-DE"/>
        </w:rPr>
        <w:t>promyshlennykh</w:t>
      </w:r>
      <w:proofErr w:type="spellEnd"/>
      <w:r w:rsidRPr="000F7FC4">
        <w:rPr>
          <w:bCs/>
          <w:i/>
          <w:sz w:val="20"/>
          <w:szCs w:val="20"/>
          <w:lang w:val="de-DE"/>
        </w:rPr>
        <w:t xml:space="preserve"> </w:t>
      </w:r>
      <w:proofErr w:type="spellStart"/>
      <w:r w:rsidRPr="000F7FC4">
        <w:rPr>
          <w:bCs/>
          <w:i/>
          <w:sz w:val="20"/>
          <w:szCs w:val="20"/>
          <w:lang w:val="de-DE"/>
        </w:rPr>
        <w:t>zdaniy</w:t>
      </w:r>
      <w:proofErr w:type="spellEnd"/>
      <w:r w:rsidRPr="000F7FC4">
        <w:rPr>
          <w:bCs/>
          <w:sz w:val="20"/>
          <w:szCs w:val="20"/>
          <w:lang w:val="de-DE"/>
        </w:rPr>
        <w:t xml:space="preserve">, </w:t>
      </w:r>
      <w:proofErr w:type="spellStart"/>
      <w:r w:rsidRPr="000F7FC4">
        <w:rPr>
          <w:bCs/>
          <w:sz w:val="20"/>
          <w:szCs w:val="20"/>
          <w:lang w:val="de-DE"/>
        </w:rPr>
        <w:t>Makeevka</w:t>
      </w:r>
      <w:proofErr w:type="spellEnd"/>
      <w:r w:rsidRPr="000F7FC4">
        <w:rPr>
          <w:bCs/>
          <w:sz w:val="20"/>
          <w:szCs w:val="20"/>
          <w:lang w:val="de-DE"/>
        </w:rPr>
        <w:t>.</w:t>
      </w:r>
    </w:p>
    <w:p w:rsidR="00347FEB" w:rsidRPr="008F0412" w:rsidRDefault="00347FEB" w:rsidP="00347FEB">
      <w:pPr>
        <w:ind w:firstLine="709"/>
        <w:jc w:val="both"/>
        <w:rPr>
          <w:spacing w:val="-2"/>
          <w:sz w:val="20"/>
          <w:szCs w:val="20"/>
          <w:lang w:val="de-DE"/>
        </w:rPr>
      </w:pPr>
      <w:r w:rsidRPr="008F0412">
        <w:rPr>
          <w:spacing w:val="-2"/>
          <w:sz w:val="20"/>
          <w:szCs w:val="20"/>
          <w:lang w:val="de-DE"/>
        </w:rPr>
        <w:t xml:space="preserve">13. </w:t>
      </w:r>
      <w:proofErr w:type="spellStart"/>
      <w:r w:rsidRPr="008F0412">
        <w:rPr>
          <w:spacing w:val="-2"/>
          <w:sz w:val="20"/>
          <w:szCs w:val="20"/>
          <w:lang w:val="de-DE"/>
        </w:rPr>
        <w:t>Gosudarstvennyy</w:t>
      </w:r>
      <w:proofErr w:type="spellEnd"/>
      <w:r w:rsidRPr="008F0412">
        <w:rPr>
          <w:spacing w:val="-2"/>
          <w:sz w:val="20"/>
          <w:szCs w:val="20"/>
          <w:lang w:val="de-DE"/>
        </w:rPr>
        <w:t xml:space="preserve"> </w:t>
      </w:r>
      <w:proofErr w:type="spellStart"/>
      <w:r w:rsidRPr="008F0412">
        <w:rPr>
          <w:spacing w:val="-2"/>
          <w:sz w:val="20"/>
          <w:szCs w:val="20"/>
          <w:lang w:val="de-DE"/>
        </w:rPr>
        <w:t>komitet</w:t>
      </w:r>
      <w:proofErr w:type="spellEnd"/>
      <w:r w:rsidRPr="008F0412">
        <w:rPr>
          <w:spacing w:val="-2"/>
          <w:sz w:val="20"/>
          <w:szCs w:val="20"/>
          <w:lang w:val="de-DE"/>
        </w:rPr>
        <w:t xml:space="preserve"> </w:t>
      </w:r>
      <w:proofErr w:type="spellStart"/>
      <w:r w:rsidRPr="008F0412">
        <w:rPr>
          <w:spacing w:val="-2"/>
          <w:sz w:val="20"/>
          <w:szCs w:val="20"/>
          <w:lang w:val="de-DE"/>
        </w:rPr>
        <w:t>stroitelstva</w:t>
      </w:r>
      <w:proofErr w:type="spellEnd"/>
      <w:r w:rsidRPr="008F0412">
        <w:rPr>
          <w:spacing w:val="-2"/>
          <w:sz w:val="20"/>
          <w:szCs w:val="20"/>
          <w:lang w:val="de-DE"/>
        </w:rPr>
        <w:t xml:space="preserve">, </w:t>
      </w:r>
      <w:proofErr w:type="spellStart"/>
      <w:r w:rsidRPr="008F0412">
        <w:rPr>
          <w:spacing w:val="-2"/>
          <w:sz w:val="20"/>
          <w:szCs w:val="20"/>
          <w:lang w:val="de-DE"/>
        </w:rPr>
        <w:t>arkhitektury</w:t>
      </w:r>
      <w:proofErr w:type="spellEnd"/>
      <w:r w:rsidRPr="008F0412">
        <w:rPr>
          <w:spacing w:val="-2"/>
          <w:sz w:val="20"/>
          <w:szCs w:val="20"/>
          <w:lang w:val="de-DE"/>
        </w:rPr>
        <w:t xml:space="preserve"> i </w:t>
      </w:r>
      <w:proofErr w:type="spellStart"/>
      <w:r w:rsidRPr="008F0412">
        <w:rPr>
          <w:spacing w:val="-2"/>
          <w:sz w:val="20"/>
          <w:szCs w:val="20"/>
          <w:lang w:val="de-DE"/>
        </w:rPr>
        <w:t>zhilishchnoy</w:t>
      </w:r>
      <w:proofErr w:type="spellEnd"/>
      <w:r w:rsidRPr="008F0412">
        <w:rPr>
          <w:spacing w:val="-2"/>
          <w:sz w:val="20"/>
          <w:szCs w:val="20"/>
          <w:lang w:val="de-DE"/>
        </w:rPr>
        <w:t xml:space="preserve"> </w:t>
      </w:r>
      <w:proofErr w:type="spellStart"/>
      <w:r w:rsidRPr="008F0412">
        <w:rPr>
          <w:spacing w:val="-2"/>
          <w:sz w:val="20"/>
          <w:szCs w:val="20"/>
          <w:lang w:val="de-DE"/>
        </w:rPr>
        <w:t>politiki</w:t>
      </w:r>
      <w:proofErr w:type="spellEnd"/>
      <w:r w:rsidRPr="008F0412">
        <w:rPr>
          <w:spacing w:val="-2"/>
          <w:sz w:val="20"/>
          <w:szCs w:val="20"/>
          <w:lang w:val="de-DE"/>
        </w:rPr>
        <w:t xml:space="preserve"> </w:t>
      </w:r>
      <w:proofErr w:type="spellStart"/>
      <w:r w:rsidRPr="008F0412">
        <w:rPr>
          <w:spacing w:val="-2"/>
          <w:sz w:val="20"/>
          <w:szCs w:val="20"/>
          <w:lang w:val="de-DE"/>
        </w:rPr>
        <w:t>Ukrainy</w:t>
      </w:r>
      <w:proofErr w:type="spellEnd"/>
      <w:r w:rsidRPr="008F0412">
        <w:rPr>
          <w:spacing w:val="-2"/>
          <w:sz w:val="20"/>
          <w:szCs w:val="20"/>
          <w:lang w:val="de-DE"/>
        </w:rPr>
        <w:t xml:space="preserve"> 1999, </w:t>
      </w:r>
      <w:proofErr w:type="spellStart"/>
      <w:r w:rsidRPr="008F0412">
        <w:rPr>
          <w:i/>
          <w:spacing w:val="-2"/>
          <w:sz w:val="20"/>
          <w:szCs w:val="20"/>
          <w:lang w:val="de-DE"/>
        </w:rPr>
        <w:t>Pravila</w:t>
      </w:r>
      <w:proofErr w:type="spellEnd"/>
      <w:r w:rsidRPr="008F0412">
        <w:rPr>
          <w:i/>
          <w:spacing w:val="-2"/>
          <w:sz w:val="20"/>
          <w:szCs w:val="20"/>
          <w:lang w:val="de-DE"/>
        </w:rPr>
        <w:t xml:space="preserve"> </w:t>
      </w:r>
      <w:proofErr w:type="spellStart"/>
      <w:r w:rsidRPr="008F0412">
        <w:rPr>
          <w:i/>
          <w:spacing w:val="-2"/>
          <w:sz w:val="20"/>
          <w:szCs w:val="20"/>
          <w:lang w:val="de-DE"/>
        </w:rPr>
        <w:t>obsledovaniya</w:t>
      </w:r>
      <w:proofErr w:type="spellEnd"/>
      <w:r w:rsidRPr="008F0412">
        <w:rPr>
          <w:i/>
          <w:spacing w:val="-2"/>
          <w:sz w:val="20"/>
          <w:szCs w:val="20"/>
          <w:lang w:val="de-DE"/>
        </w:rPr>
        <w:t xml:space="preserve">, </w:t>
      </w:r>
      <w:proofErr w:type="spellStart"/>
      <w:r w:rsidRPr="008F0412">
        <w:rPr>
          <w:i/>
          <w:spacing w:val="-2"/>
          <w:sz w:val="20"/>
          <w:szCs w:val="20"/>
          <w:lang w:val="de-DE"/>
        </w:rPr>
        <w:t>otsenki</w:t>
      </w:r>
      <w:proofErr w:type="spellEnd"/>
      <w:r w:rsidRPr="008F0412">
        <w:rPr>
          <w:i/>
          <w:spacing w:val="-2"/>
          <w:sz w:val="20"/>
          <w:szCs w:val="20"/>
          <w:lang w:val="de-DE"/>
        </w:rPr>
        <w:t xml:space="preserve"> </w:t>
      </w:r>
      <w:proofErr w:type="spellStart"/>
      <w:r w:rsidRPr="008F0412">
        <w:rPr>
          <w:i/>
          <w:spacing w:val="-2"/>
          <w:sz w:val="20"/>
          <w:szCs w:val="20"/>
          <w:lang w:val="de-DE"/>
        </w:rPr>
        <w:t>tekhnicheskogo</w:t>
      </w:r>
      <w:proofErr w:type="spellEnd"/>
      <w:r w:rsidRPr="008F0412">
        <w:rPr>
          <w:i/>
          <w:spacing w:val="-2"/>
          <w:sz w:val="20"/>
          <w:szCs w:val="20"/>
          <w:lang w:val="de-DE"/>
        </w:rPr>
        <w:t xml:space="preserve"> </w:t>
      </w:r>
      <w:proofErr w:type="spellStart"/>
      <w:r w:rsidRPr="008F0412">
        <w:rPr>
          <w:i/>
          <w:spacing w:val="-2"/>
          <w:sz w:val="20"/>
          <w:szCs w:val="20"/>
          <w:lang w:val="de-DE"/>
        </w:rPr>
        <w:t>sostoyaniya</w:t>
      </w:r>
      <w:proofErr w:type="spellEnd"/>
      <w:r w:rsidRPr="008F0412">
        <w:rPr>
          <w:i/>
          <w:spacing w:val="-2"/>
          <w:sz w:val="20"/>
          <w:szCs w:val="20"/>
          <w:lang w:val="de-DE"/>
        </w:rPr>
        <w:t xml:space="preserve"> i </w:t>
      </w:r>
      <w:proofErr w:type="spellStart"/>
      <w:r w:rsidRPr="008F0412">
        <w:rPr>
          <w:i/>
          <w:spacing w:val="-2"/>
          <w:sz w:val="20"/>
          <w:szCs w:val="20"/>
          <w:lang w:val="de-DE"/>
        </w:rPr>
        <w:t>pasportizatsii</w:t>
      </w:r>
      <w:proofErr w:type="spellEnd"/>
      <w:r w:rsidRPr="008F0412">
        <w:rPr>
          <w:i/>
          <w:spacing w:val="-2"/>
          <w:sz w:val="20"/>
          <w:szCs w:val="20"/>
          <w:lang w:val="de-DE"/>
        </w:rPr>
        <w:t xml:space="preserve"> </w:t>
      </w:r>
      <w:proofErr w:type="spellStart"/>
      <w:r w:rsidRPr="008F0412">
        <w:rPr>
          <w:i/>
          <w:spacing w:val="-2"/>
          <w:sz w:val="20"/>
          <w:szCs w:val="20"/>
          <w:lang w:val="de-DE"/>
        </w:rPr>
        <w:t>proizvodstvennykh</w:t>
      </w:r>
      <w:proofErr w:type="spellEnd"/>
      <w:r w:rsidRPr="008F0412">
        <w:rPr>
          <w:i/>
          <w:spacing w:val="-2"/>
          <w:sz w:val="20"/>
          <w:szCs w:val="20"/>
          <w:lang w:val="de-DE"/>
        </w:rPr>
        <w:t xml:space="preserve"> </w:t>
      </w:r>
      <w:proofErr w:type="spellStart"/>
      <w:r w:rsidRPr="008F0412">
        <w:rPr>
          <w:i/>
          <w:spacing w:val="-2"/>
          <w:sz w:val="20"/>
          <w:szCs w:val="20"/>
          <w:lang w:val="de-DE"/>
        </w:rPr>
        <w:t>zdaniy</w:t>
      </w:r>
      <w:proofErr w:type="spellEnd"/>
      <w:r w:rsidRPr="008F0412">
        <w:rPr>
          <w:i/>
          <w:spacing w:val="-2"/>
          <w:sz w:val="20"/>
          <w:szCs w:val="20"/>
          <w:lang w:val="de-DE"/>
        </w:rPr>
        <w:t xml:space="preserve"> i </w:t>
      </w:r>
      <w:proofErr w:type="spellStart"/>
      <w:r w:rsidRPr="008F0412">
        <w:rPr>
          <w:i/>
          <w:spacing w:val="-2"/>
          <w:sz w:val="20"/>
          <w:szCs w:val="20"/>
          <w:lang w:val="de-DE"/>
        </w:rPr>
        <w:t>sooruzheniy</w:t>
      </w:r>
      <w:proofErr w:type="spellEnd"/>
      <w:r w:rsidRPr="008F0412">
        <w:rPr>
          <w:spacing w:val="-2"/>
          <w:sz w:val="20"/>
          <w:szCs w:val="20"/>
          <w:lang w:val="de-DE"/>
        </w:rPr>
        <w:t xml:space="preserve">, </w:t>
      </w:r>
      <w:proofErr w:type="spellStart"/>
      <w:r w:rsidRPr="008F0412">
        <w:rPr>
          <w:spacing w:val="-2"/>
          <w:sz w:val="20"/>
          <w:szCs w:val="20"/>
          <w:lang w:val="de-DE"/>
        </w:rPr>
        <w:t>Kyiv</w:t>
      </w:r>
      <w:proofErr w:type="spellEnd"/>
      <w:r w:rsidRPr="008F0412">
        <w:rPr>
          <w:spacing w:val="-2"/>
          <w:sz w:val="20"/>
          <w:szCs w:val="20"/>
          <w:lang w:val="de-DE"/>
        </w:rPr>
        <w:t xml:space="preserve">, </w:t>
      </w:r>
      <w:proofErr w:type="spellStart"/>
      <w:r w:rsidRPr="008F0412">
        <w:rPr>
          <w:spacing w:val="-2"/>
          <w:sz w:val="20"/>
          <w:szCs w:val="20"/>
          <w:lang w:val="de-DE"/>
        </w:rPr>
        <w:t>viewed</w:t>
      </w:r>
      <w:proofErr w:type="spellEnd"/>
      <w:r w:rsidRPr="008F0412">
        <w:rPr>
          <w:spacing w:val="-2"/>
          <w:sz w:val="20"/>
          <w:szCs w:val="20"/>
          <w:lang w:val="de-DE"/>
        </w:rPr>
        <w:t xml:space="preserve"> 28 April 2015, &lt;</w:t>
      </w:r>
      <w:r w:rsidRPr="008F0412">
        <w:rPr>
          <w:spacing w:val="-2"/>
          <w:sz w:val="20"/>
          <w:szCs w:val="20"/>
          <w:lang w:val="uk-UA"/>
        </w:rPr>
        <w:t>http://document.ua/pravila-obsledovanija-ocenki-tehnicheskogo-sostojanija-i-pas-nor3029.html</w:t>
      </w:r>
      <w:r w:rsidRPr="008F0412">
        <w:rPr>
          <w:spacing w:val="-2"/>
          <w:sz w:val="20"/>
          <w:szCs w:val="20"/>
          <w:lang w:val="de-DE"/>
        </w:rPr>
        <w:t>&gt;.</w:t>
      </w:r>
    </w:p>
    <w:p w:rsidR="00347FEB" w:rsidRPr="000F7FC4" w:rsidRDefault="00347FEB" w:rsidP="00347FEB">
      <w:pPr>
        <w:ind w:firstLine="709"/>
        <w:jc w:val="both"/>
        <w:rPr>
          <w:sz w:val="20"/>
          <w:szCs w:val="20"/>
          <w:lang w:val="en-US"/>
        </w:rPr>
      </w:pPr>
      <w:r w:rsidRPr="000F7FC4">
        <w:rPr>
          <w:sz w:val="20"/>
          <w:szCs w:val="20"/>
          <w:lang w:val="en-US"/>
        </w:rPr>
        <w:t xml:space="preserve">14. GPI </w:t>
      </w:r>
      <w:proofErr w:type="spellStart"/>
      <w:r w:rsidRPr="000F7FC4">
        <w:rPr>
          <w:sz w:val="20"/>
          <w:szCs w:val="20"/>
          <w:lang w:val="en-US"/>
        </w:rPr>
        <w:t>Sibproektstalkonstruktsiya</w:t>
      </w:r>
      <w:proofErr w:type="spellEnd"/>
      <w:r w:rsidRPr="000F7FC4">
        <w:rPr>
          <w:sz w:val="20"/>
          <w:szCs w:val="20"/>
          <w:lang w:val="en-US"/>
        </w:rPr>
        <w:t xml:space="preserve"> 2000, </w:t>
      </w:r>
      <w:r w:rsidRPr="000F7FC4">
        <w:rPr>
          <w:i/>
          <w:sz w:val="20"/>
          <w:szCs w:val="20"/>
          <w:lang w:val="en-US"/>
        </w:rPr>
        <w:t>Guide to Operating Condition Assessment of Steel Crane Support Structures</w:t>
      </w:r>
      <w:r w:rsidRPr="000F7FC4">
        <w:rPr>
          <w:sz w:val="20"/>
          <w:szCs w:val="20"/>
          <w:lang w:val="en-US"/>
        </w:rPr>
        <w:t xml:space="preserve">, ERD 22-02-99, </w:t>
      </w:r>
      <w:proofErr w:type="spellStart"/>
      <w:r w:rsidRPr="000F7FC4">
        <w:rPr>
          <w:sz w:val="20"/>
          <w:szCs w:val="20"/>
          <w:lang w:val="en-US"/>
        </w:rPr>
        <w:t>Moskva</w:t>
      </w:r>
      <w:proofErr w:type="spellEnd"/>
      <w:r w:rsidRPr="000F7FC4">
        <w:rPr>
          <w:sz w:val="20"/>
          <w:szCs w:val="20"/>
          <w:lang w:val="en-US"/>
        </w:rPr>
        <w:t xml:space="preserve">, Novokuznetsk, </w:t>
      </w:r>
      <w:proofErr w:type="spellStart"/>
      <w:r w:rsidRPr="000F7FC4">
        <w:rPr>
          <w:sz w:val="20"/>
          <w:szCs w:val="20"/>
          <w:lang w:val="de-DE"/>
        </w:rPr>
        <w:t>viewed</w:t>
      </w:r>
      <w:proofErr w:type="spellEnd"/>
      <w:r w:rsidRPr="000F7FC4">
        <w:rPr>
          <w:sz w:val="20"/>
          <w:szCs w:val="20"/>
          <w:lang w:val="de-DE"/>
        </w:rPr>
        <w:t xml:space="preserve"> 28 April 2015,</w:t>
      </w:r>
      <w:r w:rsidRPr="000F7FC4">
        <w:rPr>
          <w:sz w:val="20"/>
          <w:szCs w:val="20"/>
          <w:lang w:val="en-US"/>
        </w:rPr>
        <w:t xml:space="preserve"> &lt;http://ohranatruda.ru/ot_biblio/normativ/data_normativ/9/9112/&gt;.</w:t>
      </w:r>
    </w:p>
    <w:p w:rsidR="00347FEB" w:rsidRPr="008F0412" w:rsidRDefault="00347FEB" w:rsidP="00347FEB">
      <w:pPr>
        <w:ind w:firstLine="709"/>
        <w:jc w:val="both"/>
        <w:rPr>
          <w:spacing w:val="-8"/>
          <w:sz w:val="20"/>
          <w:szCs w:val="20"/>
          <w:lang w:val="en-US"/>
        </w:rPr>
      </w:pPr>
      <w:r w:rsidRPr="008F0412">
        <w:rPr>
          <w:spacing w:val="-8"/>
          <w:sz w:val="20"/>
          <w:szCs w:val="20"/>
          <w:lang w:val="uk-UA"/>
        </w:rPr>
        <w:t xml:space="preserve">15. </w:t>
      </w:r>
      <w:proofErr w:type="spellStart"/>
      <w:proofErr w:type="gramStart"/>
      <w:r w:rsidRPr="008F0412">
        <w:rPr>
          <w:spacing w:val="-8"/>
          <w:sz w:val="20"/>
          <w:szCs w:val="20"/>
          <w:lang w:val="en-US"/>
        </w:rPr>
        <w:t>Glikin</w:t>
      </w:r>
      <w:proofErr w:type="spellEnd"/>
      <w:r w:rsidRPr="008F0412">
        <w:rPr>
          <w:spacing w:val="-8"/>
          <w:sz w:val="20"/>
          <w:szCs w:val="20"/>
          <w:lang w:val="en-US"/>
        </w:rPr>
        <w:t>,</w:t>
      </w:r>
      <w:r w:rsidRPr="008F0412">
        <w:rPr>
          <w:spacing w:val="-8"/>
          <w:sz w:val="20"/>
          <w:szCs w:val="20"/>
          <w:lang w:val="uk-UA"/>
        </w:rPr>
        <w:t xml:space="preserve"> </w:t>
      </w:r>
      <w:r w:rsidRPr="008F0412">
        <w:rPr>
          <w:spacing w:val="-8"/>
          <w:sz w:val="20"/>
          <w:szCs w:val="20"/>
          <w:lang w:val="en-US"/>
        </w:rPr>
        <w:t xml:space="preserve">S, </w:t>
      </w:r>
      <w:proofErr w:type="spellStart"/>
      <w:r w:rsidRPr="008F0412">
        <w:rPr>
          <w:spacing w:val="-8"/>
          <w:sz w:val="20"/>
          <w:szCs w:val="20"/>
          <w:lang w:val="en-US"/>
        </w:rPr>
        <w:t>Tugolukov</w:t>
      </w:r>
      <w:proofErr w:type="spellEnd"/>
      <w:r w:rsidRPr="008F0412">
        <w:rPr>
          <w:spacing w:val="-8"/>
          <w:sz w:val="20"/>
          <w:szCs w:val="20"/>
          <w:lang w:val="en-US"/>
        </w:rPr>
        <w:t xml:space="preserve">, A &amp; </w:t>
      </w:r>
      <w:proofErr w:type="spellStart"/>
      <w:r w:rsidRPr="008F0412">
        <w:rPr>
          <w:spacing w:val="-8"/>
          <w:sz w:val="20"/>
          <w:szCs w:val="20"/>
          <w:lang w:val="en-US"/>
        </w:rPr>
        <w:t>Ilin</w:t>
      </w:r>
      <w:proofErr w:type="spellEnd"/>
      <w:r w:rsidRPr="008F0412">
        <w:rPr>
          <w:spacing w:val="-8"/>
          <w:sz w:val="20"/>
          <w:szCs w:val="20"/>
          <w:lang w:val="en-US"/>
        </w:rPr>
        <w:t>, V 1996,</w:t>
      </w:r>
      <w:r w:rsidRPr="008F0412">
        <w:rPr>
          <w:spacing w:val="-8"/>
          <w:sz w:val="20"/>
          <w:szCs w:val="20"/>
          <w:lang w:val="uk-UA"/>
        </w:rPr>
        <w:t xml:space="preserve"> </w:t>
      </w:r>
      <w:proofErr w:type="spellStart"/>
      <w:r w:rsidRPr="008F0412">
        <w:rPr>
          <w:i/>
          <w:spacing w:val="-8"/>
          <w:sz w:val="20"/>
          <w:szCs w:val="20"/>
          <w:lang w:val="en-US"/>
        </w:rPr>
        <w:t>Posobiye</w:t>
      </w:r>
      <w:proofErr w:type="spellEnd"/>
      <w:r w:rsidRPr="008F0412">
        <w:rPr>
          <w:i/>
          <w:spacing w:val="-8"/>
          <w:sz w:val="20"/>
          <w:szCs w:val="20"/>
          <w:lang w:val="uk-UA"/>
        </w:rPr>
        <w:t xml:space="preserve"> </w:t>
      </w:r>
      <w:proofErr w:type="spellStart"/>
      <w:r w:rsidRPr="008F0412">
        <w:rPr>
          <w:i/>
          <w:spacing w:val="-8"/>
          <w:sz w:val="20"/>
          <w:szCs w:val="20"/>
          <w:lang w:val="en-US"/>
        </w:rPr>
        <w:t>po</w:t>
      </w:r>
      <w:proofErr w:type="spellEnd"/>
      <w:r w:rsidRPr="008F0412">
        <w:rPr>
          <w:i/>
          <w:spacing w:val="-8"/>
          <w:sz w:val="20"/>
          <w:szCs w:val="20"/>
          <w:lang w:val="uk-UA"/>
        </w:rPr>
        <w:t xml:space="preserve"> </w:t>
      </w:r>
      <w:proofErr w:type="spellStart"/>
      <w:r w:rsidRPr="008F0412">
        <w:rPr>
          <w:i/>
          <w:spacing w:val="-8"/>
          <w:sz w:val="20"/>
          <w:szCs w:val="20"/>
          <w:lang w:val="en-US"/>
        </w:rPr>
        <w:t>prakticheskomu</w:t>
      </w:r>
      <w:proofErr w:type="spellEnd"/>
      <w:r w:rsidRPr="008F0412">
        <w:rPr>
          <w:i/>
          <w:spacing w:val="-8"/>
          <w:sz w:val="20"/>
          <w:szCs w:val="20"/>
          <w:lang w:val="uk-UA"/>
        </w:rPr>
        <w:t xml:space="preserve"> </w:t>
      </w:r>
      <w:proofErr w:type="spellStart"/>
      <w:r w:rsidRPr="008F0412">
        <w:rPr>
          <w:i/>
          <w:spacing w:val="-8"/>
          <w:sz w:val="20"/>
          <w:szCs w:val="20"/>
          <w:lang w:val="en-US"/>
        </w:rPr>
        <w:t>vyyavleniyu</w:t>
      </w:r>
      <w:proofErr w:type="spellEnd"/>
      <w:r w:rsidRPr="008F0412">
        <w:rPr>
          <w:i/>
          <w:spacing w:val="-8"/>
          <w:sz w:val="20"/>
          <w:szCs w:val="20"/>
          <w:lang w:val="uk-UA"/>
        </w:rPr>
        <w:t xml:space="preserve"> </w:t>
      </w:r>
      <w:proofErr w:type="spellStart"/>
      <w:r w:rsidRPr="008F0412">
        <w:rPr>
          <w:i/>
          <w:spacing w:val="-8"/>
          <w:sz w:val="20"/>
          <w:szCs w:val="20"/>
          <w:lang w:val="en-US"/>
        </w:rPr>
        <w:t>prigodnosti</w:t>
      </w:r>
      <w:proofErr w:type="spellEnd"/>
      <w:r w:rsidRPr="008F0412">
        <w:rPr>
          <w:i/>
          <w:spacing w:val="-8"/>
          <w:sz w:val="20"/>
          <w:szCs w:val="20"/>
          <w:lang w:val="uk-UA"/>
        </w:rPr>
        <w:t xml:space="preserve"> </w:t>
      </w:r>
      <w:r w:rsidRPr="008F0412">
        <w:rPr>
          <w:i/>
          <w:spacing w:val="-8"/>
          <w:sz w:val="20"/>
          <w:szCs w:val="20"/>
          <w:lang w:val="en-US"/>
        </w:rPr>
        <w:t>k</w:t>
      </w:r>
      <w:r w:rsidRPr="008F0412">
        <w:rPr>
          <w:i/>
          <w:spacing w:val="-8"/>
          <w:sz w:val="20"/>
          <w:szCs w:val="20"/>
          <w:lang w:val="uk-UA"/>
        </w:rPr>
        <w:t xml:space="preserve"> </w:t>
      </w:r>
      <w:proofErr w:type="spellStart"/>
      <w:r w:rsidRPr="008F0412">
        <w:rPr>
          <w:i/>
          <w:spacing w:val="-8"/>
          <w:sz w:val="20"/>
          <w:szCs w:val="20"/>
          <w:lang w:val="en-US"/>
        </w:rPr>
        <w:t>vosstanovleniyu</w:t>
      </w:r>
      <w:proofErr w:type="spellEnd"/>
      <w:r w:rsidRPr="008F0412">
        <w:rPr>
          <w:i/>
          <w:spacing w:val="-8"/>
          <w:sz w:val="20"/>
          <w:szCs w:val="20"/>
          <w:lang w:val="uk-UA"/>
        </w:rPr>
        <w:t xml:space="preserve"> </w:t>
      </w:r>
      <w:proofErr w:type="spellStart"/>
      <w:r w:rsidRPr="008F0412">
        <w:rPr>
          <w:i/>
          <w:spacing w:val="-8"/>
          <w:sz w:val="20"/>
          <w:szCs w:val="20"/>
          <w:lang w:val="en-US"/>
        </w:rPr>
        <w:t>povrezhdennykh</w:t>
      </w:r>
      <w:proofErr w:type="spellEnd"/>
      <w:r w:rsidRPr="008F0412">
        <w:rPr>
          <w:i/>
          <w:spacing w:val="-8"/>
          <w:sz w:val="20"/>
          <w:szCs w:val="20"/>
          <w:lang w:val="uk-UA"/>
        </w:rPr>
        <w:t xml:space="preserve"> </w:t>
      </w:r>
      <w:proofErr w:type="spellStart"/>
      <w:r w:rsidRPr="008F0412">
        <w:rPr>
          <w:i/>
          <w:spacing w:val="-8"/>
          <w:sz w:val="20"/>
          <w:szCs w:val="20"/>
          <w:lang w:val="en-US"/>
        </w:rPr>
        <w:t>stroitelnykh</w:t>
      </w:r>
      <w:proofErr w:type="spellEnd"/>
      <w:r w:rsidRPr="008F0412">
        <w:rPr>
          <w:i/>
          <w:spacing w:val="-8"/>
          <w:sz w:val="20"/>
          <w:szCs w:val="20"/>
          <w:lang w:val="uk-UA"/>
        </w:rPr>
        <w:t xml:space="preserve"> </w:t>
      </w:r>
      <w:proofErr w:type="spellStart"/>
      <w:r w:rsidRPr="008F0412">
        <w:rPr>
          <w:i/>
          <w:spacing w:val="-8"/>
          <w:sz w:val="20"/>
          <w:szCs w:val="20"/>
          <w:lang w:val="en-US"/>
        </w:rPr>
        <w:t>konstruktsiy</w:t>
      </w:r>
      <w:proofErr w:type="spellEnd"/>
      <w:r w:rsidRPr="008F0412">
        <w:rPr>
          <w:i/>
          <w:spacing w:val="-8"/>
          <w:sz w:val="20"/>
          <w:szCs w:val="20"/>
          <w:lang w:val="uk-UA"/>
        </w:rPr>
        <w:t xml:space="preserve"> </w:t>
      </w:r>
      <w:proofErr w:type="spellStart"/>
      <w:r w:rsidRPr="008F0412">
        <w:rPr>
          <w:i/>
          <w:spacing w:val="-8"/>
          <w:sz w:val="20"/>
          <w:szCs w:val="20"/>
          <w:lang w:val="en-US"/>
        </w:rPr>
        <w:t>zdaniy</w:t>
      </w:r>
      <w:proofErr w:type="spellEnd"/>
      <w:r w:rsidRPr="008F0412">
        <w:rPr>
          <w:i/>
          <w:spacing w:val="-8"/>
          <w:sz w:val="20"/>
          <w:szCs w:val="20"/>
          <w:lang w:val="uk-UA"/>
        </w:rPr>
        <w:t xml:space="preserve"> </w:t>
      </w:r>
      <w:proofErr w:type="spellStart"/>
      <w:r w:rsidRPr="008F0412">
        <w:rPr>
          <w:i/>
          <w:spacing w:val="-8"/>
          <w:sz w:val="20"/>
          <w:szCs w:val="20"/>
          <w:lang w:val="en-US"/>
        </w:rPr>
        <w:t>i</w:t>
      </w:r>
      <w:proofErr w:type="spellEnd"/>
      <w:r w:rsidRPr="008F0412">
        <w:rPr>
          <w:i/>
          <w:spacing w:val="-8"/>
          <w:sz w:val="20"/>
          <w:szCs w:val="20"/>
          <w:lang w:val="uk-UA"/>
        </w:rPr>
        <w:t xml:space="preserve"> </w:t>
      </w:r>
      <w:proofErr w:type="spellStart"/>
      <w:r w:rsidRPr="008F0412">
        <w:rPr>
          <w:i/>
          <w:spacing w:val="-8"/>
          <w:sz w:val="20"/>
          <w:szCs w:val="20"/>
          <w:lang w:val="en-US"/>
        </w:rPr>
        <w:t>sooruzheniy</w:t>
      </w:r>
      <w:proofErr w:type="spellEnd"/>
      <w:r w:rsidRPr="008F0412">
        <w:rPr>
          <w:i/>
          <w:spacing w:val="-8"/>
          <w:sz w:val="20"/>
          <w:szCs w:val="20"/>
          <w:lang w:val="uk-UA"/>
        </w:rPr>
        <w:t xml:space="preserve"> </w:t>
      </w:r>
      <w:proofErr w:type="spellStart"/>
      <w:r w:rsidRPr="008F0412">
        <w:rPr>
          <w:i/>
          <w:spacing w:val="-8"/>
          <w:sz w:val="20"/>
          <w:szCs w:val="20"/>
          <w:lang w:val="en-US"/>
        </w:rPr>
        <w:t>i</w:t>
      </w:r>
      <w:proofErr w:type="spellEnd"/>
      <w:r w:rsidRPr="008F0412">
        <w:rPr>
          <w:i/>
          <w:spacing w:val="-8"/>
          <w:sz w:val="20"/>
          <w:szCs w:val="20"/>
          <w:lang w:val="uk-UA"/>
        </w:rPr>
        <w:t xml:space="preserve"> </w:t>
      </w:r>
      <w:proofErr w:type="spellStart"/>
      <w:r w:rsidRPr="008F0412">
        <w:rPr>
          <w:i/>
          <w:spacing w:val="-8"/>
          <w:sz w:val="20"/>
          <w:szCs w:val="20"/>
          <w:lang w:val="en-US"/>
        </w:rPr>
        <w:t>sposobam</w:t>
      </w:r>
      <w:proofErr w:type="spellEnd"/>
      <w:r w:rsidRPr="008F0412">
        <w:rPr>
          <w:i/>
          <w:spacing w:val="-8"/>
          <w:sz w:val="20"/>
          <w:szCs w:val="20"/>
          <w:lang w:val="uk-UA"/>
        </w:rPr>
        <w:t xml:space="preserve"> </w:t>
      </w:r>
      <w:proofErr w:type="spellStart"/>
      <w:r w:rsidRPr="008F0412">
        <w:rPr>
          <w:i/>
          <w:spacing w:val="-8"/>
          <w:sz w:val="20"/>
          <w:szCs w:val="20"/>
          <w:lang w:val="en-US"/>
        </w:rPr>
        <w:t>ikh</w:t>
      </w:r>
      <w:proofErr w:type="spellEnd"/>
      <w:r w:rsidRPr="008F0412">
        <w:rPr>
          <w:i/>
          <w:spacing w:val="-8"/>
          <w:sz w:val="20"/>
          <w:szCs w:val="20"/>
          <w:lang w:val="uk-UA"/>
        </w:rPr>
        <w:t xml:space="preserve"> </w:t>
      </w:r>
      <w:proofErr w:type="spellStart"/>
      <w:r w:rsidRPr="008F0412">
        <w:rPr>
          <w:i/>
          <w:spacing w:val="-8"/>
          <w:sz w:val="20"/>
          <w:szCs w:val="20"/>
          <w:lang w:val="en-US"/>
        </w:rPr>
        <w:t>operativnogo</w:t>
      </w:r>
      <w:proofErr w:type="spellEnd"/>
      <w:r w:rsidRPr="008F0412">
        <w:rPr>
          <w:i/>
          <w:spacing w:val="-8"/>
          <w:sz w:val="20"/>
          <w:szCs w:val="20"/>
          <w:lang w:val="uk-UA"/>
        </w:rPr>
        <w:t xml:space="preserve"> </w:t>
      </w:r>
      <w:proofErr w:type="spellStart"/>
      <w:r w:rsidRPr="008F0412">
        <w:rPr>
          <w:i/>
          <w:spacing w:val="-8"/>
          <w:sz w:val="20"/>
          <w:szCs w:val="20"/>
          <w:lang w:val="en-US"/>
        </w:rPr>
        <w:t>usileniya</w:t>
      </w:r>
      <w:proofErr w:type="spellEnd"/>
      <w:r w:rsidRPr="008F0412">
        <w:rPr>
          <w:spacing w:val="-8"/>
          <w:sz w:val="20"/>
          <w:szCs w:val="20"/>
          <w:lang w:val="en-US"/>
        </w:rPr>
        <w:t>,</w:t>
      </w:r>
      <w:r w:rsidRPr="008F0412">
        <w:rPr>
          <w:spacing w:val="-8"/>
          <w:sz w:val="20"/>
          <w:szCs w:val="20"/>
          <w:lang w:val="uk-UA"/>
        </w:rPr>
        <w:t xml:space="preserve"> </w:t>
      </w:r>
      <w:proofErr w:type="spellStart"/>
      <w:r w:rsidRPr="008F0412">
        <w:rPr>
          <w:spacing w:val="-8"/>
          <w:sz w:val="20"/>
          <w:szCs w:val="20"/>
          <w:lang w:val="en-US"/>
        </w:rPr>
        <w:t>TsNIIPromzdaniy</w:t>
      </w:r>
      <w:proofErr w:type="spellEnd"/>
      <w:r w:rsidRPr="008F0412">
        <w:rPr>
          <w:spacing w:val="-8"/>
          <w:sz w:val="20"/>
          <w:szCs w:val="20"/>
          <w:lang w:val="uk-UA"/>
        </w:rPr>
        <w:t>,</w:t>
      </w:r>
      <w:r w:rsidRPr="008F0412">
        <w:rPr>
          <w:spacing w:val="-8"/>
          <w:sz w:val="20"/>
          <w:szCs w:val="20"/>
          <w:lang w:val="en-US"/>
        </w:rPr>
        <w:t xml:space="preserve"> </w:t>
      </w:r>
      <w:proofErr w:type="spellStart"/>
      <w:r w:rsidRPr="008F0412">
        <w:rPr>
          <w:spacing w:val="-8"/>
          <w:sz w:val="20"/>
          <w:szCs w:val="20"/>
          <w:lang w:val="en-US"/>
        </w:rPr>
        <w:t>Moskva</w:t>
      </w:r>
      <w:proofErr w:type="spellEnd"/>
      <w:r w:rsidRPr="008F0412">
        <w:rPr>
          <w:spacing w:val="-8"/>
          <w:sz w:val="20"/>
          <w:szCs w:val="20"/>
          <w:lang w:val="uk-UA"/>
        </w:rPr>
        <w:t>.</w:t>
      </w:r>
      <w:proofErr w:type="gramEnd"/>
    </w:p>
    <w:p w:rsidR="00347FEB" w:rsidRPr="000F7FC4" w:rsidRDefault="00347FEB" w:rsidP="00347FEB">
      <w:pPr>
        <w:ind w:firstLine="709"/>
        <w:jc w:val="both"/>
        <w:rPr>
          <w:sz w:val="20"/>
          <w:szCs w:val="20"/>
          <w:lang w:val="en-US"/>
        </w:rPr>
      </w:pPr>
      <w:r w:rsidRPr="000F7FC4">
        <w:rPr>
          <w:sz w:val="20"/>
          <w:szCs w:val="20"/>
          <w:lang w:val="uk-UA"/>
        </w:rPr>
        <w:t xml:space="preserve">16. </w:t>
      </w:r>
      <w:r w:rsidRPr="000F7FC4">
        <w:rPr>
          <w:sz w:val="20"/>
          <w:szCs w:val="20"/>
          <w:lang w:val="en-US"/>
        </w:rPr>
        <w:t>I</w:t>
      </w:r>
      <w:proofErr w:type="spellStart"/>
      <w:r w:rsidRPr="000F7FC4">
        <w:rPr>
          <w:sz w:val="20"/>
          <w:szCs w:val="20"/>
          <w:lang w:val="uk-UA"/>
        </w:rPr>
        <w:t>nterstate</w:t>
      </w:r>
      <w:proofErr w:type="spellEnd"/>
      <w:r w:rsidRPr="000F7FC4">
        <w:rPr>
          <w:sz w:val="20"/>
          <w:szCs w:val="20"/>
          <w:lang w:val="uk-UA"/>
        </w:rPr>
        <w:t xml:space="preserve"> </w:t>
      </w:r>
      <w:proofErr w:type="spellStart"/>
      <w:r w:rsidRPr="000F7FC4">
        <w:rPr>
          <w:sz w:val="20"/>
          <w:szCs w:val="20"/>
          <w:lang w:val="uk-UA"/>
        </w:rPr>
        <w:t>council</w:t>
      </w:r>
      <w:proofErr w:type="spellEnd"/>
      <w:r w:rsidRPr="000F7FC4">
        <w:rPr>
          <w:sz w:val="20"/>
          <w:szCs w:val="20"/>
          <w:lang w:val="uk-UA"/>
        </w:rPr>
        <w:t xml:space="preserve"> </w:t>
      </w:r>
      <w:proofErr w:type="spellStart"/>
      <w:r w:rsidRPr="000F7FC4">
        <w:rPr>
          <w:sz w:val="20"/>
          <w:szCs w:val="20"/>
          <w:lang w:val="uk-UA"/>
        </w:rPr>
        <w:t>for</w:t>
      </w:r>
      <w:proofErr w:type="spellEnd"/>
      <w:r w:rsidRPr="000F7FC4">
        <w:rPr>
          <w:sz w:val="20"/>
          <w:szCs w:val="20"/>
          <w:lang w:val="uk-UA"/>
        </w:rPr>
        <w:t xml:space="preserve"> </w:t>
      </w:r>
      <w:proofErr w:type="spellStart"/>
      <w:r w:rsidRPr="000F7FC4">
        <w:rPr>
          <w:sz w:val="20"/>
          <w:szCs w:val="20"/>
          <w:lang w:val="uk-UA"/>
        </w:rPr>
        <w:t>standardization</w:t>
      </w:r>
      <w:proofErr w:type="spellEnd"/>
      <w:r w:rsidRPr="000F7FC4">
        <w:rPr>
          <w:sz w:val="20"/>
          <w:szCs w:val="20"/>
          <w:lang w:val="uk-UA"/>
        </w:rPr>
        <w:t xml:space="preserve">, </w:t>
      </w:r>
      <w:proofErr w:type="spellStart"/>
      <w:r w:rsidRPr="000F7FC4">
        <w:rPr>
          <w:sz w:val="20"/>
          <w:szCs w:val="20"/>
          <w:lang w:val="uk-UA"/>
        </w:rPr>
        <w:t>metrology</w:t>
      </w:r>
      <w:proofErr w:type="spellEnd"/>
      <w:r w:rsidRPr="000F7FC4">
        <w:rPr>
          <w:sz w:val="20"/>
          <w:szCs w:val="20"/>
          <w:lang w:val="uk-UA"/>
        </w:rPr>
        <w:t xml:space="preserve"> </w:t>
      </w:r>
      <w:proofErr w:type="spellStart"/>
      <w:r w:rsidRPr="000F7FC4">
        <w:rPr>
          <w:sz w:val="20"/>
          <w:szCs w:val="20"/>
          <w:lang w:val="uk-UA"/>
        </w:rPr>
        <w:t>and</w:t>
      </w:r>
      <w:proofErr w:type="spellEnd"/>
      <w:r w:rsidRPr="000F7FC4">
        <w:rPr>
          <w:sz w:val="20"/>
          <w:szCs w:val="20"/>
          <w:lang w:val="uk-UA"/>
        </w:rPr>
        <w:t xml:space="preserve"> </w:t>
      </w:r>
      <w:proofErr w:type="spellStart"/>
      <w:r w:rsidRPr="000F7FC4">
        <w:rPr>
          <w:sz w:val="20"/>
          <w:szCs w:val="20"/>
          <w:lang w:val="uk-UA"/>
        </w:rPr>
        <w:t>certification</w:t>
      </w:r>
      <w:proofErr w:type="spellEnd"/>
      <w:r w:rsidRPr="000F7FC4">
        <w:rPr>
          <w:sz w:val="20"/>
          <w:szCs w:val="20"/>
          <w:lang w:val="en-US"/>
        </w:rPr>
        <w:t xml:space="preserve"> 2012,</w:t>
      </w:r>
      <w:r w:rsidRPr="000F7FC4">
        <w:rPr>
          <w:sz w:val="20"/>
          <w:szCs w:val="20"/>
          <w:lang w:val="uk-UA"/>
        </w:rPr>
        <w:t xml:space="preserve"> </w:t>
      </w:r>
      <w:proofErr w:type="spellStart"/>
      <w:r w:rsidRPr="000F7FC4">
        <w:rPr>
          <w:i/>
          <w:sz w:val="20"/>
          <w:szCs w:val="20"/>
          <w:lang w:val="uk-UA"/>
        </w:rPr>
        <w:t>Concretes</w:t>
      </w:r>
      <w:proofErr w:type="spellEnd"/>
      <w:r w:rsidRPr="000F7FC4">
        <w:rPr>
          <w:i/>
          <w:sz w:val="20"/>
          <w:szCs w:val="20"/>
          <w:lang w:val="uk-UA"/>
        </w:rPr>
        <w:t xml:space="preserve">. </w:t>
      </w:r>
      <w:proofErr w:type="spellStart"/>
      <w:r w:rsidRPr="000F7FC4">
        <w:rPr>
          <w:i/>
          <w:sz w:val="20"/>
          <w:szCs w:val="20"/>
          <w:lang w:val="uk-UA"/>
        </w:rPr>
        <w:t>Rules</w:t>
      </w:r>
      <w:proofErr w:type="spellEnd"/>
      <w:r w:rsidRPr="000F7FC4">
        <w:rPr>
          <w:i/>
          <w:sz w:val="20"/>
          <w:szCs w:val="20"/>
          <w:lang w:val="uk-UA"/>
        </w:rPr>
        <w:t xml:space="preserve"> </w:t>
      </w:r>
      <w:proofErr w:type="spellStart"/>
      <w:r w:rsidRPr="000F7FC4">
        <w:rPr>
          <w:i/>
          <w:sz w:val="20"/>
          <w:szCs w:val="20"/>
          <w:lang w:val="uk-UA"/>
        </w:rPr>
        <w:t>for</w:t>
      </w:r>
      <w:proofErr w:type="spellEnd"/>
      <w:r w:rsidRPr="000F7FC4">
        <w:rPr>
          <w:i/>
          <w:sz w:val="20"/>
          <w:szCs w:val="20"/>
          <w:lang w:val="uk-UA"/>
        </w:rPr>
        <w:t xml:space="preserve"> </w:t>
      </w:r>
      <w:proofErr w:type="spellStart"/>
      <w:r w:rsidRPr="000F7FC4">
        <w:rPr>
          <w:i/>
          <w:sz w:val="20"/>
          <w:szCs w:val="20"/>
          <w:lang w:val="uk-UA"/>
        </w:rPr>
        <w:t>control</w:t>
      </w:r>
      <w:proofErr w:type="spellEnd"/>
      <w:r w:rsidRPr="000F7FC4">
        <w:rPr>
          <w:i/>
          <w:sz w:val="20"/>
          <w:szCs w:val="20"/>
          <w:lang w:val="uk-UA"/>
        </w:rPr>
        <w:t xml:space="preserve"> </w:t>
      </w:r>
      <w:proofErr w:type="spellStart"/>
      <w:r w:rsidRPr="000F7FC4">
        <w:rPr>
          <w:i/>
          <w:sz w:val="20"/>
          <w:szCs w:val="20"/>
          <w:lang w:val="uk-UA"/>
        </w:rPr>
        <w:t>and</w:t>
      </w:r>
      <w:proofErr w:type="spellEnd"/>
      <w:r w:rsidRPr="000F7FC4">
        <w:rPr>
          <w:i/>
          <w:sz w:val="20"/>
          <w:szCs w:val="20"/>
          <w:lang w:val="uk-UA"/>
        </w:rPr>
        <w:t xml:space="preserve"> </w:t>
      </w:r>
      <w:proofErr w:type="spellStart"/>
      <w:r w:rsidRPr="000F7FC4">
        <w:rPr>
          <w:i/>
          <w:sz w:val="20"/>
          <w:szCs w:val="20"/>
          <w:lang w:val="uk-UA"/>
        </w:rPr>
        <w:t>assessment</w:t>
      </w:r>
      <w:proofErr w:type="spellEnd"/>
      <w:r w:rsidRPr="000F7FC4">
        <w:rPr>
          <w:i/>
          <w:sz w:val="20"/>
          <w:szCs w:val="20"/>
          <w:lang w:val="uk-UA"/>
        </w:rPr>
        <w:t xml:space="preserve"> </w:t>
      </w:r>
      <w:proofErr w:type="spellStart"/>
      <w:r w:rsidRPr="000F7FC4">
        <w:rPr>
          <w:i/>
          <w:sz w:val="20"/>
          <w:szCs w:val="20"/>
          <w:lang w:val="uk-UA"/>
        </w:rPr>
        <w:t>of</w:t>
      </w:r>
      <w:proofErr w:type="spellEnd"/>
      <w:r w:rsidRPr="000F7FC4">
        <w:rPr>
          <w:i/>
          <w:sz w:val="20"/>
          <w:szCs w:val="20"/>
          <w:lang w:val="uk-UA"/>
        </w:rPr>
        <w:t xml:space="preserve"> </w:t>
      </w:r>
      <w:proofErr w:type="spellStart"/>
      <w:r w:rsidRPr="000F7FC4">
        <w:rPr>
          <w:i/>
          <w:sz w:val="20"/>
          <w:szCs w:val="20"/>
          <w:lang w:val="uk-UA"/>
        </w:rPr>
        <w:t>strength</w:t>
      </w:r>
      <w:proofErr w:type="spellEnd"/>
      <w:r w:rsidRPr="000F7FC4">
        <w:rPr>
          <w:sz w:val="20"/>
          <w:szCs w:val="20"/>
          <w:lang w:val="en-US"/>
        </w:rPr>
        <w:t xml:space="preserve">, </w:t>
      </w:r>
      <w:r w:rsidRPr="000F7FC4">
        <w:rPr>
          <w:sz w:val="20"/>
          <w:szCs w:val="20"/>
          <w:lang w:val="uk-UA"/>
        </w:rPr>
        <w:t>GOST</w:t>
      </w:r>
      <w:r w:rsidRPr="000F7FC4">
        <w:rPr>
          <w:sz w:val="20"/>
          <w:szCs w:val="20"/>
          <w:lang w:val="en-US"/>
        </w:rPr>
        <w:t> </w:t>
      </w:r>
      <w:r w:rsidRPr="000F7FC4">
        <w:rPr>
          <w:sz w:val="20"/>
          <w:szCs w:val="20"/>
          <w:lang w:val="uk-UA"/>
        </w:rPr>
        <w:t>18105-2010</w:t>
      </w:r>
      <w:r w:rsidRPr="000F7FC4">
        <w:rPr>
          <w:sz w:val="20"/>
          <w:szCs w:val="20"/>
          <w:lang w:val="en-US"/>
        </w:rPr>
        <w:t xml:space="preserve">, </w:t>
      </w:r>
      <w:proofErr w:type="spellStart"/>
      <w:r w:rsidRPr="000F7FC4">
        <w:rPr>
          <w:sz w:val="20"/>
          <w:szCs w:val="20"/>
          <w:lang w:val="uk-UA"/>
        </w:rPr>
        <w:t>Standartinform</w:t>
      </w:r>
      <w:proofErr w:type="spellEnd"/>
      <w:r w:rsidRPr="000F7FC4">
        <w:rPr>
          <w:sz w:val="20"/>
          <w:szCs w:val="20"/>
          <w:lang w:val="en-US"/>
        </w:rPr>
        <w:t>,</w:t>
      </w:r>
      <w:r w:rsidRPr="000F7FC4">
        <w:rPr>
          <w:sz w:val="20"/>
          <w:szCs w:val="20"/>
          <w:lang w:val="uk-UA"/>
        </w:rPr>
        <w:t xml:space="preserve"> M</w:t>
      </w:r>
      <w:proofErr w:type="spellStart"/>
      <w:r w:rsidRPr="000F7FC4">
        <w:rPr>
          <w:sz w:val="20"/>
          <w:szCs w:val="20"/>
          <w:lang w:val="en-US"/>
        </w:rPr>
        <w:t>oskva</w:t>
      </w:r>
      <w:proofErr w:type="spellEnd"/>
      <w:r w:rsidRPr="000F7FC4">
        <w:rPr>
          <w:sz w:val="20"/>
          <w:szCs w:val="20"/>
          <w:lang w:val="en-US"/>
        </w:rPr>
        <w:t xml:space="preserve">, viewed </w:t>
      </w:r>
      <w:r w:rsidRPr="000F7FC4">
        <w:rPr>
          <w:sz w:val="20"/>
          <w:szCs w:val="20"/>
          <w:lang w:val="de-DE"/>
        </w:rPr>
        <w:t>28 April 2015,</w:t>
      </w:r>
      <w:r w:rsidRPr="000F7FC4">
        <w:rPr>
          <w:sz w:val="20"/>
          <w:szCs w:val="20"/>
          <w:lang w:val="uk-UA"/>
        </w:rPr>
        <w:t xml:space="preserve"> </w:t>
      </w:r>
      <w:r w:rsidRPr="000F7FC4">
        <w:rPr>
          <w:sz w:val="20"/>
          <w:szCs w:val="20"/>
          <w:lang w:val="en-US"/>
        </w:rPr>
        <w:t>&lt;</w:t>
      </w:r>
      <w:r w:rsidRPr="000F7FC4">
        <w:rPr>
          <w:sz w:val="20"/>
          <w:szCs w:val="20"/>
          <w:lang w:val="uk-UA"/>
        </w:rPr>
        <w:t>http://www.ozis-venture.ru/files/docs/norm/ispit/GOST_18105-2010.pdf</w:t>
      </w:r>
      <w:r w:rsidRPr="000F7FC4">
        <w:rPr>
          <w:sz w:val="20"/>
          <w:szCs w:val="20"/>
          <w:lang w:val="en-US"/>
        </w:rPr>
        <w:t>&gt;.</w:t>
      </w:r>
    </w:p>
    <w:p w:rsidR="00347FEB" w:rsidRPr="000F7FC4" w:rsidRDefault="00347FEB" w:rsidP="00347FEB">
      <w:pPr>
        <w:ind w:firstLine="709"/>
        <w:jc w:val="both"/>
        <w:rPr>
          <w:sz w:val="20"/>
          <w:szCs w:val="20"/>
          <w:lang w:val="en-US"/>
        </w:rPr>
      </w:pPr>
      <w:r w:rsidRPr="000F7FC4">
        <w:rPr>
          <w:sz w:val="20"/>
          <w:szCs w:val="20"/>
          <w:lang w:val="en-US"/>
        </w:rPr>
        <w:t xml:space="preserve">17. </w:t>
      </w:r>
      <w:proofErr w:type="spellStart"/>
      <w:r w:rsidRPr="000F7FC4">
        <w:rPr>
          <w:sz w:val="20"/>
          <w:szCs w:val="20"/>
          <w:lang w:val="en-US"/>
        </w:rPr>
        <w:t>Kozhemyaka</w:t>
      </w:r>
      <w:proofErr w:type="spellEnd"/>
      <w:r w:rsidRPr="000F7FC4">
        <w:rPr>
          <w:sz w:val="20"/>
          <w:szCs w:val="20"/>
          <w:lang w:val="en-US"/>
        </w:rPr>
        <w:t xml:space="preserve">, S, </w:t>
      </w:r>
      <w:proofErr w:type="spellStart"/>
      <w:r w:rsidRPr="000F7FC4">
        <w:rPr>
          <w:sz w:val="20"/>
          <w:szCs w:val="20"/>
          <w:lang w:val="en-US"/>
        </w:rPr>
        <w:t>Krupenchenko</w:t>
      </w:r>
      <w:proofErr w:type="spellEnd"/>
      <w:r w:rsidRPr="000F7FC4">
        <w:rPr>
          <w:sz w:val="20"/>
          <w:szCs w:val="20"/>
          <w:lang w:val="en-US"/>
        </w:rPr>
        <w:t xml:space="preserve">, A &amp; </w:t>
      </w:r>
      <w:proofErr w:type="spellStart"/>
      <w:r w:rsidRPr="000F7FC4">
        <w:rPr>
          <w:sz w:val="20"/>
          <w:szCs w:val="20"/>
          <w:lang w:val="en-US"/>
        </w:rPr>
        <w:t>Velichkom</w:t>
      </w:r>
      <w:proofErr w:type="spellEnd"/>
      <w:r w:rsidRPr="000F7FC4">
        <w:rPr>
          <w:sz w:val="20"/>
          <w:szCs w:val="20"/>
          <w:lang w:val="en-US"/>
        </w:rPr>
        <w:t xml:space="preserve"> I 2010, ‘</w:t>
      </w:r>
      <w:proofErr w:type="spellStart"/>
      <w:r w:rsidRPr="000F7FC4">
        <w:rPr>
          <w:sz w:val="20"/>
          <w:szCs w:val="20"/>
          <w:lang w:val="en-US"/>
        </w:rPr>
        <w:t>Vybor</w:t>
      </w:r>
      <w:proofErr w:type="spellEnd"/>
      <w:r w:rsidRPr="000F7FC4">
        <w:rPr>
          <w:sz w:val="20"/>
          <w:szCs w:val="20"/>
          <w:lang w:val="en-US"/>
        </w:rPr>
        <w:t xml:space="preserve"> </w:t>
      </w:r>
      <w:proofErr w:type="spellStart"/>
      <w:r w:rsidRPr="000F7FC4">
        <w:rPr>
          <w:sz w:val="20"/>
          <w:szCs w:val="20"/>
          <w:lang w:val="en-US"/>
        </w:rPr>
        <w:t>tekhnologii</w:t>
      </w:r>
      <w:proofErr w:type="spellEnd"/>
      <w:r w:rsidRPr="000F7FC4">
        <w:rPr>
          <w:sz w:val="20"/>
          <w:szCs w:val="20"/>
          <w:lang w:val="en-US"/>
        </w:rPr>
        <w:t xml:space="preserve"> </w:t>
      </w:r>
      <w:proofErr w:type="spellStart"/>
      <w:r w:rsidRPr="000F7FC4">
        <w:rPr>
          <w:sz w:val="20"/>
          <w:szCs w:val="20"/>
          <w:lang w:val="en-US"/>
        </w:rPr>
        <w:t>usileniya</w:t>
      </w:r>
      <w:proofErr w:type="spellEnd"/>
      <w:r w:rsidRPr="000F7FC4">
        <w:rPr>
          <w:sz w:val="20"/>
          <w:szCs w:val="20"/>
          <w:lang w:val="en-US"/>
        </w:rPr>
        <w:t xml:space="preserve"> </w:t>
      </w:r>
      <w:proofErr w:type="spellStart"/>
      <w:r w:rsidRPr="000F7FC4">
        <w:rPr>
          <w:sz w:val="20"/>
          <w:szCs w:val="20"/>
          <w:lang w:val="en-US"/>
        </w:rPr>
        <w:t>stalnykh</w:t>
      </w:r>
      <w:proofErr w:type="spellEnd"/>
      <w:r w:rsidRPr="000F7FC4">
        <w:rPr>
          <w:sz w:val="20"/>
          <w:szCs w:val="20"/>
          <w:lang w:val="en-US"/>
        </w:rPr>
        <w:t xml:space="preserve"> </w:t>
      </w:r>
      <w:proofErr w:type="spellStart"/>
      <w:r w:rsidRPr="000F7FC4">
        <w:rPr>
          <w:sz w:val="20"/>
          <w:szCs w:val="20"/>
          <w:lang w:val="en-US"/>
        </w:rPr>
        <w:t>podkranovykh</w:t>
      </w:r>
      <w:proofErr w:type="spellEnd"/>
      <w:r w:rsidRPr="000F7FC4">
        <w:rPr>
          <w:sz w:val="20"/>
          <w:szCs w:val="20"/>
          <w:lang w:val="en-US"/>
        </w:rPr>
        <w:t xml:space="preserve"> </w:t>
      </w:r>
      <w:proofErr w:type="spellStart"/>
      <w:r w:rsidRPr="000F7FC4">
        <w:rPr>
          <w:sz w:val="20"/>
          <w:szCs w:val="20"/>
          <w:lang w:val="en-US"/>
        </w:rPr>
        <w:t>balok</w:t>
      </w:r>
      <w:proofErr w:type="spellEnd"/>
      <w:r w:rsidRPr="000F7FC4">
        <w:rPr>
          <w:sz w:val="20"/>
          <w:szCs w:val="20"/>
          <w:lang w:val="en-US"/>
        </w:rPr>
        <w:t xml:space="preserve">’, </w:t>
      </w:r>
      <w:proofErr w:type="spellStart"/>
      <w:r w:rsidRPr="000F7FC4">
        <w:rPr>
          <w:i/>
          <w:sz w:val="20"/>
          <w:szCs w:val="20"/>
          <w:lang w:val="en-US"/>
        </w:rPr>
        <w:t>Vestnik</w:t>
      </w:r>
      <w:proofErr w:type="spellEnd"/>
      <w:r w:rsidRPr="000F7FC4">
        <w:rPr>
          <w:i/>
          <w:sz w:val="20"/>
          <w:szCs w:val="20"/>
          <w:lang w:val="en-US"/>
        </w:rPr>
        <w:t xml:space="preserve"> </w:t>
      </w:r>
      <w:proofErr w:type="spellStart"/>
      <w:r w:rsidRPr="000F7FC4">
        <w:rPr>
          <w:i/>
          <w:sz w:val="20"/>
          <w:szCs w:val="20"/>
          <w:lang w:val="en-US"/>
        </w:rPr>
        <w:t>Donbasskoy</w:t>
      </w:r>
      <w:proofErr w:type="spellEnd"/>
      <w:r w:rsidRPr="000F7FC4">
        <w:rPr>
          <w:i/>
          <w:sz w:val="20"/>
          <w:szCs w:val="20"/>
          <w:lang w:val="en-US"/>
        </w:rPr>
        <w:t xml:space="preserve"> </w:t>
      </w:r>
      <w:proofErr w:type="spellStart"/>
      <w:r w:rsidRPr="000F7FC4">
        <w:rPr>
          <w:i/>
          <w:sz w:val="20"/>
          <w:szCs w:val="20"/>
          <w:lang w:val="en-US"/>
        </w:rPr>
        <w:t>natsionalnoy</w:t>
      </w:r>
      <w:proofErr w:type="spellEnd"/>
      <w:r w:rsidRPr="000F7FC4">
        <w:rPr>
          <w:i/>
          <w:sz w:val="20"/>
          <w:szCs w:val="20"/>
          <w:lang w:val="en-US"/>
        </w:rPr>
        <w:t xml:space="preserve"> </w:t>
      </w:r>
      <w:proofErr w:type="spellStart"/>
      <w:r w:rsidRPr="000F7FC4">
        <w:rPr>
          <w:i/>
          <w:sz w:val="20"/>
          <w:szCs w:val="20"/>
          <w:lang w:val="en-US"/>
        </w:rPr>
        <w:t>akademii</w:t>
      </w:r>
      <w:proofErr w:type="spellEnd"/>
      <w:r w:rsidRPr="000F7FC4">
        <w:rPr>
          <w:i/>
          <w:sz w:val="20"/>
          <w:szCs w:val="20"/>
          <w:lang w:val="en-US"/>
        </w:rPr>
        <w:t xml:space="preserve"> </w:t>
      </w:r>
      <w:proofErr w:type="spellStart"/>
      <w:r w:rsidRPr="000F7FC4">
        <w:rPr>
          <w:i/>
          <w:sz w:val="20"/>
          <w:szCs w:val="20"/>
          <w:lang w:val="en-US"/>
        </w:rPr>
        <w:t>stroitelstva</w:t>
      </w:r>
      <w:proofErr w:type="spellEnd"/>
      <w:r w:rsidRPr="000F7FC4">
        <w:rPr>
          <w:i/>
          <w:sz w:val="20"/>
          <w:szCs w:val="20"/>
          <w:lang w:val="en-US"/>
        </w:rPr>
        <w:t xml:space="preserve"> </w:t>
      </w:r>
      <w:proofErr w:type="spellStart"/>
      <w:r w:rsidRPr="000F7FC4">
        <w:rPr>
          <w:i/>
          <w:sz w:val="20"/>
          <w:szCs w:val="20"/>
          <w:lang w:val="en-US"/>
        </w:rPr>
        <w:t>i</w:t>
      </w:r>
      <w:proofErr w:type="spellEnd"/>
      <w:r w:rsidRPr="000F7FC4">
        <w:rPr>
          <w:i/>
          <w:sz w:val="20"/>
          <w:szCs w:val="20"/>
          <w:lang w:val="en-US"/>
        </w:rPr>
        <w:t xml:space="preserve"> </w:t>
      </w:r>
      <w:proofErr w:type="spellStart"/>
      <w:r w:rsidRPr="000F7FC4">
        <w:rPr>
          <w:i/>
          <w:sz w:val="20"/>
          <w:szCs w:val="20"/>
          <w:lang w:val="en-US"/>
        </w:rPr>
        <w:t>arkhitektury</w:t>
      </w:r>
      <w:proofErr w:type="spellEnd"/>
      <w:r w:rsidRPr="000F7FC4">
        <w:rPr>
          <w:sz w:val="20"/>
          <w:szCs w:val="20"/>
          <w:lang w:val="en-US"/>
        </w:rPr>
        <w:t xml:space="preserve">, </w:t>
      </w:r>
      <w:proofErr w:type="spellStart"/>
      <w:r w:rsidRPr="000F7FC4">
        <w:rPr>
          <w:sz w:val="20"/>
          <w:szCs w:val="20"/>
          <w:lang w:val="en-US"/>
        </w:rPr>
        <w:t>iss</w:t>
      </w:r>
      <w:proofErr w:type="spellEnd"/>
      <w:r w:rsidRPr="000F7FC4">
        <w:rPr>
          <w:sz w:val="20"/>
          <w:szCs w:val="20"/>
          <w:lang w:val="en-US"/>
        </w:rPr>
        <w:t>. 3(83): “</w:t>
      </w:r>
      <w:proofErr w:type="spellStart"/>
      <w:r w:rsidRPr="000F7FC4">
        <w:rPr>
          <w:sz w:val="20"/>
          <w:szCs w:val="20"/>
          <w:lang w:val="en-US"/>
        </w:rPr>
        <w:t>Tekhnologiya</w:t>
      </w:r>
      <w:proofErr w:type="spellEnd"/>
      <w:r w:rsidRPr="000F7FC4">
        <w:rPr>
          <w:sz w:val="20"/>
          <w:szCs w:val="20"/>
          <w:lang w:val="en-US"/>
        </w:rPr>
        <w:t xml:space="preserve">, </w:t>
      </w:r>
      <w:proofErr w:type="spellStart"/>
      <w:r w:rsidRPr="000F7FC4">
        <w:rPr>
          <w:sz w:val="20"/>
          <w:szCs w:val="20"/>
          <w:lang w:val="en-US"/>
        </w:rPr>
        <w:t>organizatsiya</w:t>
      </w:r>
      <w:proofErr w:type="spellEnd"/>
      <w:r w:rsidRPr="000F7FC4">
        <w:rPr>
          <w:sz w:val="20"/>
          <w:szCs w:val="20"/>
          <w:lang w:val="en-US"/>
        </w:rPr>
        <w:t xml:space="preserve">, </w:t>
      </w:r>
      <w:proofErr w:type="spellStart"/>
      <w:r w:rsidRPr="000F7FC4">
        <w:rPr>
          <w:sz w:val="20"/>
          <w:szCs w:val="20"/>
          <w:lang w:val="en-US"/>
        </w:rPr>
        <w:t>mekhanizatsiya</w:t>
      </w:r>
      <w:proofErr w:type="spellEnd"/>
      <w:r w:rsidRPr="000F7FC4">
        <w:rPr>
          <w:sz w:val="20"/>
          <w:szCs w:val="20"/>
          <w:lang w:val="en-US"/>
        </w:rPr>
        <w:t xml:space="preserve"> </w:t>
      </w:r>
      <w:proofErr w:type="spellStart"/>
      <w:r w:rsidRPr="000F7FC4">
        <w:rPr>
          <w:sz w:val="20"/>
          <w:szCs w:val="20"/>
          <w:lang w:val="en-US"/>
        </w:rPr>
        <w:t>i</w:t>
      </w:r>
      <w:proofErr w:type="spellEnd"/>
      <w:r w:rsidRPr="000F7FC4">
        <w:rPr>
          <w:sz w:val="20"/>
          <w:szCs w:val="20"/>
          <w:lang w:val="en-US"/>
        </w:rPr>
        <w:t xml:space="preserve"> </w:t>
      </w:r>
      <w:proofErr w:type="spellStart"/>
      <w:r w:rsidRPr="000F7FC4">
        <w:rPr>
          <w:sz w:val="20"/>
          <w:szCs w:val="20"/>
          <w:lang w:val="en-US"/>
        </w:rPr>
        <w:t>geodezicheskoye</w:t>
      </w:r>
      <w:proofErr w:type="spellEnd"/>
      <w:r w:rsidRPr="000F7FC4">
        <w:rPr>
          <w:sz w:val="20"/>
          <w:szCs w:val="20"/>
          <w:lang w:val="en-US"/>
        </w:rPr>
        <w:t xml:space="preserve"> </w:t>
      </w:r>
      <w:proofErr w:type="spellStart"/>
      <w:r w:rsidRPr="000F7FC4">
        <w:rPr>
          <w:sz w:val="20"/>
          <w:szCs w:val="20"/>
          <w:lang w:val="en-US"/>
        </w:rPr>
        <w:t>obespecheniye</w:t>
      </w:r>
      <w:proofErr w:type="spellEnd"/>
      <w:r w:rsidRPr="000F7FC4">
        <w:rPr>
          <w:sz w:val="20"/>
          <w:szCs w:val="20"/>
          <w:lang w:val="en-US"/>
        </w:rPr>
        <w:t xml:space="preserve"> </w:t>
      </w:r>
      <w:proofErr w:type="spellStart"/>
      <w:r w:rsidRPr="000F7FC4">
        <w:rPr>
          <w:sz w:val="20"/>
          <w:szCs w:val="20"/>
          <w:lang w:val="en-US"/>
        </w:rPr>
        <w:t>stroitelstva</w:t>
      </w:r>
      <w:proofErr w:type="spellEnd"/>
      <w:r w:rsidRPr="000F7FC4">
        <w:rPr>
          <w:sz w:val="20"/>
          <w:szCs w:val="20"/>
          <w:lang w:val="en-US"/>
        </w:rPr>
        <w:t>”.</w:t>
      </w:r>
    </w:p>
    <w:p w:rsidR="00347FEB" w:rsidRPr="000F7FC4" w:rsidRDefault="00347FEB" w:rsidP="00347FEB">
      <w:pPr>
        <w:ind w:firstLine="709"/>
        <w:jc w:val="both"/>
        <w:rPr>
          <w:sz w:val="20"/>
          <w:szCs w:val="20"/>
          <w:lang w:val="en-US"/>
        </w:rPr>
      </w:pPr>
      <w:r w:rsidRPr="000F7FC4">
        <w:rPr>
          <w:sz w:val="20"/>
          <w:szCs w:val="20"/>
          <w:lang w:val="en-US"/>
        </w:rPr>
        <w:t xml:space="preserve">18. </w:t>
      </w:r>
      <w:proofErr w:type="spellStart"/>
      <w:r w:rsidRPr="000F7FC4">
        <w:rPr>
          <w:sz w:val="20"/>
          <w:szCs w:val="20"/>
          <w:lang w:val="en-US"/>
        </w:rPr>
        <w:t>Derzhavnyi</w:t>
      </w:r>
      <w:proofErr w:type="spellEnd"/>
      <w:r w:rsidRPr="000F7FC4">
        <w:rPr>
          <w:sz w:val="20"/>
          <w:szCs w:val="20"/>
          <w:lang w:val="en-US"/>
        </w:rPr>
        <w:t xml:space="preserve"> </w:t>
      </w:r>
      <w:proofErr w:type="spellStart"/>
      <w:r w:rsidRPr="000F7FC4">
        <w:rPr>
          <w:sz w:val="20"/>
          <w:szCs w:val="20"/>
          <w:lang w:val="en-US"/>
        </w:rPr>
        <w:t>komitet</w:t>
      </w:r>
      <w:proofErr w:type="spellEnd"/>
      <w:r w:rsidRPr="000F7FC4">
        <w:rPr>
          <w:sz w:val="20"/>
          <w:szCs w:val="20"/>
          <w:lang w:val="en-US"/>
        </w:rPr>
        <w:t xml:space="preserve"> </w:t>
      </w:r>
      <w:proofErr w:type="spellStart"/>
      <w:r w:rsidRPr="000F7FC4">
        <w:rPr>
          <w:sz w:val="20"/>
          <w:szCs w:val="20"/>
          <w:lang w:val="en-US"/>
        </w:rPr>
        <w:t>Ukrainy</w:t>
      </w:r>
      <w:proofErr w:type="spellEnd"/>
      <w:r w:rsidRPr="000F7FC4">
        <w:rPr>
          <w:sz w:val="20"/>
          <w:szCs w:val="20"/>
          <w:lang w:val="en-US"/>
        </w:rPr>
        <w:t xml:space="preserve"> z </w:t>
      </w:r>
      <w:proofErr w:type="spellStart"/>
      <w:r w:rsidRPr="000F7FC4">
        <w:rPr>
          <w:sz w:val="20"/>
          <w:szCs w:val="20"/>
          <w:lang w:val="en-US"/>
        </w:rPr>
        <w:t>budivnytstva</w:t>
      </w:r>
      <w:proofErr w:type="spellEnd"/>
      <w:r w:rsidRPr="000F7FC4">
        <w:rPr>
          <w:sz w:val="20"/>
          <w:szCs w:val="20"/>
          <w:lang w:val="en-US"/>
        </w:rPr>
        <w:t xml:space="preserve"> </w:t>
      </w:r>
      <w:proofErr w:type="spellStart"/>
      <w:r w:rsidRPr="000F7FC4">
        <w:rPr>
          <w:sz w:val="20"/>
          <w:szCs w:val="20"/>
          <w:lang w:val="en-US"/>
        </w:rPr>
        <w:t>i</w:t>
      </w:r>
      <w:proofErr w:type="spellEnd"/>
      <w:r w:rsidRPr="000F7FC4">
        <w:rPr>
          <w:sz w:val="20"/>
          <w:szCs w:val="20"/>
          <w:lang w:val="en-US"/>
        </w:rPr>
        <w:t xml:space="preserve"> </w:t>
      </w:r>
      <w:proofErr w:type="spellStart"/>
      <w:r w:rsidRPr="000F7FC4">
        <w:rPr>
          <w:sz w:val="20"/>
          <w:szCs w:val="20"/>
          <w:lang w:val="en-US"/>
        </w:rPr>
        <w:t>arkhitektury</w:t>
      </w:r>
      <w:proofErr w:type="spellEnd"/>
      <w:r w:rsidRPr="000F7FC4">
        <w:rPr>
          <w:sz w:val="20"/>
          <w:szCs w:val="20"/>
          <w:lang w:val="en-US"/>
        </w:rPr>
        <w:t xml:space="preserve"> 2003,</w:t>
      </w:r>
      <w:r w:rsidRPr="000F7FC4">
        <w:rPr>
          <w:i/>
          <w:sz w:val="20"/>
          <w:szCs w:val="20"/>
          <w:lang w:val="en-US"/>
        </w:rPr>
        <w:t xml:space="preserve"> </w:t>
      </w:r>
      <w:proofErr w:type="spellStart"/>
      <w:r w:rsidRPr="000F7FC4">
        <w:rPr>
          <w:i/>
          <w:sz w:val="20"/>
          <w:szCs w:val="20"/>
          <w:lang w:val="en-US"/>
        </w:rPr>
        <w:t>Ekspluatatsiia</w:t>
      </w:r>
      <w:proofErr w:type="spellEnd"/>
      <w:r w:rsidRPr="000F7FC4">
        <w:rPr>
          <w:i/>
          <w:sz w:val="20"/>
          <w:szCs w:val="20"/>
          <w:lang w:val="en-US"/>
        </w:rPr>
        <w:t xml:space="preserve"> </w:t>
      </w:r>
      <w:proofErr w:type="spellStart"/>
      <w:r w:rsidRPr="000F7FC4">
        <w:rPr>
          <w:i/>
          <w:sz w:val="20"/>
          <w:szCs w:val="20"/>
          <w:lang w:val="en-US"/>
        </w:rPr>
        <w:t>konstruktsii</w:t>
      </w:r>
      <w:proofErr w:type="spellEnd"/>
      <w:r w:rsidRPr="000F7FC4">
        <w:rPr>
          <w:i/>
          <w:sz w:val="20"/>
          <w:szCs w:val="20"/>
          <w:lang w:val="en-US"/>
        </w:rPr>
        <w:t xml:space="preserve"> </w:t>
      </w:r>
      <w:proofErr w:type="spellStart"/>
      <w:r w:rsidRPr="000F7FC4">
        <w:rPr>
          <w:i/>
          <w:sz w:val="20"/>
          <w:szCs w:val="20"/>
          <w:lang w:val="en-US"/>
        </w:rPr>
        <w:t>ta</w:t>
      </w:r>
      <w:proofErr w:type="spellEnd"/>
      <w:r w:rsidRPr="000F7FC4">
        <w:rPr>
          <w:i/>
          <w:sz w:val="20"/>
          <w:szCs w:val="20"/>
          <w:lang w:val="en-US"/>
        </w:rPr>
        <w:t xml:space="preserve"> </w:t>
      </w:r>
      <w:proofErr w:type="spellStart"/>
      <w:r w:rsidRPr="000F7FC4">
        <w:rPr>
          <w:i/>
          <w:sz w:val="20"/>
          <w:szCs w:val="20"/>
          <w:lang w:val="en-US"/>
        </w:rPr>
        <w:t>inzhenernoho</w:t>
      </w:r>
      <w:proofErr w:type="spellEnd"/>
      <w:r w:rsidRPr="000F7FC4">
        <w:rPr>
          <w:i/>
          <w:sz w:val="20"/>
          <w:szCs w:val="20"/>
          <w:lang w:val="en-US"/>
        </w:rPr>
        <w:t xml:space="preserve"> </w:t>
      </w:r>
      <w:proofErr w:type="spellStart"/>
      <w:r w:rsidRPr="000F7FC4">
        <w:rPr>
          <w:i/>
          <w:sz w:val="20"/>
          <w:szCs w:val="20"/>
          <w:lang w:val="en-US"/>
        </w:rPr>
        <w:t>obladnannia</w:t>
      </w:r>
      <w:proofErr w:type="spellEnd"/>
      <w:r w:rsidRPr="000F7FC4">
        <w:rPr>
          <w:i/>
          <w:sz w:val="20"/>
          <w:szCs w:val="20"/>
          <w:lang w:val="en-US"/>
        </w:rPr>
        <w:t xml:space="preserve"> </w:t>
      </w:r>
      <w:proofErr w:type="spellStart"/>
      <w:r w:rsidRPr="000F7FC4">
        <w:rPr>
          <w:i/>
          <w:sz w:val="20"/>
          <w:szCs w:val="20"/>
          <w:lang w:val="en-US"/>
        </w:rPr>
        <w:t>budivel</w:t>
      </w:r>
      <w:proofErr w:type="spellEnd"/>
      <w:r w:rsidRPr="000F7FC4">
        <w:rPr>
          <w:i/>
          <w:sz w:val="20"/>
          <w:szCs w:val="20"/>
          <w:lang w:val="en-US"/>
        </w:rPr>
        <w:t xml:space="preserve"> </w:t>
      </w:r>
      <w:proofErr w:type="spellStart"/>
      <w:r w:rsidRPr="000F7FC4">
        <w:rPr>
          <w:i/>
          <w:sz w:val="20"/>
          <w:szCs w:val="20"/>
          <w:lang w:val="en-US"/>
        </w:rPr>
        <w:t>i</w:t>
      </w:r>
      <w:proofErr w:type="spellEnd"/>
      <w:r w:rsidRPr="000F7FC4">
        <w:rPr>
          <w:i/>
          <w:sz w:val="20"/>
          <w:szCs w:val="20"/>
          <w:lang w:val="en-US"/>
        </w:rPr>
        <w:t xml:space="preserve"> </w:t>
      </w:r>
      <w:proofErr w:type="spellStart"/>
      <w:r w:rsidRPr="000F7FC4">
        <w:rPr>
          <w:i/>
          <w:sz w:val="20"/>
          <w:szCs w:val="20"/>
          <w:lang w:val="en-US"/>
        </w:rPr>
        <w:t>sporud</w:t>
      </w:r>
      <w:proofErr w:type="spellEnd"/>
      <w:r w:rsidRPr="000F7FC4">
        <w:rPr>
          <w:i/>
          <w:sz w:val="20"/>
          <w:szCs w:val="20"/>
          <w:lang w:val="en-US"/>
        </w:rPr>
        <w:t xml:space="preserve"> </w:t>
      </w:r>
      <w:proofErr w:type="spellStart"/>
      <w:r w:rsidRPr="000F7FC4">
        <w:rPr>
          <w:i/>
          <w:sz w:val="20"/>
          <w:szCs w:val="20"/>
          <w:lang w:val="en-US"/>
        </w:rPr>
        <w:t>ta</w:t>
      </w:r>
      <w:proofErr w:type="spellEnd"/>
      <w:r w:rsidRPr="000F7FC4">
        <w:rPr>
          <w:i/>
          <w:sz w:val="20"/>
          <w:szCs w:val="20"/>
          <w:lang w:val="en-US"/>
        </w:rPr>
        <w:t xml:space="preserve"> system </w:t>
      </w:r>
      <w:proofErr w:type="spellStart"/>
      <w:r w:rsidRPr="000F7FC4">
        <w:rPr>
          <w:i/>
          <w:sz w:val="20"/>
          <w:szCs w:val="20"/>
          <w:lang w:val="en-US"/>
        </w:rPr>
        <w:t>zhyttiezabezpechennia</w:t>
      </w:r>
      <w:proofErr w:type="spellEnd"/>
      <w:r w:rsidRPr="000F7FC4">
        <w:rPr>
          <w:i/>
          <w:sz w:val="20"/>
          <w:szCs w:val="20"/>
          <w:lang w:val="en-US"/>
        </w:rPr>
        <w:t xml:space="preserve">. </w:t>
      </w:r>
      <w:proofErr w:type="spellStart"/>
      <w:proofErr w:type="gramStart"/>
      <w:r w:rsidRPr="000F7FC4">
        <w:rPr>
          <w:i/>
          <w:sz w:val="20"/>
          <w:szCs w:val="20"/>
          <w:lang w:val="en-US"/>
        </w:rPr>
        <w:t>Remont</w:t>
      </w:r>
      <w:proofErr w:type="spellEnd"/>
      <w:r w:rsidRPr="000F7FC4">
        <w:rPr>
          <w:i/>
          <w:sz w:val="20"/>
          <w:szCs w:val="20"/>
          <w:lang w:val="en-US"/>
        </w:rPr>
        <w:t xml:space="preserve"> </w:t>
      </w:r>
      <w:proofErr w:type="spellStart"/>
      <w:r w:rsidRPr="000F7FC4">
        <w:rPr>
          <w:i/>
          <w:sz w:val="20"/>
          <w:szCs w:val="20"/>
          <w:lang w:val="en-US"/>
        </w:rPr>
        <w:t>i</w:t>
      </w:r>
      <w:proofErr w:type="spellEnd"/>
      <w:r w:rsidRPr="000F7FC4">
        <w:rPr>
          <w:i/>
          <w:sz w:val="20"/>
          <w:szCs w:val="20"/>
          <w:lang w:val="en-US"/>
        </w:rPr>
        <w:t xml:space="preserve"> </w:t>
      </w:r>
      <w:proofErr w:type="spellStart"/>
      <w:r w:rsidRPr="000F7FC4">
        <w:rPr>
          <w:i/>
          <w:sz w:val="20"/>
          <w:szCs w:val="20"/>
          <w:lang w:val="en-US"/>
        </w:rPr>
        <w:t>pidsylennia</w:t>
      </w:r>
      <w:proofErr w:type="spellEnd"/>
      <w:r w:rsidRPr="000F7FC4">
        <w:rPr>
          <w:i/>
          <w:sz w:val="20"/>
          <w:szCs w:val="20"/>
          <w:lang w:val="en-US"/>
        </w:rPr>
        <w:t xml:space="preserve"> </w:t>
      </w:r>
      <w:proofErr w:type="spellStart"/>
      <w:r w:rsidRPr="000F7FC4">
        <w:rPr>
          <w:i/>
          <w:sz w:val="20"/>
          <w:szCs w:val="20"/>
          <w:lang w:val="en-US"/>
        </w:rPr>
        <w:t>nesuchykh</w:t>
      </w:r>
      <w:proofErr w:type="spellEnd"/>
      <w:r w:rsidRPr="000F7FC4">
        <w:rPr>
          <w:i/>
          <w:sz w:val="20"/>
          <w:szCs w:val="20"/>
          <w:lang w:val="en-US"/>
        </w:rPr>
        <w:t xml:space="preserve"> </w:t>
      </w:r>
      <w:proofErr w:type="spellStart"/>
      <w:r w:rsidRPr="000F7FC4">
        <w:rPr>
          <w:i/>
          <w:sz w:val="20"/>
          <w:szCs w:val="20"/>
          <w:lang w:val="en-US"/>
        </w:rPr>
        <w:t>ta</w:t>
      </w:r>
      <w:proofErr w:type="spellEnd"/>
      <w:r w:rsidRPr="000F7FC4">
        <w:rPr>
          <w:i/>
          <w:sz w:val="20"/>
          <w:szCs w:val="20"/>
          <w:lang w:val="en-US"/>
        </w:rPr>
        <w:t xml:space="preserve"> </w:t>
      </w:r>
      <w:proofErr w:type="spellStart"/>
      <w:r w:rsidRPr="000F7FC4">
        <w:rPr>
          <w:i/>
          <w:sz w:val="20"/>
          <w:szCs w:val="20"/>
          <w:lang w:val="en-US"/>
        </w:rPr>
        <w:t>ohorodzhuvalnykh</w:t>
      </w:r>
      <w:proofErr w:type="spellEnd"/>
      <w:r w:rsidRPr="000F7FC4">
        <w:rPr>
          <w:i/>
          <w:sz w:val="20"/>
          <w:szCs w:val="20"/>
          <w:lang w:val="en-US"/>
        </w:rPr>
        <w:t xml:space="preserve"> </w:t>
      </w:r>
      <w:proofErr w:type="spellStart"/>
      <w:r w:rsidRPr="000F7FC4">
        <w:rPr>
          <w:i/>
          <w:sz w:val="20"/>
          <w:szCs w:val="20"/>
          <w:lang w:val="en-US"/>
        </w:rPr>
        <w:t>budivelnykh</w:t>
      </w:r>
      <w:proofErr w:type="spellEnd"/>
      <w:r w:rsidRPr="000F7FC4">
        <w:rPr>
          <w:i/>
          <w:sz w:val="20"/>
          <w:szCs w:val="20"/>
          <w:lang w:val="en-US"/>
        </w:rPr>
        <w:t xml:space="preserve"> </w:t>
      </w:r>
      <w:proofErr w:type="spellStart"/>
      <w:r w:rsidRPr="000F7FC4">
        <w:rPr>
          <w:i/>
          <w:sz w:val="20"/>
          <w:szCs w:val="20"/>
          <w:lang w:val="en-US"/>
        </w:rPr>
        <w:t>konstruktsii</w:t>
      </w:r>
      <w:proofErr w:type="spellEnd"/>
      <w:r w:rsidRPr="000F7FC4">
        <w:rPr>
          <w:i/>
          <w:sz w:val="20"/>
          <w:szCs w:val="20"/>
          <w:lang w:val="en-US"/>
        </w:rPr>
        <w:t xml:space="preserve"> </w:t>
      </w:r>
      <w:proofErr w:type="spellStart"/>
      <w:r w:rsidRPr="000F7FC4">
        <w:rPr>
          <w:i/>
          <w:sz w:val="20"/>
          <w:szCs w:val="20"/>
          <w:lang w:val="en-US"/>
        </w:rPr>
        <w:t>i</w:t>
      </w:r>
      <w:proofErr w:type="spellEnd"/>
      <w:r w:rsidRPr="000F7FC4">
        <w:rPr>
          <w:i/>
          <w:sz w:val="20"/>
          <w:szCs w:val="20"/>
          <w:lang w:val="en-US"/>
        </w:rPr>
        <w:t xml:space="preserve"> </w:t>
      </w:r>
      <w:proofErr w:type="spellStart"/>
      <w:r w:rsidRPr="000F7FC4">
        <w:rPr>
          <w:i/>
          <w:sz w:val="20"/>
          <w:szCs w:val="20"/>
          <w:lang w:val="en-US"/>
        </w:rPr>
        <w:t>osnov</w:t>
      </w:r>
      <w:proofErr w:type="spellEnd"/>
      <w:r w:rsidRPr="000F7FC4">
        <w:rPr>
          <w:i/>
          <w:sz w:val="20"/>
          <w:szCs w:val="20"/>
          <w:lang w:val="en-US"/>
        </w:rPr>
        <w:t xml:space="preserve"> </w:t>
      </w:r>
      <w:proofErr w:type="spellStart"/>
      <w:r w:rsidRPr="000F7FC4">
        <w:rPr>
          <w:i/>
          <w:sz w:val="20"/>
          <w:szCs w:val="20"/>
          <w:lang w:val="en-US"/>
        </w:rPr>
        <w:t>promyslovykh</w:t>
      </w:r>
      <w:proofErr w:type="spellEnd"/>
      <w:r w:rsidRPr="000F7FC4">
        <w:rPr>
          <w:i/>
          <w:sz w:val="20"/>
          <w:szCs w:val="20"/>
          <w:lang w:val="en-US"/>
        </w:rPr>
        <w:t xml:space="preserve"> </w:t>
      </w:r>
      <w:proofErr w:type="spellStart"/>
      <w:r w:rsidRPr="000F7FC4">
        <w:rPr>
          <w:i/>
          <w:sz w:val="20"/>
          <w:szCs w:val="20"/>
          <w:lang w:val="en-US"/>
        </w:rPr>
        <w:t>budynkiv</w:t>
      </w:r>
      <w:proofErr w:type="spellEnd"/>
      <w:r w:rsidRPr="000F7FC4">
        <w:rPr>
          <w:i/>
          <w:sz w:val="20"/>
          <w:szCs w:val="20"/>
          <w:lang w:val="en-US"/>
        </w:rPr>
        <w:t xml:space="preserve"> </w:t>
      </w:r>
      <w:proofErr w:type="spellStart"/>
      <w:r w:rsidRPr="000F7FC4">
        <w:rPr>
          <w:i/>
          <w:sz w:val="20"/>
          <w:szCs w:val="20"/>
          <w:lang w:val="en-US"/>
        </w:rPr>
        <w:t>ta</w:t>
      </w:r>
      <w:proofErr w:type="spellEnd"/>
      <w:r w:rsidRPr="000F7FC4">
        <w:rPr>
          <w:i/>
          <w:sz w:val="20"/>
          <w:szCs w:val="20"/>
          <w:lang w:val="en-US"/>
        </w:rPr>
        <w:t xml:space="preserve"> </w:t>
      </w:r>
      <w:proofErr w:type="spellStart"/>
      <w:r w:rsidRPr="000F7FC4">
        <w:rPr>
          <w:i/>
          <w:sz w:val="20"/>
          <w:szCs w:val="20"/>
          <w:lang w:val="en-US"/>
        </w:rPr>
        <w:t>sporud</w:t>
      </w:r>
      <w:proofErr w:type="spellEnd"/>
      <w:r w:rsidRPr="000F7FC4">
        <w:rPr>
          <w:sz w:val="20"/>
          <w:szCs w:val="20"/>
          <w:lang w:val="en-US"/>
        </w:rPr>
        <w:t xml:space="preserve">, DBN V.3.1-1-2002, </w:t>
      </w:r>
      <w:proofErr w:type="spellStart"/>
      <w:r w:rsidRPr="000F7FC4">
        <w:rPr>
          <w:sz w:val="20"/>
          <w:szCs w:val="20"/>
          <w:lang w:val="en-US"/>
        </w:rPr>
        <w:t>Derzhavnyi</w:t>
      </w:r>
      <w:proofErr w:type="spellEnd"/>
      <w:r w:rsidRPr="000F7FC4">
        <w:rPr>
          <w:sz w:val="20"/>
          <w:szCs w:val="20"/>
          <w:lang w:val="en-US"/>
        </w:rPr>
        <w:t xml:space="preserve"> </w:t>
      </w:r>
      <w:proofErr w:type="spellStart"/>
      <w:r w:rsidRPr="000F7FC4">
        <w:rPr>
          <w:sz w:val="20"/>
          <w:szCs w:val="20"/>
          <w:lang w:val="en-US"/>
        </w:rPr>
        <w:t>komitet</w:t>
      </w:r>
      <w:proofErr w:type="spellEnd"/>
      <w:r w:rsidRPr="000F7FC4">
        <w:rPr>
          <w:sz w:val="20"/>
          <w:szCs w:val="20"/>
          <w:lang w:val="en-US"/>
        </w:rPr>
        <w:t xml:space="preserve"> </w:t>
      </w:r>
      <w:proofErr w:type="spellStart"/>
      <w:r w:rsidRPr="000F7FC4">
        <w:rPr>
          <w:sz w:val="20"/>
          <w:szCs w:val="20"/>
          <w:lang w:val="en-US"/>
        </w:rPr>
        <w:t>Ukrainy</w:t>
      </w:r>
      <w:proofErr w:type="spellEnd"/>
      <w:r w:rsidRPr="000F7FC4">
        <w:rPr>
          <w:sz w:val="20"/>
          <w:szCs w:val="20"/>
          <w:lang w:val="en-US"/>
        </w:rPr>
        <w:t xml:space="preserve"> z </w:t>
      </w:r>
      <w:proofErr w:type="spellStart"/>
      <w:r w:rsidRPr="000F7FC4">
        <w:rPr>
          <w:sz w:val="20"/>
          <w:szCs w:val="20"/>
          <w:lang w:val="en-US"/>
        </w:rPr>
        <w:t>budivnytstva</w:t>
      </w:r>
      <w:proofErr w:type="spellEnd"/>
      <w:r w:rsidRPr="000F7FC4">
        <w:rPr>
          <w:sz w:val="20"/>
          <w:szCs w:val="20"/>
          <w:lang w:val="en-US"/>
        </w:rPr>
        <w:t xml:space="preserve"> </w:t>
      </w:r>
      <w:proofErr w:type="spellStart"/>
      <w:r w:rsidRPr="000F7FC4">
        <w:rPr>
          <w:sz w:val="20"/>
          <w:szCs w:val="20"/>
          <w:lang w:val="en-US"/>
        </w:rPr>
        <w:t>i</w:t>
      </w:r>
      <w:proofErr w:type="spellEnd"/>
      <w:r w:rsidRPr="000F7FC4">
        <w:rPr>
          <w:sz w:val="20"/>
          <w:szCs w:val="20"/>
          <w:lang w:val="en-US"/>
        </w:rPr>
        <w:t xml:space="preserve"> </w:t>
      </w:r>
      <w:proofErr w:type="spellStart"/>
      <w:r w:rsidRPr="000F7FC4">
        <w:rPr>
          <w:sz w:val="20"/>
          <w:szCs w:val="20"/>
          <w:lang w:val="en-US"/>
        </w:rPr>
        <w:t>arkhitektury</w:t>
      </w:r>
      <w:proofErr w:type="spellEnd"/>
      <w:r w:rsidRPr="000F7FC4">
        <w:rPr>
          <w:sz w:val="20"/>
          <w:szCs w:val="20"/>
          <w:lang w:val="en-US"/>
        </w:rPr>
        <w:t>, Kyiv.</w:t>
      </w:r>
      <w:proofErr w:type="gramEnd"/>
    </w:p>
    <w:p w:rsidR="00347FEB" w:rsidRPr="000F7FC4" w:rsidRDefault="00347FEB" w:rsidP="00347FEB">
      <w:pPr>
        <w:ind w:firstLine="709"/>
        <w:jc w:val="both"/>
        <w:rPr>
          <w:lang w:val="en-US"/>
        </w:rPr>
      </w:pPr>
    </w:p>
    <w:p w:rsidR="00347FEB" w:rsidRDefault="00347FEB" w:rsidP="00347FEB">
      <w:pPr>
        <w:ind w:firstLine="709"/>
        <w:jc w:val="both"/>
        <w:rPr>
          <w:lang w:val="uk-UA"/>
        </w:rPr>
      </w:pPr>
      <w:r w:rsidRPr="000F7FC4">
        <w:rPr>
          <w:lang w:val="uk-UA"/>
        </w:rPr>
        <w:t>Стаття надійшла до редакції 29 квітня 2015 р.</w:t>
      </w:r>
    </w:p>
    <w:p w:rsidR="00D15BB4" w:rsidRPr="00347FEB" w:rsidRDefault="00D15BB4">
      <w:pPr>
        <w:rPr>
          <w:lang w:val="uk-UA"/>
        </w:rPr>
      </w:pPr>
    </w:p>
    <w:sectPr w:rsidR="00D15BB4" w:rsidRPr="00347FEB" w:rsidSect="00D15BB4">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BA200C"/>
    <w:multiLevelType w:val="hybridMultilevel"/>
    <w:tmpl w:val="A1D6116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
    <w:nsid w:val="5FF2178A"/>
    <w:multiLevelType w:val="hybridMultilevel"/>
    <w:tmpl w:val="49A6B2B4"/>
    <w:lvl w:ilvl="0" w:tplc="04190001">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509"/>
        </w:tabs>
        <w:ind w:left="2509" w:hanging="360"/>
      </w:pPr>
      <w:rPr>
        <w:rFonts w:ascii="Courier New" w:hAnsi="Courier New" w:cs="Courier New" w:hint="default"/>
      </w:rPr>
    </w:lvl>
    <w:lvl w:ilvl="2" w:tplc="04190005" w:tentative="1">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cs="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cs="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abstractNum w:abstractNumId="2">
    <w:nsid w:val="652203D8"/>
    <w:multiLevelType w:val="hybridMultilevel"/>
    <w:tmpl w:val="A466747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7D7E136D"/>
    <w:multiLevelType w:val="hybridMultilevel"/>
    <w:tmpl w:val="16343966"/>
    <w:lvl w:ilvl="0" w:tplc="04190001">
      <w:start w:val="1"/>
      <w:numFmt w:val="bullet"/>
      <w:lvlText w:val=""/>
      <w:lvlJc w:val="left"/>
      <w:pPr>
        <w:tabs>
          <w:tab w:val="num" w:pos="1428"/>
        </w:tabs>
        <w:ind w:left="1428" w:hanging="360"/>
      </w:pPr>
      <w:rPr>
        <w:rFonts w:ascii="Symbol" w:hAnsi="Symbol" w:hint="default"/>
      </w:rPr>
    </w:lvl>
    <w:lvl w:ilvl="1" w:tplc="74CC38B2">
      <w:start w:val="3"/>
      <w:numFmt w:val="decimal"/>
      <w:lvlText w:val="%2."/>
      <w:lvlJc w:val="left"/>
      <w:pPr>
        <w:tabs>
          <w:tab w:val="num" w:pos="2148"/>
        </w:tabs>
        <w:ind w:left="2148" w:hanging="360"/>
      </w:pPr>
      <w:rPr>
        <w:rFonts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proofState w:spelling="clean" w:grammar="clean"/>
  <w:defaultTabStop w:val="708"/>
  <w:hyphenationZone w:val="425"/>
  <w:characterSpacingControl w:val="doNotCompress"/>
  <w:compat/>
  <w:rsids>
    <w:rsidRoot w:val="00347FEB"/>
    <w:rsid w:val="0007502A"/>
    <w:rsid w:val="00164619"/>
    <w:rsid w:val="00347FEB"/>
    <w:rsid w:val="004A67A0"/>
    <w:rsid w:val="00BF7752"/>
    <w:rsid w:val="00D15BB4"/>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FEB"/>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47FEB"/>
    <w:rPr>
      <w:rFonts w:ascii="Tahoma" w:hAnsi="Tahoma" w:cs="Tahoma"/>
      <w:sz w:val="16"/>
      <w:szCs w:val="16"/>
    </w:rPr>
  </w:style>
  <w:style w:type="character" w:customStyle="1" w:styleId="a4">
    <w:name w:val="Текст выноски Знак"/>
    <w:basedOn w:val="a0"/>
    <w:link w:val="a3"/>
    <w:uiPriority w:val="99"/>
    <w:semiHidden/>
    <w:rsid w:val="00347FEB"/>
    <w:rPr>
      <w:rFonts w:ascii="Tahoma" w:eastAsia="Times New Roman" w:hAnsi="Tahoma" w:cs="Tahoma"/>
      <w:sz w:val="16"/>
      <w:szCs w:val="16"/>
      <w:lang w:val="ru-RU"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hyperlink" Target="mailto:marshuba_vp@mail.ru"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wmf"/><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5940DD-1B35-4283-9BFE-5D52CF94E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18533</Words>
  <Characters>10564</Characters>
  <Application>Microsoft Office Word</Application>
  <DocSecurity>0</DocSecurity>
  <Lines>88</Lines>
  <Paragraphs>58</Paragraphs>
  <ScaleCrop>false</ScaleCrop>
  <Company/>
  <LinksUpToDate>false</LinksUpToDate>
  <CharactersWithSpaces>29039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bibl18</dc:creator>
  <cp:lastModifiedBy>bibl18</cp:lastModifiedBy>
  <cp:revision>1</cp:revision>
  <dcterms:created xsi:type="dcterms:W3CDTF">2015-09-11T08:30:00Z</dcterms:created>
  <dcterms:modified xsi:type="dcterms:W3CDTF">2015-09-11T08:30:00Z</dcterms:modified>
</cp:coreProperties>
</file>