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E3" w:rsidRPr="00FE273F" w:rsidRDefault="000731E3" w:rsidP="000731E3">
      <w:pPr>
        <w:spacing w:after="120"/>
        <w:ind w:firstLine="709"/>
        <w:jc w:val="both"/>
        <w:rPr>
          <w:b/>
          <w:color w:val="222222"/>
          <w:sz w:val="28"/>
          <w:szCs w:val="28"/>
          <w:shd w:val="clear" w:color="auto" w:fill="FDFDFD"/>
          <w:lang w:val="uk-UA"/>
        </w:rPr>
      </w:pPr>
      <w:r w:rsidRPr="00FE273F">
        <w:rPr>
          <w:b/>
          <w:color w:val="222222"/>
          <w:sz w:val="28"/>
          <w:szCs w:val="28"/>
          <w:shd w:val="clear" w:color="auto" w:fill="FDFDFD"/>
        </w:rPr>
        <w:t>Гордеев А.С., Лаппо И.Н.</w:t>
      </w:r>
    </w:p>
    <w:p w:rsidR="000731E3" w:rsidRPr="00FE273F" w:rsidRDefault="000731E3" w:rsidP="000731E3">
      <w:pPr>
        <w:spacing w:after="120"/>
        <w:ind w:firstLine="709"/>
        <w:jc w:val="both"/>
        <w:rPr>
          <w:b/>
          <w:color w:val="222222"/>
          <w:sz w:val="28"/>
          <w:szCs w:val="28"/>
          <w:shd w:val="clear" w:color="auto" w:fill="FDFDFD"/>
          <w:lang w:val="uk-UA"/>
        </w:rPr>
      </w:pPr>
      <w:r w:rsidRPr="00FE273F">
        <w:rPr>
          <w:b/>
          <w:color w:val="222222"/>
          <w:sz w:val="28"/>
          <w:szCs w:val="28"/>
          <w:shd w:val="clear" w:color="auto" w:fill="FDFDFD"/>
        </w:rPr>
        <w:t>ТОЧНОСТЬ ОБРАБОТКИ ОТВЕРСТИЙ МЕРНЫМ ИНСТРУМЕНТОМ В ЦИЛИНДРИЧЕСКИХ СИСТЕМАХ КООРДИНАТ</w:t>
      </w:r>
    </w:p>
    <w:p w:rsidR="000731E3" w:rsidRPr="00FA2FE9" w:rsidRDefault="000731E3" w:rsidP="000731E3">
      <w:pPr>
        <w:ind w:firstLine="709"/>
        <w:jc w:val="both"/>
        <w:rPr>
          <w:color w:val="222222"/>
          <w:spacing w:val="4"/>
          <w:sz w:val="28"/>
          <w:szCs w:val="28"/>
          <w:shd w:val="clear" w:color="auto" w:fill="FDFDFD"/>
        </w:rPr>
      </w:pPr>
      <w:r w:rsidRPr="00FA2FE9">
        <w:rPr>
          <w:color w:val="222222"/>
          <w:spacing w:val="4"/>
          <w:sz w:val="28"/>
          <w:szCs w:val="28"/>
          <w:shd w:val="clear" w:color="auto" w:fill="FDFDFD"/>
        </w:rPr>
        <w:t xml:space="preserve">Основной причиной образования </w:t>
      </w:r>
      <w:proofErr w:type="spellStart"/>
      <w:r w:rsidRPr="00FA2FE9">
        <w:rPr>
          <w:color w:val="222222"/>
          <w:spacing w:val="4"/>
          <w:sz w:val="28"/>
          <w:szCs w:val="28"/>
          <w:shd w:val="clear" w:color="auto" w:fill="FDFDFD"/>
          <w:lang w:val="uk-UA"/>
        </w:rPr>
        <w:t>геометрических</w:t>
      </w:r>
      <w:proofErr w:type="spellEnd"/>
      <w:r w:rsidRPr="00FA2FE9">
        <w:rPr>
          <w:color w:val="222222"/>
          <w:spacing w:val="4"/>
          <w:sz w:val="28"/>
          <w:szCs w:val="28"/>
          <w:shd w:val="clear" w:color="auto" w:fill="FDFDFD"/>
          <w:lang w:val="uk-UA"/>
        </w:rPr>
        <w:t xml:space="preserve"> </w:t>
      </w:r>
      <w:proofErr w:type="spellStart"/>
      <w:r w:rsidRPr="00FA2FE9">
        <w:rPr>
          <w:color w:val="222222"/>
          <w:spacing w:val="4"/>
          <w:sz w:val="28"/>
          <w:szCs w:val="28"/>
          <w:shd w:val="clear" w:color="auto" w:fill="FDFDFD"/>
          <w:lang w:val="uk-UA"/>
        </w:rPr>
        <w:t>погрешностей</w:t>
      </w:r>
      <w:proofErr w:type="spellEnd"/>
      <w:r w:rsidRPr="00FA2FE9">
        <w:rPr>
          <w:color w:val="222222"/>
          <w:spacing w:val="4"/>
          <w:sz w:val="28"/>
          <w:szCs w:val="28"/>
          <w:shd w:val="clear" w:color="auto" w:fill="FDFDFD"/>
        </w:rPr>
        <w:t xml:space="preserve"> продольного профиля отверстия считаются температурные деформации инструмента. </w:t>
      </w:r>
      <w:r w:rsidRPr="00FA2FE9">
        <w:rPr>
          <w:color w:val="222222"/>
          <w:spacing w:val="4"/>
          <w:sz w:val="28"/>
          <w:szCs w:val="28"/>
          <w:shd w:val="clear" w:color="auto" w:fill="FDFDFD"/>
          <w:lang w:val="uk-UA"/>
        </w:rPr>
        <w:t>При</w:t>
      </w:r>
      <w:r w:rsidRPr="00FA2FE9">
        <w:rPr>
          <w:color w:val="222222"/>
          <w:spacing w:val="4"/>
          <w:sz w:val="28"/>
          <w:szCs w:val="28"/>
          <w:shd w:val="clear" w:color="auto" w:fill="FDFDFD"/>
        </w:rPr>
        <w:t xml:space="preserve"> анализе рабочих процессов обработки отверстий было установлено, что на точность продольного профиля отверстия также могут оказывать влияние: температурные деформации детали (которые до настоящего времени считались линейными); контактные деформации инструмента и детали; радиальное смещение оси инструмента от действия неуравновешенной радиальной силы резания. Точность обработки отверстий осевым инструментом в основном определяется температурным состоянием в зоне резания. Повышение температуры детали и инструмента при механической обработке отверстий осевым инструментом является результатом сложных процессов выделения, распределения и перераспределения тепловых потоков между инструментом, стружкой, деталью и отводом теплоты. Вторичный теплообмен, влияние геометрии инструмента и детали на теплофизические процессы, количественные исследования температурных деформаций инструмента и детали и методы их определения с учетом краевых эффектов в начале и конце отверстия в специальной литературе не рассматривались.</w:t>
      </w:r>
    </w:p>
    <w:p w:rsidR="000731E3" w:rsidRPr="00FA2FE9" w:rsidRDefault="000731E3" w:rsidP="000731E3">
      <w:pPr>
        <w:ind w:firstLine="709"/>
        <w:jc w:val="both"/>
        <w:rPr>
          <w:color w:val="222222"/>
          <w:spacing w:val="4"/>
          <w:sz w:val="28"/>
          <w:szCs w:val="28"/>
          <w:shd w:val="clear" w:color="auto" w:fill="FDFDFD"/>
          <w:lang w:val="uk-UA"/>
        </w:rPr>
      </w:pPr>
      <w:r w:rsidRPr="00FA2FE9">
        <w:rPr>
          <w:color w:val="222222"/>
          <w:spacing w:val="4"/>
          <w:sz w:val="28"/>
          <w:szCs w:val="28"/>
          <w:shd w:val="clear" w:color="auto" w:fill="FDFDFD"/>
        </w:rPr>
        <w:t xml:space="preserve">Анализ современного состояния методов исследования тепловых процессов при механической обработке резанием показал, что существующие методы адаптированы к декартовой системы координат, которая не позволяет учитывать особенности обработки </w:t>
      </w:r>
      <w:proofErr w:type="spellStart"/>
      <w:r w:rsidRPr="00FA2FE9">
        <w:rPr>
          <w:color w:val="222222"/>
          <w:spacing w:val="4"/>
          <w:sz w:val="28"/>
          <w:szCs w:val="28"/>
          <w:shd w:val="clear" w:color="auto" w:fill="FDFDFD"/>
        </w:rPr>
        <w:t>осесимметричных</w:t>
      </w:r>
      <w:proofErr w:type="spellEnd"/>
      <w:r w:rsidRPr="00FA2FE9">
        <w:rPr>
          <w:color w:val="222222"/>
          <w:spacing w:val="4"/>
          <w:sz w:val="28"/>
          <w:szCs w:val="28"/>
          <w:shd w:val="clear" w:color="auto" w:fill="FDFDFD"/>
        </w:rPr>
        <w:t xml:space="preserve"> поверхностей. Поэтому построение модели влияния температурных деформаций на качество полученных отверстий необходимо проводит в цилиндрических системах координат.</w:t>
      </w:r>
    </w:p>
    <w:p w:rsidR="000731E3" w:rsidRPr="00FA2FE9" w:rsidRDefault="000731E3" w:rsidP="000731E3">
      <w:pPr>
        <w:ind w:firstLine="709"/>
        <w:jc w:val="both"/>
        <w:rPr>
          <w:color w:val="222222"/>
          <w:spacing w:val="4"/>
          <w:sz w:val="28"/>
          <w:szCs w:val="28"/>
          <w:shd w:val="clear" w:color="auto" w:fill="FDFDFD"/>
        </w:rPr>
      </w:pPr>
      <w:r w:rsidRPr="00FA2FE9">
        <w:rPr>
          <w:color w:val="222222"/>
          <w:spacing w:val="4"/>
          <w:sz w:val="28"/>
          <w:szCs w:val="28"/>
          <w:shd w:val="clear" w:color="auto" w:fill="FDFDFD"/>
        </w:rPr>
        <w:t>Тепловое состояние технологической системы не является стационарным. На это состояние влияют неравномерность выделяемого тепла, неоднородность обрабатываемого материала, перерывы в работе технологической системы и др.</w:t>
      </w:r>
    </w:p>
    <w:p w:rsidR="000731E3" w:rsidRPr="00FA2FE9" w:rsidRDefault="000731E3" w:rsidP="000731E3">
      <w:pPr>
        <w:ind w:firstLine="709"/>
        <w:jc w:val="both"/>
        <w:rPr>
          <w:color w:val="222222"/>
          <w:spacing w:val="4"/>
          <w:sz w:val="28"/>
          <w:szCs w:val="28"/>
          <w:shd w:val="clear" w:color="auto" w:fill="FDFDFD"/>
        </w:rPr>
      </w:pPr>
      <w:r w:rsidRPr="00FA2FE9">
        <w:rPr>
          <w:color w:val="222222"/>
          <w:spacing w:val="4"/>
          <w:sz w:val="28"/>
          <w:szCs w:val="28"/>
          <w:shd w:val="clear" w:color="auto" w:fill="FDFDFD"/>
        </w:rPr>
        <w:t>Погрешность формы отверстия возникает вследствие тепловых деформаций заготовки в процессе ее обработки. Тепловые деформации возникают в результате движущегося вдоль оси формируемого отверстия "цилиндрического" источника тепла (сверла или развертки). Замена декартовых систем координат при моделировании процесса резания цилиндрическими позволит создать более адекватную модель.</w:t>
      </w:r>
    </w:p>
    <w:p w:rsidR="000731E3" w:rsidRPr="00FA2FE9" w:rsidRDefault="000731E3" w:rsidP="000731E3">
      <w:pPr>
        <w:ind w:firstLine="709"/>
        <w:jc w:val="both"/>
        <w:rPr>
          <w:color w:val="222222"/>
          <w:spacing w:val="4"/>
          <w:sz w:val="28"/>
          <w:szCs w:val="28"/>
          <w:shd w:val="clear" w:color="auto" w:fill="FDFDFD"/>
        </w:rPr>
      </w:pPr>
      <w:r w:rsidRPr="00FA2FE9">
        <w:rPr>
          <w:color w:val="222222"/>
          <w:spacing w:val="4"/>
          <w:sz w:val="28"/>
          <w:szCs w:val="28"/>
          <w:shd w:val="clear" w:color="auto" w:fill="FDFDFD"/>
        </w:rPr>
        <w:t>Проведенные исследования показали, что перед источником тепла в заготовке движется опережающая тепловая волна. Когда источник тепла приближается к концу обрабатываемого участка, температура этого участка значительно увеличивается (в среднем в 2 раза по отношению к начальным участкам). Это приводит к расширению заготовки, снятию большего припуска и как следствие к искажению формы отверстия.</w:t>
      </w:r>
    </w:p>
    <w:p w:rsidR="000731E3" w:rsidRPr="00FA2FE9" w:rsidRDefault="000731E3" w:rsidP="000731E3">
      <w:pPr>
        <w:ind w:firstLine="709"/>
        <w:jc w:val="both"/>
        <w:rPr>
          <w:color w:val="222222"/>
          <w:spacing w:val="4"/>
          <w:sz w:val="28"/>
          <w:szCs w:val="28"/>
          <w:shd w:val="clear" w:color="auto" w:fill="FDFDFD"/>
          <w:lang w:val="uk-UA"/>
        </w:rPr>
      </w:pPr>
      <w:r w:rsidRPr="00FA2FE9">
        <w:rPr>
          <w:color w:val="222222"/>
          <w:spacing w:val="4"/>
          <w:sz w:val="28"/>
          <w:szCs w:val="28"/>
          <w:shd w:val="clear" w:color="auto" w:fill="FDFDFD"/>
        </w:rPr>
        <w:t xml:space="preserve">Основной причиной отклонения формы продольного сечения отверстия считаются температурные деформации инструмента. Однако при анализе </w:t>
      </w:r>
      <w:r w:rsidRPr="00FA2FE9">
        <w:rPr>
          <w:color w:val="222222"/>
          <w:spacing w:val="4"/>
          <w:sz w:val="28"/>
          <w:szCs w:val="28"/>
          <w:shd w:val="clear" w:color="auto" w:fill="FDFDFD"/>
        </w:rPr>
        <w:lastRenderedPageBreak/>
        <w:t xml:space="preserve">условий обработки отверстий было установлено, что на форму продольного сечения отверстия также могут оказывать влияние температурные деформации заготовки, которые до настоящего времени считались линейными, контактные деформации инструмента и детали и радиальное смещение оси инструмента от действия радиальной силы резания. Поскольку все отмеченные составляющие деформации оказываются в зоне резания одновременно, суммарная погрешность продольного профиля отверстия в работе определялась в виде суммы погрешностей от температурных деформаций детали </w:t>
      </w:r>
      <w:r w:rsidRPr="00FA2FE9">
        <w:rPr>
          <w:color w:val="000000"/>
          <w:spacing w:val="4"/>
          <w:position w:val="-12"/>
          <w:sz w:val="28"/>
          <w:szCs w:val="28"/>
        </w:rPr>
        <w:object w:dxaOrig="7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18.2pt" o:ole="">
            <v:imagedata r:id="rId4" o:title=""/>
          </v:shape>
          <o:OLEObject Type="Embed" ProgID="Equation.3" ShapeID="_x0000_i1025" DrawAspect="Content" ObjectID="_1495609567" r:id="rId5"/>
        </w:object>
      </w:r>
      <w:r w:rsidRPr="00FA2FE9">
        <w:rPr>
          <w:color w:val="222222"/>
          <w:spacing w:val="4"/>
          <w:sz w:val="28"/>
          <w:szCs w:val="28"/>
          <w:shd w:val="clear" w:color="auto" w:fill="FDFDFD"/>
        </w:rPr>
        <w:t xml:space="preserve"> и инструмента </w:t>
      </w:r>
      <w:r w:rsidRPr="00FA2FE9">
        <w:rPr>
          <w:color w:val="000000"/>
          <w:spacing w:val="4"/>
          <w:position w:val="-12"/>
          <w:sz w:val="28"/>
          <w:szCs w:val="28"/>
        </w:rPr>
        <w:object w:dxaOrig="720" w:dyaOrig="380">
          <v:shape id="_x0000_i1026" type="#_x0000_t75" style="width:36.4pt;height:18.2pt" o:ole="">
            <v:imagedata r:id="rId6" o:title=""/>
          </v:shape>
          <o:OLEObject Type="Embed" ProgID="Equation.3" ShapeID="_x0000_i1026" DrawAspect="Content" ObjectID="_1495609568" r:id="rId7"/>
        </w:object>
      </w:r>
      <w:r w:rsidRPr="00FA2FE9">
        <w:rPr>
          <w:color w:val="222222"/>
          <w:spacing w:val="4"/>
          <w:sz w:val="28"/>
          <w:szCs w:val="28"/>
          <w:shd w:val="clear" w:color="auto" w:fill="FDFDFD"/>
        </w:rPr>
        <w:t xml:space="preserve">, упругих деформаций детали </w:t>
      </w:r>
      <w:r w:rsidRPr="00FA2FE9">
        <w:rPr>
          <w:color w:val="000000"/>
          <w:spacing w:val="4"/>
          <w:position w:val="-12"/>
          <w:sz w:val="28"/>
          <w:szCs w:val="28"/>
        </w:rPr>
        <w:object w:dxaOrig="720" w:dyaOrig="380">
          <v:shape id="_x0000_i1027" type="#_x0000_t75" style="width:36.4pt;height:18.2pt" o:ole="">
            <v:imagedata r:id="rId8" o:title=""/>
          </v:shape>
          <o:OLEObject Type="Embed" ProgID="Equation.3" ShapeID="_x0000_i1027" DrawAspect="Content" ObjectID="_1495609569" r:id="rId9"/>
        </w:object>
      </w:r>
      <w:r w:rsidRPr="00FA2FE9">
        <w:rPr>
          <w:color w:val="222222"/>
          <w:spacing w:val="4"/>
          <w:sz w:val="28"/>
          <w:szCs w:val="28"/>
          <w:shd w:val="clear" w:color="auto" w:fill="FDFDFD"/>
        </w:rPr>
        <w:t xml:space="preserve"> и инструмента </w:t>
      </w:r>
      <w:r w:rsidRPr="00FA2FE9">
        <w:rPr>
          <w:color w:val="000000"/>
          <w:spacing w:val="4"/>
          <w:position w:val="-12"/>
          <w:sz w:val="28"/>
          <w:szCs w:val="28"/>
        </w:rPr>
        <w:object w:dxaOrig="740" w:dyaOrig="380">
          <v:shape id="_x0000_i1028" type="#_x0000_t75" style="width:37.2pt;height:18.2pt" o:ole="">
            <v:imagedata r:id="rId10" o:title=""/>
          </v:shape>
          <o:OLEObject Type="Embed" ProgID="Equation.3" ShapeID="_x0000_i1028" DrawAspect="Content" ObjectID="_1495609570" r:id="rId11"/>
        </w:object>
      </w:r>
      <w:r w:rsidRPr="00FA2FE9">
        <w:rPr>
          <w:color w:val="222222"/>
          <w:spacing w:val="4"/>
          <w:sz w:val="28"/>
          <w:szCs w:val="28"/>
          <w:shd w:val="clear" w:color="auto" w:fill="FDFDFD"/>
        </w:rPr>
        <w:t xml:space="preserve"> и от смещения оси инструмента от радиальной силы резания </w:t>
      </w:r>
      <w:r w:rsidRPr="00FA2FE9">
        <w:rPr>
          <w:color w:val="000000"/>
          <w:spacing w:val="4"/>
          <w:position w:val="-12"/>
          <w:sz w:val="28"/>
          <w:szCs w:val="28"/>
        </w:rPr>
        <w:object w:dxaOrig="720" w:dyaOrig="380">
          <v:shape id="_x0000_i1029" type="#_x0000_t75" style="width:36.4pt;height:18.2pt" o:ole="">
            <v:imagedata r:id="rId12" o:title=""/>
          </v:shape>
          <o:OLEObject Type="Embed" ProgID="Equation.3" ShapeID="_x0000_i1029" DrawAspect="Content" ObjectID="_1495609571" r:id="rId13"/>
        </w:object>
      </w:r>
      <w:r w:rsidRPr="00FA2FE9">
        <w:rPr>
          <w:color w:val="222222"/>
          <w:spacing w:val="4"/>
          <w:sz w:val="28"/>
          <w:szCs w:val="28"/>
          <w:shd w:val="clear" w:color="auto" w:fill="FDFDFD"/>
        </w:rPr>
        <w:t>.</w:t>
      </w:r>
    </w:p>
    <w:p w:rsidR="000731E3" w:rsidRPr="00FA2FE9" w:rsidRDefault="000731E3" w:rsidP="000731E3">
      <w:pPr>
        <w:ind w:firstLine="709"/>
        <w:jc w:val="both"/>
        <w:rPr>
          <w:color w:val="222222"/>
          <w:spacing w:val="4"/>
          <w:sz w:val="28"/>
          <w:szCs w:val="28"/>
          <w:shd w:val="clear" w:color="auto" w:fill="FDFDFD"/>
          <w:lang w:val="uk-UA"/>
        </w:rPr>
      </w:pPr>
      <w:r w:rsidRPr="00FA2FE9">
        <w:rPr>
          <w:color w:val="222222"/>
          <w:spacing w:val="4"/>
          <w:sz w:val="28"/>
          <w:szCs w:val="28"/>
          <w:shd w:val="clear" w:color="auto" w:fill="FDFDFD"/>
        </w:rPr>
        <w:t xml:space="preserve">Точность обработки в работе исследовалась на основе конструкции детали типа толстостенной и тонкостенной цилиндрической втулки, изготовленных из сталей 45 и 40Х, характерных для деталей </w:t>
      </w:r>
      <w:proofErr w:type="spellStart"/>
      <w:r w:rsidRPr="00FA2FE9">
        <w:rPr>
          <w:color w:val="222222"/>
          <w:spacing w:val="4"/>
          <w:sz w:val="28"/>
          <w:szCs w:val="28"/>
          <w:shd w:val="clear" w:color="auto" w:fill="FDFDFD"/>
        </w:rPr>
        <w:t>гидро</w:t>
      </w:r>
      <w:proofErr w:type="spellEnd"/>
      <w:r w:rsidRPr="00FA2FE9">
        <w:rPr>
          <w:color w:val="222222"/>
          <w:spacing w:val="4"/>
          <w:sz w:val="28"/>
          <w:szCs w:val="28"/>
          <w:shd w:val="clear" w:color="auto" w:fill="FDFDFD"/>
        </w:rPr>
        <w:t xml:space="preserve"> - и </w:t>
      </w:r>
      <w:proofErr w:type="spellStart"/>
      <w:r w:rsidRPr="00FA2FE9">
        <w:rPr>
          <w:color w:val="222222"/>
          <w:spacing w:val="4"/>
          <w:sz w:val="28"/>
          <w:szCs w:val="28"/>
          <w:shd w:val="clear" w:color="auto" w:fill="FDFDFD"/>
        </w:rPr>
        <w:t>пневмоаппаратуры</w:t>
      </w:r>
      <w:proofErr w:type="spellEnd"/>
      <w:r w:rsidRPr="00FA2FE9">
        <w:rPr>
          <w:color w:val="222222"/>
          <w:spacing w:val="4"/>
          <w:sz w:val="28"/>
          <w:szCs w:val="28"/>
          <w:shd w:val="clear" w:color="auto" w:fill="FDFDFD"/>
        </w:rPr>
        <w:t xml:space="preserve"> </w:t>
      </w:r>
      <w:proofErr w:type="spellStart"/>
      <w:r w:rsidRPr="00FA2FE9">
        <w:rPr>
          <w:color w:val="222222"/>
          <w:spacing w:val="4"/>
          <w:sz w:val="28"/>
          <w:szCs w:val="28"/>
          <w:shd w:val="clear" w:color="auto" w:fill="FDFDFD"/>
        </w:rPr>
        <w:t>горношахтного</w:t>
      </w:r>
      <w:proofErr w:type="spellEnd"/>
      <w:r w:rsidRPr="00FA2FE9">
        <w:rPr>
          <w:color w:val="222222"/>
          <w:spacing w:val="4"/>
          <w:sz w:val="28"/>
          <w:szCs w:val="28"/>
          <w:shd w:val="clear" w:color="auto" w:fill="FDFDFD"/>
        </w:rPr>
        <w:t xml:space="preserve"> оборудования, а также сплошного осевого и комбинированного инструмента (развертки и зенкеры) различных конструкций из быстрорежущей стали Р6М5.</w:t>
      </w:r>
    </w:p>
    <w:p w:rsidR="000731E3" w:rsidRPr="00FA2FE9" w:rsidRDefault="000731E3" w:rsidP="000731E3">
      <w:pPr>
        <w:ind w:firstLine="709"/>
        <w:jc w:val="both"/>
        <w:rPr>
          <w:color w:val="222222"/>
          <w:spacing w:val="4"/>
          <w:sz w:val="28"/>
          <w:szCs w:val="28"/>
          <w:shd w:val="clear" w:color="auto" w:fill="FDFDFD"/>
          <w:lang w:val="uk-UA"/>
        </w:rPr>
      </w:pPr>
      <w:r w:rsidRPr="00FA2FE9">
        <w:rPr>
          <w:color w:val="222222"/>
          <w:spacing w:val="4"/>
          <w:sz w:val="28"/>
          <w:szCs w:val="28"/>
          <w:shd w:val="clear" w:color="auto" w:fill="FDFDFD"/>
        </w:rPr>
        <w:t xml:space="preserve">При проведении экспериментальных исследований на станках 1341 и 6С12Ц температура в зоне резания измерялась методом естественной и искусственной термопары, а погрешность профиля продольного сечения - на специальной установке индикаторным нутромером. Измерения поперечных смещений оси инструмента и исследования температурной зависимости модуля упругости проводились на специальной установке. </w:t>
      </w:r>
    </w:p>
    <w:p w:rsidR="000731E3" w:rsidRPr="00FA2FE9" w:rsidRDefault="000731E3" w:rsidP="000731E3">
      <w:pPr>
        <w:ind w:firstLine="709"/>
        <w:jc w:val="both"/>
        <w:rPr>
          <w:color w:val="222222"/>
          <w:spacing w:val="4"/>
          <w:sz w:val="28"/>
          <w:szCs w:val="28"/>
          <w:shd w:val="clear" w:color="auto" w:fill="FDFDFD"/>
          <w:lang w:val="uk-UA"/>
        </w:rPr>
      </w:pPr>
      <w:r w:rsidRPr="00FA2FE9">
        <w:rPr>
          <w:color w:val="222222"/>
          <w:spacing w:val="4"/>
          <w:sz w:val="28"/>
          <w:szCs w:val="28"/>
          <w:shd w:val="clear" w:color="auto" w:fill="FDFDFD"/>
        </w:rPr>
        <w:t xml:space="preserve">Проведенные аналитические исследования температурного состояния позволили установить нелинейный характер изменения температуры в зоне резания по глубине проема. Однако для определения температурных деформаций необходимо иметь достаточно точные количественные показатели не только в продольном, но и в поперечном сечении детали. Поэтому для исследования количественных характеристик температурного состояния детали в работе использовались численные методы исследования. Задача определения температурных полей рассматривалась как цилиндрическая </w:t>
      </w:r>
      <w:proofErr w:type="spellStart"/>
      <w:r w:rsidRPr="00FA2FE9">
        <w:rPr>
          <w:color w:val="222222"/>
          <w:spacing w:val="4"/>
          <w:sz w:val="28"/>
          <w:szCs w:val="28"/>
          <w:shd w:val="clear" w:color="auto" w:fill="FDFDFD"/>
        </w:rPr>
        <w:t>осесимметричная</w:t>
      </w:r>
      <w:proofErr w:type="spellEnd"/>
      <w:r w:rsidRPr="00FA2FE9">
        <w:rPr>
          <w:color w:val="222222"/>
          <w:spacing w:val="4"/>
          <w:sz w:val="28"/>
          <w:szCs w:val="28"/>
          <w:shd w:val="clear" w:color="auto" w:fill="FDFDFD"/>
        </w:rPr>
        <w:t xml:space="preserve"> для прямоугольной области. Она решалась с учетом развития температурных полей во времени по мере продвижения теплового источника по поверхности отверстия. Непрерывный процесс тепловой нагрузки представлялся в виде дискретных положений теплового источника.</w:t>
      </w:r>
    </w:p>
    <w:p w:rsidR="00D15BB4" w:rsidRPr="000731E3" w:rsidRDefault="000731E3" w:rsidP="000731E3">
      <w:pPr>
        <w:ind w:firstLine="709"/>
        <w:jc w:val="both"/>
        <w:rPr>
          <w:lang w:val="uk-UA"/>
        </w:rPr>
      </w:pPr>
      <w:r w:rsidRPr="00FA2FE9">
        <w:rPr>
          <w:color w:val="222222"/>
          <w:spacing w:val="4"/>
          <w:sz w:val="28"/>
          <w:szCs w:val="28"/>
          <w:shd w:val="clear" w:color="auto" w:fill="FDFDFD"/>
        </w:rPr>
        <w:t>Анализ результатов экспериментальных измерений продольного профиля отверстия при различных режимах резания показал, что наибольшее влияние на разбитие отверстия оказывает скорость резания. Увеличение скорости резания в начале, середине и конце отверстия в пределах исследованного интервала скоростей приводит к увеличению разбивание отверстия (до 3,5 мкм посередине проема) за счет увеличения интенсивности тепловых потоков и увеличение температурных деформаций инструмента и детали. Увеличение глубины резания и подачи также способствует увеличению разбивки отверстия, однако, их влияние менее существенный (0,2 мкм при увеличении подачи и 0,6 мкм при увеличении глубины резания).</w:t>
      </w:r>
    </w:p>
    <w:sectPr w:rsidR="00D15BB4" w:rsidRPr="000731E3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731E3"/>
    <w:rsid w:val="000731E3"/>
    <w:rsid w:val="0007502A"/>
    <w:rsid w:val="00164619"/>
    <w:rsid w:val="0039241C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3721</Words>
  <Characters>2122</Characters>
  <Application>Microsoft Office Word</Application>
  <DocSecurity>0</DocSecurity>
  <Lines>17</Lines>
  <Paragraphs>11</Paragraphs>
  <ScaleCrop>false</ScaleCrop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2015-06-12T07:14:00Z</dcterms:created>
  <dcterms:modified xsi:type="dcterms:W3CDTF">2015-06-12T07:20:00Z</dcterms:modified>
</cp:coreProperties>
</file>