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B5" w:rsidRPr="002C34B5" w:rsidRDefault="002C34B5" w:rsidP="002C34B5">
      <w:pPr>
        <w:pStyle w:val="1"/>
        <w:tabs>
          <w:tab w:val="left" w:pos="5760"/>
        </w:tabs>
        <w:spacing w:before="0" w:after="0"/>
        <w:ind w:firstLine="709"/>
        <w:jc w:val="both"/>
        <w:rPr>
          <w:rFonts w:ascii="Times New Roman" w:hAnsi="Times New Roman"/>
          <w:bCs w:val="0"/>
          <w:iCs/>
          <w:sz w:val="28"/>
          <w:szCs w:val="28"/>
        </w:rPr>
      </w:pPr>
      <w:proofErr w:type="spellStart"/>
      <w:r w:rsidRPr="002C34B5">
        <w:rPr>
          <w:rFonts w:ascii="Times New Roman" w:hAnsi="Times New Roman"/>
          <w:bCs w:val="0"/>
          <w:iCs/>
          <w:sz w:val="28"/>
          <w:szCs w:val="28"/>
        </w:rPr>
        <w:t>Буданов</w:t>
      </w:r>
      <w:proofErr w:type="spellEnd"/>
      <w:r w:rsidRPr="002C34B5">
        <w:rPr>
          <w:rFonts w:ascii="Times New Roman" w:hAnsi="Times New Roman"/>
          <w:bCs w:val="0"/>
          <w:iCs/>
          <w:sz w:val="28"/>
          <w:szCs w:val="28"/>
        </w:rPr>
        <w:t xml:space="preserve"> О.П.</w:t>
      </w:r>
    </w:p>
    <w:p w:rsidR="002C34B5" w:rsidRPr="002C34B5" w:rsidRDefault="002C34B5" w:rsidP="002C34B5">
      <w:pPr>
        <w:pStyle w:val="a3"/>
        <w:widowControl w:val="0"/>
        <w:spacing w:after="0"/>
        <w:ind w:firstLine="709"/>
        <w:jc w:val="both"/>
        <w:rPr>
          <w:b/>
          <w:spacing w:val="-7"/>
          <w:sz w:val="28"/>
          <w:szCs w:val="28"/>
        </w:rPr>
      </w:pPr>
      <w:r w:rsidRPr="002C34B5">
        <w:rPr>
          <w:b/>
          <w:spacing w:val="-7"/>
          <w:sz w:val="28"/>
          <w:szCs w:val="28"/>
        </w:rPr>
        <w:t xml:space="preserve">ПРАВОВА КОМПЕТЕНТНІСТЬ </w:t>
      </w:r>
      <w:r w:rsidRPr="002C34B5">
        <w:rPr>
          <w:b/>
          <w:spacing w:val="-3"/>
          <w:sz w:val="28"/>
          <w:szCs w:val="28"/>
        </w:rPr>
        <w:t>МАЙБУТНІХ ФАХІВЦІВ ЯК ПРОБЛЕМА ПЕДАГОГІЧНИХ ДОСЛІДЖЕНЬ</w:t>
      </w:r>
    </w:p>
    <w:p w:rsidR="002C34B5" w:rsidRPr="002C34B5" w:rsidRDefault="002C34B5" w:rsidP="002C34B5">
      <w:pPr>
        <w:shd w:val="clear" w:color="auto" w:fill="FFFFFF"/>
        <w:suppressAutoHyphens/>
        <w:ind w:firstLine="709"/>
        <w:jc w:val="both"/>
        <w:rPr>
          <w:spacing w:val="-8"/>
          <w:sz w:val="28"/>
          <w:szCs w:val="28"/>
          <w:lang w:val="uk-UA"/>
        </w:rPr>
      </w:pPr>
      <w:r w:rsidRPr="002C34B5">
        <w:rPr>
          <w:spacing w:val="-8"/>
          <w:sz w:val="28"/>
          <w:szCs w:val="28"/>
          <w:lang w:val="uk-UA"/>
        </w:rPr>
        <w:t>Професійна діяльність сучасного фахівця – випускника ВВНЗ вимагає дотримання у своїй роботі екологічних вимог у проектуванні й експлуатації устаткування, забезпечення економічної ефективності військової служби на основі володіння трудовим і адміністративним правом.</w:t>
      </w:r>
      <w:r w:rsidRPr="002C34B5">
        <w:rPr>
          <w:spacing w:val="-4"/>
          <w:sz w:val="28"/>
          <w:szCs w:val="28"/>
          <w:lang w:val="uk-UA"/>
        </w:rPr>
        <w:t xml:space="preserve"> Як показав проведений аналіз існуючої практики правової підготовки фахівця у ВВНЗ, найчастіше вона обмежена теоретичними курсами, що не дозволяють сформувати певне коло вмінь, необхідних для успішного працевлаштування й адаптації випускника.</w:t>
      </w:r>
      <w:r w:rsidRPr="002C34B5">
        <w:rPr>
          <w:spacing w:val="-8"/>
          <w:sz w:val="28"/>
          <w:szCs w:val="28"/>
          <w:lang w:val="uk-UA"/>
        </w:rPr>
        <w:t xml:space="preserve"> </w:t>
      </w:r>
    </w:p>
    <w:p w:rsidR="002C34B5" w:rsidRPr="002C34B5" w:rsidRDefault="002C34B5" w:rsidP="002C34B5">
      <w:pPr>
        <w:shd w:val="clear" w:color="auto" w:fill="FFFFFF"/>
        <w:suppressAutoHyphens/>
        <w:ind w:firstLine="709"/>
        <w:jc w:val="both"/>
        <w:rPr>
          <w:spacing w:val="-3"/>
          <w:sz w:val="28"/>
          <w:szCs w:val="28"/>
          <w:lang w:val="uk-UA"/>
        </w:rPr>
      </w:pPr>
      <w:r w:rsidRPr="002C34B5">
        <w:rPr>
          <w:spacing w:val="-3"/>
          <w:sz w:val="28"/>
          <w:szCs w:val="28"/>
          <w:lang w:val="uk-UA"/>
        </w:rPr>
        <w:t>На підставі аналізу наукової літератури з’ясовано, що в дослідників відсутня єдність поглядів на зазначену проблему, а також неоднозначно трактуються поняття «компетенція» й «компетентність» та підходи до вирішення проблеми формування правової компетентності в майбутніх фахівців.</w:t>
      </w:r>
    </w:p>
    <w:p w:rsidR="002C34B5" w:rsidRPr="002C34B5" w:rsidRDefault="002C34B5" w:rsidP="002C34B5">
      <w:pPr>
        <w:shd w:val="clear" w:color="auto" w:fill="FFFFFF"/>
        <w:suppressAutoHyphens/>
        <w:ind w:firstLine="709"/>
        <w:jc w:val="both"/>
        <w:rPr>
          <w:spacing w:val="-3"/>
          <w:sz w:val="28"/>
          <w:szCs w:val="28"/>
          <w:lang w:val="uk-UA"/>
        </w:rPr>
      </w:pPr>
      <w:r w:rsidRPr="002C34B5">
        <w:rPr>
          <w:spacing w:val="-3"/>
          <w:sz w:val="28"/>
          <w:szCs w:val="28"/>
          <w:lang w:val="uk-UA"/>
        </w:rPr>
        <w:t>За результатами аналізу психолого-педагогічних досліджень співвідношення понять «компетенція» й «компетентність» з’ясовано, що «компетентність» – це інтегративна професійна риса особистості, що виявляється в загальній здатності й готовності до діяльності, заснованій на знаннях і досвіді, набутих у процесі навчання та соціалізації й зорієнтованих на самостійну й успішну участь у діяльності.</w:t>
      </w:r>
    </w:p>
    <w:p w:rsidR="002C34B5" w:rsidRPr="002C34B5" w:rsidRDefault="002C34B5" w:rsidP="002C34B5">
      <w:pPr>
        <w:shd w:val="clear" w:color="auto" w:fill="FFFFFF"/>
        <w:suppressAutoHyphens/>
        <w:ind w:firstLine="709"/>
        <w:jc w:val="both"/>
        <w:rPr>
          <w:spacing w:val="-3"/>
          <w:sz w:val="28"/>
          <w:szCs w:val="28"/>
          <w:lang w:val="uk-UA"/>
        </w:rPr>
      </w:pPr>
      <w:r w:rsidRPr="002C34B5">
        <w:rPr>
          <w:spacing w:val="-3"/>
          <w:sz w:val="28"/>
          <w:szCs w:val="28"/>
          <w:lang w:val="uk-UA"/>
        </w:rPr>
        <w:t>Виявлено, що в сучасній науково-педагогічній літературі проблема формування правової компетентності майбутніх фахівців у процесі професійної підготовки розроблена недостатньо. Не розроблено належним чином необхідне для практиків саме визначення терміна «правова компетентність», існують прогалини в теоретичних та практичних розробках методичного забезпечення процесу формування правової компетентності майбутніх фахівців.</w:t>
      </w:r>
    </w:p>
    <w:p w:rsidR="002C34B5" w:rsidRPr="002C34B5" w:rsidRDefault="002C34B5" w:rsidP="002C34B5">
      <w:pPr>
        <w:shd w:val="clear" w:color="auto" w:fill="FFFFFF"/>
        <w:suppressAutoHyphens/>
        <w:ind w:firstLine="709"/>
        <w:jc w:val="both"/>
        <w:rPr>
          <w:spacing w:val="-3"/>
          <w:sz w:val="28"/>
          <w:szCs w:val="28"/>
          <w:lang w:val="uk-UA"/>
        </w:rPr>
      </w:pPr>
    </w:p>
    <w:p w:rsidR="002C34B5" w:rsidRPr="002C34B5" w:rsidRDefault="002C34B5" w:rsidP="002C34B5">
      <w:pPr>
        <w:widowControl/>
        <w:autoSpaceDE/>
        <w:autoSpaceDN/>
        <w:adjustRightInd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:rsidR="00D15BB4" w:rsidRPr="002C34B5" w:rsidRDefault="00D15BB4">
      <w:pPr>
        <w:rPr>
          <w:sz w:val="28"/>
          <w:szCs w:val="28"/>
          <w:lang w:val="uk-UA"/>
        </w:rPr>
      </w:pPr>
    </w:p>
    <w:sectPr w:rsidR="00D15BB4" w:rsidRPr="002C34B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34B5"/>
    <w:rsid w:val="0007502A"/>
    <w:rsid w:val="00164619"/>
    <w:rsid w:val="002C34B5"/>
    <w:rsid w:val="00325E6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34B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4B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unhideWhenUsed/>
    <w:rsid w:val="002C34B5"/>
    <w:pPr>
      <w:widowControl/>
      <w:autoSpaceDE/>
      <w:autoSpaceDN/>
      <w:adjustRightInd/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2C34B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2015-06-11T07:45:00Z</dcterms:created>
  <dcterms:modified xsi:type="dcterms:W3CDTF">2015-06-11T07:45:00Z</dcterms:modified>
</cp:coreProperties>
</file>