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BD" w:rsidRPr="00E20117" w:rsidRDefault="009435BD" w:rsidP="009435BD">
      <w:pPr>
        <w:ind w:firstLine="709"/>
        <w:rPr>
          <w:b/>
          <w:sz w:val="28"/>
          <w:szCs w:val="28"/>
        </w:rPr>
      </w:pPr>
      <w:r w:rsidRPr="00E20117">
        <w:rPr>
          <w:b/>
          <w:sz w:val="28"/>
          <w:szCs w:val="28"/>
        </w:rPr>
        <w:t>Савченко А.А.</w:t>
      </w:r>
    </w:p>
    <w:p w:rsidR="009435BD" w:rsidRPr="00E20117" w:rsidRDefault="009435BD" w:rsidP="009435BD">
      <w:pPr>
        <w:ind w:firstLine="709"/>
        <w:jc w:val="both"/>
        <w:rPr>
          <w:b/>
          <w:sz w:val="28"/>
          <w:szCs w:val="28"/>
        </w:rPr>
      </w:pPr>
      <w:r w:rsidRPr="00E20117">
        <w:rPr>
          <w:b/>
          <w:sz w:val="28"/>
          <w:szCs w:val="28"/>
        </w:rPr>
        <w:t>ВЛИЯНИЕ ШЕРЕХОВАТОСТИ И СПОСОБОВ ОБРАБОТКИ НА ПРОЧНОСТЬ СОПРЯЖЕНИЯ С НАТЯГОМ</w:t>
      </w:r>
    </w:p>
    <w:p w:rsidR="009435BD" w:rsidRPr="00E20117" w:rsidRDefault="009435BD" w:rsidP="009435BD">
      <w:pPr>
        <w:ind w:firstLine="709"/>
        <w:jc w:val="both"/>
        <w:rPr>
          <w:sz w:val="28"/>
          <w:szCs w:val="28"/>
        </w:rPr>
      </w:pPr>
      <w:r w:rsidRPr="00E20117">
        <w:rPr>
          <w:sz w:val="28"/>
          <w:szCs w:val="28"/>
        </w:rPr>
        <w:t>В современном машиностроении широко применяются  неподвижные соединения с гарантированным натягом. Несущая способность посадки с гарантированным натягом зависит от многих факторов: шероховатости поверхностей сопрягаемых деталей, характера их обработки, погрешности формы поверхностей, промежуточной среды, технологии сборки.</w:t>
      </w:r>
    </w:p>
    <w:p w:rsidR="009435BD" w:rsidRPr="00E20117" w:rsidRDefault="009435BD" w:rsidP="009435BD">
      <w:pPr>
        <w:ind w:firstLine="709"/>
        <w:jc w:val="both"/>
        <w:rPr>
          <w:sz w:val="28"/>
          <w:szCs w:val="28"/>
        </w:rPr>
      </w:pPr>
      <w:r w:rsidRPr="00E20117">
        <w:rPr>
          <w:sz w:val="28"/>
          <w:szCs w:val="28"/>
        </w:rPr>
        <w:t xml:space="preserve">Прочность соединения осуществленного путем </w:t>
      </w:r>
      <w:proofErr w:type="spellStart"/>
      <w:r w:rsidRPr="00E20117">
        <w:rPr>
          <w:sz w:val="28"/>
          <w:szCs w:val="28"/>
        </w:rPr>
        <w:t>термовоздействия</w:t>
      </w:r>
      <w:proofErr w:type="spellEnd"/>
      <w:r w:rsidRPr="00E20117">
        <w:rPr>
          <w:sz w:val="28"/>
          <w:szCs w:val="28"/>
        </w:rPr>
        <w:t xml:space="preserve"> значительно выше прочности соединения осуществленного запрессовкой. Так как сборка ведется с монтажным зазором, то поверхности сопрягаемых деталей не повреждаются, как при запрессовке. При остывании  собранных деталей происходит взаимное внедрение шероховатостей посадочных поверхностей. Этим можно объяснить увеличение прочности соединений, осуществленных сборкой с </w:t>
      </w:r>
      <w:proofErr w:type="spellStart"/>
      <w:r w:rsidRPr="00E20117">
        <w:rPr>
          <w:sz w:val="28"/>
          <w:szCs w:val="28"/>
        </w:rPr>
        <w:t>термовоздействием</w:t>
      </w:r>
      <w:proofErr w:type="spellEnd"/>
      <w:r w:rsidRPr="00E20117">
        <w:rPr>
          <w:sz w:val="28"/>
          <w:szCs w:val="28"/>
        </w:rPr>
        <w:t>, в 2 - 2.5 раза и больше по сравнению со сборкой осуществленной запрессовкой.</w:t>
      </w:r>
    </w:p>
    <w:p w:rsidR="009435BD" w:rsidRPr="00E20117" w:rsidRDefault="009435BD" w:rsidP="009435BD">
      <w:pPr>
        <w:ind w:firstLine="709"/>
        <w:jc w:val="both"/>
        <w:rPr>
          <w:sz w:val="28"/>
          <w:szCs w:val="28"/>
        </w:rPr>
      </w:pPr>
      <w:r w:rsidRPr="00E20117">
        <w:rPr>
          <w:sz w:val="28"/>
          <w:szCs w:val="28"/>
        </w:rPr>
        <w:t xml:space="preserve">Исследованию подвергались образцы, охватываемая поверхность которых обрабатывались разными методами. Сопряжения выполнялись путем нагрева охватываемой детали. Для сравнения контрольные образцы собирались запрессовкой, при этом  поверхности, охватываемые и охватывающие, обрабатывались точением. </w:t>
      </w:r>
    </w:p>
    <w:p w:rsidR="009435BD" w:rsidRPr="00E20117" w:rsidRDefault="009435BD" w:rsidP="009435BD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943100" cy="1345565"/>
            <wp:effectExtent l="19050" t="0" r="0" b="0"/>
            <wp:wrapSquare wrapText="bothSides"/>
            <wp:docPr id="2" name="Рисунок 2" descr="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117">
        <w:rPr>
          <w:sz w:val="28"/>
          <w:szCs w:val="28"/>
        </w:rPr>
        <w:t xml:space="preserve">На рисунке 1 дан график прочности на осевой сдвиг посадок с различной обработкой посадочных поверхностей при одинаковой величине  шероховатости  для всех вариантов. Для охватываемых поверхностей </w:t>
      </w:r>
      <w:proofErr w:type="spellStart"/>
      <w:r w:rsidRPr="00E20117">
        <w:rPr>
          <w:sz w:val="28"/>
          <w:szCs w:val="28"/>
        </w:rPr>
        <w:t>Ra=</w:t>
      </w:r>
      <w:proofErr w:type="spellEnd"/>
      <w:r w:rsidRPr="00E20117">
        <w:rPr>
          <w:sz w:val="28"/>
          <w:szCs w:val="28"/>
        </w:rPr>
        <w:t xml:space="preserve"> 3,5 – 4 мкм; R</w:t>
      </w:r>
      <w:r w:rsidRPr="00E20117">
        <w:rPr>
          <w:sz w:val="18"/>
          <w:szCs w:val="18"/>
        </w:rPr>
        <w:t>Z</w:t>
      </w:r>
      <w:r w:rsidRPr="00E20117">
        <w:rPr>
          <w:sz w:val="28"/>
          <w:szCs w:val="28"/>
        </w:rPr>
        <w:t>= 16 - 17 мкм</w:t>
      </w:r>
      <w:proofErr w:type="gramStart"/>
      <w:r w:rsidRPr="00E20117">
        <w:rPr>
          <w:sz w:val="28"/>
          <w:szCs w:val="28"/>
        </w:rPr>
        <w:t>.</w:t>
      </w:r>
      <w:proofErr w:type="gramEnd"/>
      <w:r w:rsidRPr="00E20117">
        <w:rPr>
          <w:sz w:val="28"/>
          <w:szCs w:val="28"/>
        </w:rPr>
        <w:t xml:space="preserve"> </w:t>
      </w:r>
      <w:proofErr w:type="gramStart"/>
      <w:r w:rsidRPr="00E20117">
        <w:rPr>
          <w:sz w:val="28"/>
          <w:szCs w:val="28"/>
        </w:rPr>
        <w:t>д</w:t>
      </w:r>
      <w:proofErr w:type="gramEnd"/>
      <w:r w:rsidRPr="00E20117">
        <w:rPr>
          <w:sz w:val="28"/>
          <w:szCs w:val="28"/>
        </w:rPr>
        <w:t xml:space="preserve">ля охватываемых поверхностей </w:t>
      </w:r>
      <w:proofErr w:type="spellStart"/>
      <w:r w:rsidRPr="00E20117">
        <w:rPr>
          <w:sz w:val="28"/>
          <w:szCs w:val="28"/>
        </w:rPr>
        <w:t>R</w:t>
      </w:r>
      <w:r w:rsidRPr="00E20117">
        <w:rPr>
          <w:sz w:val="28"/>
          <w:szCs w:val="28"/>
          <w:vertAlign w:val="subscript"/>
        </w:rPr>
        <w:t>a</w:t>
      </w:r>
      <w:r w:rsidRPr="00E20117">
        <w:rPr>
          <w:sz w:val="28"/>
          <w:szCs w:val="28"/>
        </w:rPr>
        <w:t>=</w:t>
      </w:r>
      <w:proofErr w:type="spellEnd"/>
      <w:r w:rsidRPr="00E20117">
        <w:rPr>
          <w:sz w:val="28"/>
          <w:szCs w:val="28"/>
        </w:rPr>
        <w:t xml:space="preserve"> 4 – 5</w:t>
      </w:r>
      <w:r w:rsidRPr="00E20117">
        <w:rPr>
          <w:i/>
          <w:sz w:val="28"/>
          <w:szCs w:val="28"/>
        </w:rPr>
        <w:t>мкм;</w:t>
      </w:r>
      <w:r w:rsidRPr="00E20117">
        <w:rPr>
          <w:sz w:val="28"/>
          <w:szCs w:val="28"/>
        </w:rPr>
        <w:t xml:space="preserve"> R</w:t>
      </w:r>
      <w:r w:rsidRPr="00E20117">
        <w:rPr>
          <w:sz w:val="28"/>
          <w:szCs w:val="28"/>
          <w:vertAlign w:val="subscript"/>
        </w:rPr>
        <w:t>Z</w:t>
      </w:r>
      <w:r w:rsidRPr="00E20117">
        <w:rPr>
          <w:sz w:val="28"/>
          <w:szCs w:val="28"/>
        </w:rPr>
        <w:t xml:space="preserve">= 17 – 20 </w:t>
      </w:r>
      <w:r w:rsidRPr="00E20117">
        <w:rPr>
          <w:i/>
          <w:sz w:val="28"/>
          <w:szCs w:val="28"/>
        </w:rPr>
        <w:t>мкм.</w:t>
      </w:r>
      <w:r w:rsidRPr="00E20117">
        <w:rPr>
          <w:sz w:val="28"/>
          <w:szCs w:val="28"/>
        </w:rPr>
        <w:t xml:space="preserve"> Как видно из графика, набольшей прочностью на осевой сдвиг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168"/>
      </w:tblGrid>
      <w:tr w:rsidR="009435BD" w:rsidRPr="00E20117" w:rsidTr="00D75885">
        <w:tc>
          <w:tcPr>
            <w:tcW w:w="3168" w:type="dxa"/>
          </w:tcPr>
          <w:p w:rsidR="009435BD" w:rsidRPr="00E20117" w:rsidRDefault="009435BD" w:rsidP="00D75885">
            <w:pPr>
              <w:jc w:val="both"/>
            </w:pPr>
            <w:r w:rsidRPr="00E20117">
              <w:rPr>
                <w:b/>
              </w:rPr>
              <w:t xml:space="preserve">Рисунок </w:t>
            </w:r>
            <w:r w:rsidRPr="00E20117">
              <w:t>1 - График зависимости прочности    сопряжения вала с втулкой от натяга</w:t>
            </w:r>
          </w:p>
          <w:p w:rsidR="009435BD" w:rsidRPr="00E20117" w:rsidRDefault="009435BD" w:rsidP="00D75885">
            <w:pPr>
              <w:jc w:val="both"/>
              <w:rPr>
                <w:sz w:val="28"/>
                <w:szCs w:val="28"/>
              </w:rPr>
            </w:pPr>
            <w:r w:rsidRPr="00E20117">
              <w:t>1 – вал проточен, втулка расточена; 2 – вал прошлифован, втулка расточена</w:t>
            </w:r>
            <w:proofErr w:type="gramStart"/>
            <w:r w:rsidRPr="00E20117">
              <w:t xml:space="preserve"> ;</w:t>
            </w:r>
            <w:proofErr w:type="gramEnd"/>
            <w:r w:rsidRPr="00E20117">
              <w:t xml:space="preserve"> 3 – вал накатан и прошлифован, втулка расточена. 1,2,3 – пары собраны путем нагрева втулки, 4 – пара собранная запрессовкой.</w:t>
            </w:r>
          </w:p>
        </w:tc>
      </w:tr>
    </w:tbl>
    <w:p w:rsidR="009435BD" w:rsidRPr="00E20117" w:rsidRDefault="009435BD" w:rsidP="009435BD">
      <w:pPr>
        <w:jc w:val="both"/>
        <w:rPr>
          <w:b/>
        </w:rPr>
      </w:pPr>
      <w:r w:rsidRPr="00E20117">
        <w:t xml:space="preserve">  </w:t>
      </w:r>
      <w:r w:rsidRPr="00E20117">
        <w:rPr>
          <w:sz w:val="28"/>
          <w:szCs w:val="28"/>
        </w:rPr>
        <w:t xml:space="preserve">обладают образцы с точеными поверхностями собранные как запрессовкой, так и с нагревом охватывающей детали, но с той разницей, что сопряжение с нагревом выше прессового соединения. </w:t>
      </w:r>
    </w:p>
    <w:p w:rsidR="009435BD" w:rsidRPr="00E20117" w:rsidRDefault="009435BD" w:rsidP="009435BD">
      <w:pPr>
        <w:ind w:firstLine="900"/>
        <w:jc w:val="both"/>
        <w:rPr>
          <w:sz w:val="28"/>
          <w:szCs w:val="28"/>
        </w:rPr>
      </w:pPr>
      <w:r w:rsidRPr="00E20117">
        <w:rPr>
          <w:sz w:val="28"/>
          <w:szCs w:val="28"/>
        </w:rPr>
        <w:t>Если принять прочность прессового сопряжения за 100% то прочность сопряжения полученного нагревом втулки будет составлять 225%. При  сборке втулки со шлифованным валом прочность снижается до 195%. Накатка посадочной поверхности повышает усталостную прочность, но снижает прочность на осевой сдвиг.</w:t>
      </w:r>
    </w:p>
    <w:p w:rsidR="009435BD" w:rsidRPr="009204F0" w:rsidRDefault="009435BD" w:rsidP="009435BD">
      <w:pPr>
        <w:pBdr>
          <w:bottom w:val="single" w:sz="12" w:space="1" w:color="auto"/>
        </w:pBdr>
        <w:ind w:firstLine="709"/>
        <w:jc w:val="both"/>
        <w:rPr>
          <w:sz w:val="22"/>
          <w:szCs w:val="22"/>
          <w:lang w:val="uk-UA"/>
        </w:rPr>
      </w:pPr>
      <w:r w:rsidRPr="00E20117">
        <w:rPr>
          <w:sz w:val="28"/>
          <w:szCs w:val="28"/>
        </w:rPr>
        <w:t xml:space="preserve">Вариант сборки с протянутой охватываемой поверхностью является наиболее целесообразным с точки зрения экономичности в серийном и массовом производстве, однако при сборке с запрессовкой прочность на осевой сдвиг снижается на 50% и, следовательно, не обеспечивает сопротивление </w:t>
      </w:r>
      <w:proofErr w:type="spellStart"/>
      <w:r w:rsidRPr="00E20117">
        <w:rPr>
          <w:sz w:val="28"/>
          <w:szCs w:val="28"/>
        </w:rPr>
        <w:t>эксплутационным</w:t>
      </w:r>
      <w:proofErr w:type="spellEnd"/>
      <w:r w:rsidRPr="00E20117">
        <w:rPr>
          <w:sz w:val="28"/>
          <w:szCs w:val="28"/>
        </w:rPr>
        <w:t xml:space="preserve"> нагрузкам. Поэтому она не применяется </w:t>
      </w:r>
      <w:r w:rsidRPr="00E20117">
        <w:rPr>
          <w:sz w:val="28"/>
          <w:szCs w:val="28"/>
        </w:rPr>
        <w:lastRenderedPageBreak/>
        <w:t>для ответственных узлов машин. Сборка с нагревом охватывающей детали с протянутым отверстием допустима, т.к. прочность сопряжения достаточная и составляет 150 % по сравнению с прессовым.</w:t>
      </w:r>
      <w:r w:rsidRPr="00E20117">
        <w:rPr>
          <w:sz w:val="28"/>
          <w:szCs w:val="28"/>
          <w:lang w:val="uk-UA"/>
        </w:rPr>
        <w:t xml:space="preserve"> </w:t>
      </w:r>
    </w:p>
    <w:p w:rsidR="009435BD" w:rsidRDefault="009435BD" w:rsidP="009435BD">
      <w:pPr>
        <w:ind w:firstLine="567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</w:rPr>
        <w:t>Работа выполнена под руководством доц. кафедры ИТМ и СП Малицкого И.Ф.</w:t>
      </w:r>
    </w:p>
    <w:p w:rsidR="00565861" w:rsidRPr="009435BD" w:rsidRDefault="00565861">
      <w:pPr>
        <w:rPr>
          <w:lang w:val="uk-UA"/>
        </w:rPr>
      </w:pPr>
    </w:p>
    <w:sectPr w:rsidR="00565861" w:rsidRPr="009435BD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5BD"/>
    <w:rsid w:val="001C58C5"/>
    <w:rsid w:val="001D4E2B"/>
    <w:rsid w:val="00565861"/>
    <w:rsid w:val="00707609"/>
    <w:rsid w:val="008F6AEE"/>
    <w:rsid w:val="009435BD"/>
    <w:rsid w:val="009633E1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2015-06-09T09:54:00Z</dcterms:created>
  <dcterms:modified xsi:type="dcterms:W3CDTF">2015-06-09T10:00:00Z</dcterms:modified>
</cp:coreProperties>
</file>