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9" w:rsidRPr="00C5734B" w:rsidRDefault="00D34859" w:rsidP="00D34859">
      <w:pPr>
        <w:ind w:firstLine="709"/>
        <w:jc w:val="both"/>
        <w:rPr>
          <w:b/>
          <w:sz w:val="28"/>
          <w:szCs w:val="28"/>
          <w:lang w:val="uk-UA"/>
        </w:rPr>
      </w:pPr>
      <w:r w:rsidRPr="00C5734B">
        <w:rPr>
          <w:b/>
          <w:sz w:val="28"/>
          <w:szCs w:val="28"/>
          <w:lang w:val="uk-UA"/>
        </w:rPr>
        <w:t>Козуб М.О.</w:t>
      </w:r>
    </w:p>
    <w:p w:rsidR="00D34859" w:rsidRPr="00187C76" w:rsidRDefault="00D34859" w:rsidP="00D34859">
      <w:pPr>
        <w:ind w:firstLine="709"/>
        <w:jc w:val="both"/>
        <w:rPr>
          <w:sz w:val="28"/>
          <w:szCs w:val="28"/>
          <w:lang w:val="uk-UA"/>
        </w:rPr>
      </w:pPr>
      <w:r w:rsidRPr="00CA376B">
        <w:rPr>
          <w:b/>
          <w:spacing w:val="-1"/>
          <w:sz w:val="28"/>
          <w:szCs w:val="28"/>
          <w:lang w:val="uk-UA"/>
        </w:rPr>
        <w:t>ДИНАМІЧНІ ЗУСИЛЛЯ В КАНАТІ ПРИ БАГАТОШАРОВІЙ НАВИВЦІ</w:t>
      </w:r>
    </w:p>
    <w:p w:rsidR="00D34859" w:rsidRPr="006B0405" w:rsidRDefault="00D34859" w:rsidP="00D34859">
      <w:pPr>
        <w:ind w:firstLine="709"/>
        <w:jc w:val="both"/>
        <w:rPr>
          <w:sz w:val="28"/>
          <w:szCs w:val="28"/>
          <w:lang w:val="uk-UA"/>
        </w:rPr>
      </w:pPr>
      <w:r w:rsidRPr="006B0405">
        <w:rPr>
          <w:sz w:val="28"/>
          <w:szCs w:val="28"/>
          <w:lang w:val="uk-UA"/>
        </w:rPr>
        <w:t xml:space="preserve">Розміри барабана для багатошарової </w:t>
      </w:r>
      <w:r w:rsidRPr="006B0405">
        <w:rPr>
          <w:sz w:val="28"/>
          <w:szCs w:val="28"/>
        </w:rPr>
        <w:t>навивки</w:t>
      </w:r>
      <w:r w:rsidRPr="006B0405">
        <w:rPr>
          <w:sz w:val="28"/>
          <w:szCs w:val="28"/>
          <w:lang w:val="uk-UA"/>
        </w:rPr>
        <w:t xml:space="preserve"> залежать від потрібної </w:t>
      </w:r>
      <w:proofErr w:type="spellStart"/>
      <w:r w:rsidRPr="006B0405">
        <w:rPr>
          <w:sz w:val="28"/>
          <w:szCs w:val="28"/>
        </w:rPr>
        <w:t>канатоємкості</w:t>
      </w:r>
      <w:proofErr w:type="spellEnd"/>
      <w:r w:rsidRPr="006B0405">
        <w:rPr>
          <w:sz w:val="28"/>
          <w:szCs w:val="28"/>
          <w:lang w:val="uk-UA"/>
        </w:rPr>
        <w:t xml:space="preserve">, від мінімального діаметру барабана </w:t>
      </w:r>
      <w:r w:rsidRPr="006B0405">
        <w:rPr>
          <w:sz w:val="28"/>
          <w:szCs w:val="28"/>
        </w:rPr>
        <w:t>(</w:t>
      </w:r>
      <w:r w:rsidRPr="006B0405">
        <w:rPr>
          <w:position w:val="-5"/>
          <w:sz w:val="28"/>
          <w:szCs w:val="28"/>
          <w:lang w:eastAsia="ar-SA"/>
        </w:rPr>
        <w:object w:dxaOrig="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17.6pt" o:ole="" filled="t">
            <v:fill color2="black"/>
            <v:imagedata r:id="rId4" o:title=""/>
          </v:shape>
          <o:OLEObject Type="Embed" ProgID="Equation.3" ShapeID="_x0000_i1025" DrawAspect="Content" ObjectID="_1495361552" r:id="rId5"/>
        </w:object>
      </w:r>
      <w:r w:rsidRPr="006B0405">
        <w:rPr>
          <w:sz w:val="28"/>
          <w:szCs w:val="28"/>
        </w:rPr>
        <w:t xml:space="preserve">). </w:t>
      </w:r>
      <w:r w:rsidRPr="006B0405">
        <w:rPr>
          <w:sz w:val="28"/>
          <w:szCs w:val="28"/>
          <w:lang w:val="uk-UA"/>
        </w:rPr>
        <w:t xml:space="preserve">Досвід застосування багатошарової </w:t>
      </w:r>
      <w:r w:rsidRPr="006B0405">
        <w:rPr>
          <w:sz w:val="28"/>
          <w:szCs w:val="28"/>
        </w:rPr>
        <w:t>навивки</w:t>
      </w:r>
      <w:r w:rsidRPr="006B0405">
        <w:rPr>
          <w:sz w:val="28"/>
          <w:szCs w:val="28"/>
          <w:lang w:val="uk-UA"/>
        </w:rPr>
        <w:t xml:space="preserve"> в </w:t>
      </w:r>
      <w:proofErr w:type="spellStart"/>
      <w:r w:rsidRPr="006B0405">
        <w:rPr>
          <w:sz w:val="28"/>
          <w:szCs w:val="28"/>
          <w:lang w:val="uk-UA"/>
        </w:rPr>
        <w:t>кранобудуванні</w:t>
      </w:r>
      <w:proofErr w:type="spellEnd"/>
      <w:r w:rsidRPr="006B0405">
        <w:rPr>
          <w:sz w:val="28"/>
          <w:szCs w:val="28"/>
          <w:lang w:val="uk-UA"/>
        </w:rPr>
        <w:t xml:space="preserve"> обмежений і в правилах технагляду немає спеціальних вказівок, аналогічних що є для одношарової </w:t>
      </w:r>
      <w:r w:rsidRPr="006B0405">
        <w:rPr>
          <w:sz w:val="28"/>
          <w:szCs w:val="28"/>
        </w:rPr>
        <w:t>навивки</w:t>
      </w:r>
      <w:r w:rsidRPr="006B0405">
        <w:rPr>
          <w:sz w:val="28"/>
          <w:szCs w:val="28"/>
          <w:lang w:val="uk-UA"/>
        </w:rPr>
        <w:t xml:space="preserve">. Мабуть, немає заперечень проти розповсюдження цих норм на багатошарову </w:t>
      </w:r>
      <w:r w:rsidRPr="006B0405">
        <w:rPr>
          <w:sz w:val="28"/>
          <w:szCs w:val="28"/>
        </w:rPr>
        <w:t>навивку</w:t>
      </w:r>
      <w:r w:rsidRPr="006B0405">
        <w:rPr>
          <w:sz w:val="28"/>
          <w:szCs w:val="28"/>
          <w:lang w:val="uk-UA"/>
        </w:rPr>
        <w:t xml:space="preserve"> каната.</w:t>
      </w:r>
    </w:p>
    <w:p w:rsidR="00D34859" w:rsidRPr="006B0405" w:rsidRDefault="00D34859" w:rsidP="00D34859">
      <w:pPr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75860" cy="1424940"/>
            <wp:effectExtent l="19050" t="0" r="0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28" t="5006" r="9383" b="1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59" w:rsidRPr="006B0405" w:rsidRDefault="00D34859" w:rsidP="00D34859">
      <w:pPr>
        <w:ind w:firstLine="709"/>
        <w:jc w:val="center"/>
        <w:rPr>
          <w:sz w:val="28"/>
          <w:szCs w:val="28"/>
          <w:lang w:val="uk-UA"/>
        </w:rPr>
      </w:pPr>
      <w:r w:rsidRPr="006B0405">
        <w:rPr>
          <w:b/>
          <w:sz w:val="28"/>
          <w:szCs w:val="28"/>
          <w:lang w:val="uk-UA"/>
        </w:rPr>
        <w:t>Рисунок 1</w:t>
      </w:r>
      <w:r w:rsidRPr="006B0405">
        <w:rPr>
          <w:sz w:val="28"/>
          <w:szCs w:val="28"/>
          <w:lang w:val="uk-UA"/>
        </w:rPr>
        <w:t xml:space="preserve">. Схема до розрахунку </w:t>
      </w:r>
      <w:proofErr w:type="spellStart"/>
      <w:r w:rsidRPr="006B0405">
        <w:rPr>
          <w:sz w:val="28"/>
          <w:szCs w:val="28"/>
          <w:lang w:val="uk-UA"/>
        </w:rPr>
        <w:t>канатоємкості</w:t>
      </w:r>
      <w:proofErr w:type="spellEnd"/>
      <w:r w:rsidRPr="006B0405">
        <w:rPr>
          <w:sz w:val="28"/>
          <w:szCs w:val="28"/>
          <w:lang w:val="uk-UA"/>
        </w:rPr>
        <w:t xml:space="preserve"> барабана.</w:t>
      </w:r>
    </w:p>
    <w:p w:rsidR="00D34859" w:rsidRPr="006B0405" w:rsidRDefault="00D34859" w:rsidP="00D34859">
      <w:pPr>
        <w:ind w:firstLine="709"/>
        <w:jc w:val="both"/>
        <w:rPr>
          <w:sz w:val="28"/>
          <w:szCs w:val="28"/>
          <w:lang w:val="uk-UA"/>
        </w:rPr>
      </w:pPr>
      <w:r w:rsidRPr="006B0405">
        <w:rPr>
          <w:sz w:val="28"/>
          <w:szCs w:val="28"/>
          <w:lang w:val="uk-UA"/>
        </w:rPr>
        <w:t xml:space="preserve">У позначеннях рис. 1 об'єм навитого на барабан каната рівний </w:t>
      </w:r>
      <w:r w:rsidRPr="006B0405">
        <w:rPr>
          <w:position w:val="-18"/>
          <w:sz w:val="28"/>
          <w:szCs w:val="28"/>
          <w:lang w:eastAsia="ar-SA"/>
        </w:rPr>
        <w:object w:dxaOrig="1840" w:dyaOrig="499">
          <v:shape id="_x0000_i1026" type="#_x0000_t75" style="width:92.1pt;height:25.1pt" o:ole="">
            <v:imagedata r:id="rId7" o:title=""/>
          </v:shape>
          <o:OLEObject Type="Embed" ProgID="Equation.DSMT4" ShapeID="_x0000_i1026" DrawAspect="Content" ObjectID="_1495361553" r:id="rId8"/>
        </w:object>
      </w:r>
      <w:r w:rsidRPr="006B0405">
        <w:rPr>
          <w:sz w:val="28"/>
          <w:szCs w:val="28"/>
        </w:rPr>
        <w:t xml:space="preserve">, </w:t>
      </w:r>
      <w:r w:rsidRPr="006B0405">
        <w:rPr>
          <w:sz w:val="28"/>
          <w:szCs w:val="28"/>
          <w:lang w:val="uk-UA"/>
        </w:rPr>
        <w:t xml:space="preserve">тоді як об'єм власне каната рівний </w:t>
      </w:r>
      <w:r w:rsidRPr="006B0405">
        <w:rPr>
          <w:position w:val="-6"/>
          <w:sz w:val="28"/>
          <w:szCs w:val="28"/>
          <w:lang w:val="uk-UA"/>
        </w:rPr>
        <w:object w:dxaOrig="1040" w:dyaOrig="360">
          <v:shape id="_x0000_i1027" type="#_x0000_t75" style="width:51.9pt;height:18.4pt" o:ole="">
            <v:imagedata r:id="rId9" o:title=""/>
          </v:shape>
          <o:OLEObject Type="Embed" ProgID="Equation.DSMT4" ShapeID="_x0000_i1027" DrawAspect="Content" ObjectID="_1495361554" r:id="rId10"/>
        </w:object>
      </w:r>
      <w:r w:rsidRPr="006B0405">
        <w:rPr>
          <w:sz w:val="28"/>
          <w:szCs w:val="28"/>
        </w:rPr>
        <w:t xml:space="preserve">, где </w:t>
      </w:r>
      <w:r w:rsidRPr="006B0405">
        <w:rPr>
          <w:position w:val="-1"/>
          <w:sz w:val="28"/>
          <w:szCs w:val="28"/>
          <w:lang w:eastAsia="ar-SA"/>
        </w:rPr>
        <w:object w:dxaOrig="260" w:dyaOrig="280">
          <v:shape id="_x0000_i1028" type="#_x0000_t75" style="width:12.55pt;height:14.25pt" o:ole="" filled="t">
            <v:fill color2="black"/>
            <v:imagedata r:id="rId11" o:title=""/>
          </v:shape>
          <o:OLEObject Type="Embed" ProgID="Equation.3" ShapeID="_x0000_i1028" DrawAspect="Content" ObjectID="_1495361555" r:id="rId12"/>
        </w:object>
      </w:r>
      <w:r w:rsidRPr="006B0405">
        <w:rPr>
          <w:sz w:val="28"/>
          <w:szCs w:val="28"/>
        </w:rPr>
        <w:t xml:space="preserve"> - </w:t>
      </w:r>
      <w:r w:rsidRPr="006B0405">
        <w:rPr>
          <w:sz w:val="28"/>
          <w:szCs w:val="28"/>
          <w:lang w:val="uk-UA"/>
        </w:rPr>
        <w:t>довжина каната</w:t>
      </w:r>
      <w:r w:rsidRPr="006B0405">
        <w:rPr>
          <w:sz w:val="28"/>
          <w:szCs w:val="28"/>
        </w:rPr>
        <w:t xml:space="preserve">. </w:t>
      </w:r>
      <w:r w:rsidRPr="006B0405">
        <w:rPr>
          <w:sz w:val="28"/>
          <w:szCs w:val="28"/>
          <w:lang w:val="uk-UA"/>
        </w:rPr>
        <w:t xml:space="preserve">Позначаючи через </w:t>
      </w:r>
      <w:r w:rsidRPr="006B0405">
        <w:rPr>
          <w:position w:val="-6"/>
          <w:sz w:val="28"/>
          <w:szCs w:val="28"/>
          <w:lang w:eastAsia="ar-SA"/>
        </w:rPr>
        <w:object w:dxaOrig="200" w:dyaOrig="240">
          <v:shape id="_x0000_i1029" type="#_x0000_t75" style="width:10.05pt;height:11.7pt" o:ole="">
            <v:imagedata r:id="rId13" o:title=""/>
          </v:shape>
          <o:OLEObject Type="Embed" ProgID="Equation.DSMT4" ShapeID="_x0000_i1029" DrawAspect="Content" ObjectID="_1495361556" r:id="rId14"/>
        </w:object>
      </w:r>
      <w:r w:rsidRPr="006B0405">
        <w:rPr>
          <w:sz w:val="28"/>
          <w:szCs w:val="28"/>
          <w:lang w:eastAsia="ar-SA"/>
        </w:rPr>
        <w:t xml:space="preserve"> </w:t>
      </w:r>
      <w:r w:rsidRPr="006B0405">
        <w:rPr>
          <w:sz w:val="28"/>
          <w:szCs w:val="28"/>
          <w:lang w:val="uk-UA"/>
        </w:rPr>
        <w:t>щільність укладання каната, маємо</w:t>
      </w:r>
    </w:p>
    <w:p w:rsidR="00D34859" w:rsidRPr="006B0405" w:rsidRDefault="00D34859" w:rsidP="00D34859">
      <w:pPr>
        <w:tabs>
          <w:tab w:val="center" w:pos="4820"/>
          <w:tab w:val="right" w:pos="9639"/>
        </w:tabs>
        <w:ind w:firstLine="709"/>
        <w:jc w:val="right"/>
        <w:rPr>
          <w:sz w:val="28"/>
          <w:szCs w:val="28"/>
        </w:rPr>
      </w:pPr>
      <w:r w:rsidRPr="006B0405">
        <w:rPr>
          <w:position w:val="-18"/>
          <w:sz w:val="28"/>
          <w:szCs w:val="28"/>
          <w:lang w:eastAsia="ar-SA"/>
        </w:rPr>
        <w:object w:dxaOrig="2180" w:dyaOrig="499">
          <v:shape id="_x0000_i1030" type="#_x0000_t75" style="width:108.85pt;height:25.1pt" o:ole="">
            <v:imagedata r:id="rId15" o:title=""/>
          </v:shape>
          <o:OLEObject Type="Embed" ProgID="Equation.DSMT4" ShapeID="_x0000_i1030" DrawAspect="Content" ObjectID="_1495361557" r:id="rId16"/>
        </w:object>
      </w:r>
      <w:r w:rsidRPr="006B0405">
        <w:rPr>
          <w:sz w:val="28"/>
          <w:szCs w:val="28"/>
          <w:lang w:eastAsia="ar-SA"/>
        </w:rPr>
        <w:t xml:space="preserve"> </w:t>
      </w:r>
      <w:r w:rsidRPr="006B0405">
        <w:rPr>
          <w:sz w:val="28"/>
          <w:szCs w:val="28"/>
        </w:rPr>
        <w:tab/>
        <w:t xml:space="preserve">                                                 (1)</w:t>
      </w:r>
    </w:p>
    <w:p w:rsidR="00D34859" w:rsidRPr="006B0405" w:rsidRDefault="00D34859" w:rsidP="00D34859">
      <w:pPr>
        <w:ind w:firstLine="709"/>
        <w:jc w:val="both"/>
        <w:rPr>
          <w:sz w:val="28"/>
          <w:szCs w:val="28"/>
        </w:rPr>
      </w:pPr>
      <w:r w:rsidRPr="006B0405">
        <w:rPr>
          <w:sz w:val="28"/>
          <w:szCs w:val="28"/>
          <w:lang w:val="uk-UA"/>
        </w:rPr>
        <w:t xml:space="preserve">При </w:t>
      </w:r>
      <w:r w:rsidRPr="006B0405">
        <w:rPr>
          <w:sz w:val="28"/>
          <w:szCs w:val="28"/>
        </w:rPr>
        <w:t>навив</w:t>
      </w:r>
      <w:r w:rsidRPr="006B0405">
        <w:rPr>
          <w:sz w:val="28"/>
          <w:szCs w:val="28"/>
          <w:lang w:val="uk-UA"/>
        </w:rPr>
        <w:t xml:space="preserve">ці по схемі «трикутника» (рис. 1), якщо не враховувати деякі відступи від правильної </w:t>
      </w:r>
      <w:r w:rsidRPr="006B0405">
        <w:rPr>
          <w:sz w:val="28"/>
          <w:szCs w:val="28"/>
        </w:rPr>
        <w:t>навивки</w:t>
      </w:r>
      <w:r w:rsidRPr="006B0405">
        <w:rPr>
          <w:sz w:val="28"/>
          <w:szCs w:val="28"/>
          <w:lang w:val="uk-UA"/>
        </w:rPr>
        <w:t xml:space="preserve"> каната, маємо </w:t>
      </w:r>
      <w:r w:rsidRPr="006B0405">
        <w:rPr>
          <w:position w:val="-8"/>
          <w:sz w:val="28"/>
          <w:szCs w:val="28"/>
          <w:lang w:eastAsia="ar-SA"/>
        </w:rPr>
        <w:object w:dxaOrig="1939" w:dyaOrig="400">
          <v:shape id="_x0000_i1031" type="#_x0000_t75" style="width:97.1pt;height:20.1pt" o:ole="">
            <v:imagedata r:id="rId17" o:title=""/>
          </v:shape>
          <o:OLEObject Type="Embed" ProgID="Equation.DSMT4" ShapeID="_x0000_i1031" DrawAspect="Content" ObjectID="_1495361558" r:id="rId18"/>
        </w:object>
      </w:r>
      <w:r w:rsidRPr="006B0405">
        <w:rPr>
          <w:sz w:val="28"/>
          <w:szCs w:val="28"/>
        </w:rPr>
        <w:t xml:space="preserve">. </w:t>
      </w:r>
      <w:r w:rsidRPr="006B0405">
        <w:rPr>
          <w:sz w:val="28"/>
          <w:szCs w:val="28"/>
          <w:lang w:val="uk-UA"/>
        </w:rPr>
        <w:t xml:space="preserve">Завдяки обтисканню витків на барабані каната поміщається на 10 - 20 % більше [1, </w:t>
      </w:r>
      <w:r w:rsidRPr="006B0405">
        <w:rPr>
          <w:sz w:val="28"/>
          <w:szCs w:val="28"/>
        </w:rPr>
        <w:t>2</w:t>
      </w:r>
      <w:r w:rsidRPr="006B0405">
        <w:rPr>
          <w:sz w:val="28"/>
          <w:szCs w:val="28"/>
          <w:lang w:val="uk-UA"/>
        </w:rPr>
        <w:t xml:space="preserve">] і в розрахунках можна приймати </w:t>
      </w:r>
      <w:r w:rsidRPr="006B0405">
        <w:rPr>
          <w:position w:val="-10"/>
          <w:sz w:val="28"/>
          <w:szCs w:val="28"/>
          <w:lang w:eastAsia="ar-SA"/>
        </w:rPr>
        <w:object w:dxaOrig="1719" w:dyaOrig="340">
          <v:shape id="_x0000_i1032" type="#_x0000_t75" style="width:86.25pt;height:16.75pt" o:ole="">
            <v:imagedata r:id="rId19" o:title=""/>
          </v:shape>
          <o:OLEObject Type="Embed" ProgID="Equation.DSMT4" ShapeID="_x0000_i1032" DrawAspect="Content" ObjectID="_1495361559" r:id="rId20"/>
        </w:object>
      </w:r>
      <w:r w:rsidRPr="006B0405">
        <w:rPr>
          <w:sz w:val="28"/>
          <w:szCs w:val="28"/>
        </w:rPr>
        <w:t xml:space="preserve"> </w:t>
      </w:r>
      <w:r w:rsidRPr="006B0405">
        <w:rPr>
          <w:sz w:val="28"/>
          <w:szCs w:val="28"/>
          <w:lang w:val="uk-UA"/>
        </w:rPr>
        <w:t xml:space="preserve">для канатів з прядивним сердечником і </w:t>
      </w:r>
      <w:r w:rsidRPr="006B0405">
        <w:rPr>
          <w:position w:val="-10"/>
          <w:sz w:val="28"/>
          <w:szCs w:val="28"/>
          <w:lang w:val="uk-UA"/>
        </w:rPr>
        <w:object w:dxaOrig="1740" w:dyaOrig="340">
          <v:shape id="_x0000_i1033" type="#_x0000_t75" style="width:87.05pt;height:16.75pt" o:ole="">
            <v:imagedata r:id="rId21" o:title=""/>
          </v:shape>
          <o:OLEObject Type="Embed" ProgID="Equation.DSMT4" ShapeID="_x0000_i1033" DrawAspect="Content" ObjectID="_1495361560" r:id="rId22"/>
        </w:object>
      </w:r>
      <w:r w:rsidRPr="006B0405">
        <w:rPr>
          <w:sz w:val="28"/>
          <w:szCs w:val="28"/>
        </w:rPr>
        <w:t xml:space="preserve"> </w:t>
      </w:r>
      <w:r w:rsidRPr="006B0405">
        <w:rPr>
          <w:sz w:val="28"/>
          <w:szCs w:val="28"/>
          <w:lang w:val="uk-UA"/>
        </w:rPr>
        <w:t xml:space="preserve">для канатів з металевим сердечником, причому великі значення </w:t>
      </w:r>
      <w:r w:rsidRPr="006B0405">
        <w:rPr>
          <w:sz w:val="28"/>
          <w:szCs w:val="28"/>
          <w:lang w:eastAsia="ar-SA"/>
        </w:rPr>
        <w:object w:dxaOrig="220" w:dyaOrig="240">
          <v:shape id="_x0000_i1034" type="#_x0000_t75" style="width:10.9pt;height:11.7pt" o:ole="" filled="t">
            <v:fill color2="black"/>
            <v:imagedata r:id="rId23" o:title=""/>
          </v:shape>
          <o:OLEObject Type="Embed" ProgID="Equation.3" ShapeID="_x0000_i1034" DrawAspect="Content" ObjectID="_1495361561" r:id="rId24"/>
        </w:object>
      </w:r>
      <w:r w:rsidRPr="006B0405">
        <w:rPr>
          <w:sz w:val="28"/>
          <w:szCs w:val="28"/>
        </w:rPr>
        <w:t xml:space="preserve"> </w:t>
      </w:r>
      <w:r w:rsidRPr="006B0405">
        <w:rPr>
          <w:sz w:val="28"/>
          <w:szCs w:val="28"/>
          <w:lang w:val="uk-UA"/>
        </w:rPr>
        <w:t xml:space="preserve">відповідають більшому числу шарів </w:t>
      </w:r>
      <w:r w:rsidRPr="006B0405">
        <w:rPr>
          <w:sz w:val="28"/>
          <w:szCs w:val="28"/>
        </w:rPr>
        <w:t>навивки</w:t>
      </w:r>
      <w:r w:rsidRPr="006B0405">
        <w:rPr>
          <w:sz w:val="28"/>
          <w:szCs w:val="28"/>
          <w:lang w:val="uk-UA"/>
        </w:rPr>
        <w:t xml:space="preserve"> каната</w:t>
      </w:r>
      <w:r w:rsidRPr="006B0405">
        <w:rPr>
          <w:sz w:val="28"/>
          <w:szCs w:val="28"/>
        </w:rPr>
        <w:t>.</w:t>
      </w:r>
    </w:p>
    <w:p w:rsidR="00D34859" w:rsidRPr="006B0405" w:rsidRDefault="00D34859" w:rsidP="00D34859">
      <w:pPr>
        <w:ind w:firstLine="709"/>
        <w:jc w:val="both"/>
        <w:rPr>
          <w:sz w:val="28"/>
          <w:szCs w:val="28"/>
          <w:lang w:val="uk-UA"/>
        </w:rPr>
      </w:pPr>
      <w:r w:rsidRPr="006B0405">
        <w:rPr>
          <w:sz w:val="28"/>
          <w:szCs w:val="28"/>
          <w:lang w:val="uk-UA"/>
        </w:rPr>
        <w:t xml:space="preserve">У шахтному </w:t>
      </w:r>
      <w:proofErr w:type="spellStart"/>
      <w:r w:rsidRPr="006B0405">
        <w:rPr>
          <w:sz w:val="28"/>
          <w:szCs w:val="28"/>
          <w:lang w:val="uk-UA"/>
        </w:rPr>
        <w:t>бобіному</w:t>
      </w:r>
      <w:proofErr w:type="spellEnd"/>
      <w:r w:rsidRPr="006B0405">
        <w:rPr>
          <w:sz w:val="28"/>
          <w:szCs w:val="28"/>
          <w:lang w:val="uk-UA"/>
        </w:rPr>
        <w:t xml:space="preserve"> підйомі навивається плоский канат, утворений зшиванням паралельно розташованих звичайних </w:t>
      </w:r>
      <w:proofErr w:type="spellStart"/>
      <w:r w:rsidRPr="006B0405">
        <w:rPr>
          <w:sz w:val="28"/>
          <w:szCs w:val="28"/>
        </w:rPr>
        <w:t>прядевих</w:t>
      </w:r>
      <w:proofErr w:type="spellEnd"/>
      <w:r w:rsidRPr="006B0405">
        <w:rPr>
          <w:sz w:val="28"/>
          <w:szCs w:val="28"/>
          <w:lang w:val="uk-UA"/>
        </w:rPr>
        <w:t xml:space="preserve"> канатів. В цьому випадку відхилення каната від площини навивки виключається, і навивка утруднень не створює. При навивці ж круглого каната нерідко спостерігається ускладнення, що викликають неспокійну роботу підйому і пошкодження каната. Щільне укладання витків каната можливе тільки при малих відхиленнях каната (приблизно до </w:t>
      </w:r>
      <w:r w:rsidRPr="006B0405">
        <w:rPr>
          <w:sz w:val="28"/>
          <w:szCs w:val="28"/>
        </w:rPr>
        <w:t>2°</w:t>
      </w:r>
      <w:r w:rsidRPr="006B0405">
        <w:rPr>
          <w:sz w:val="28"/>
          <w:szCs w:val="28"/>
          <w:lang w:val="uk-UA"/>
        </w:rPr>
        <w:t xml:space="preserve">). При великих відхиленнях застосовуються різні </w:t>
      </w:r>
      <w:proofErr w:type="spellStart"/>
      <w:r w:rsidRPr="006B0405">
        <w:rPr>
          <w:sz w:val="28"/>
          <w:szCs w:val="28"/>
        </w:rPr>
        <w:t>канатоукладчики</w:t>
      </w:r>
      <w:proofErr w:type="spellEnd"/>
      <w:r w:rsidRPr="006B0405">
        <w:rPr>
          <w:sz w:val="28"/>
          <w:szCs w:val="28"/>
          <w:lang w:val="uk-UA"/>
        </w:rPr>
        <w:t>.</w:t>
      </w:r>
    </w:p>
    <w:p w:rsidR="00D34859" w:rsidRDefault="00D34859" w:rsidP="00D34859">
      <w:pPr>
        <w:ind w:firstLine="709"/>
        <w:jc w:val="both"/>
        <w:rPr>
          <w:sz w:val="28"/>
          <w:szCs w:val="28"/>
          <w:lang w:val="uk-UA"/>
        </w:rPr>
      </w:pPr>
      <w:r w:rsidRPr="006B0405">
        <w:rPr>
          <w:sz w:val="28"/>
          <w:szCs w:val="28"/>
          <w:lang w:val="uk-UA"/>
        </w:rPr>
        <w:t xml:space="preserve">Велике значення має правильна </w:t>
      </w:r>
      <w:r w:rsidRPr="006B0405">
        <w:rPr>
          <w:sz w:val="28"/>
          <w:szCs w:val="28"/>
        </w:rPr>
        <w:t>навивка</w:t>
      </w:r>
      <w:r w:rsidRPr="006B0405">
        <w:rPr>
          <w:sz w:val="28"/>
          <w:szCs w:val="28"/>
          <w:lang w:val="uk-UA"/>
        </w:rPr>
        <w:t xml:space="preserve"> витків першого шару. Щоб витки укладалися впритул один до одного, поверхню барабана профілюють, хоча у багатьох випадках гладкі барабани забезпечують цілком стійку роботу підйому. В кінці </w:t>
      </w:r>
      <w:r w:rsidRPr="006B0405">
        <w:rPr>
          <w:sz w:val="28"/>
          <w:szCs w:val="28"/>
        </w:rPr>
        <w:t>навивки</w:t>
      </w:r>
      <w:r w:rsidRPr="006B0405">
        <w:rPr>
          <w:sz w:val="28"/>
          <w:szCs w:val="28"/>
          <w:lang w:val="uk-UA"/>
        </w:rPr>
        <w:t xml:space="preserve"> витків першого шару канат вже не поміщається в просторі між </w:t>
      </w:r>
      <w:proofErr w:type="spellStart"/>
      <w:r w:rsidRPr="006B0405">
        <w:rPr>
          <w:sz w:val="28"/>
          <w:szCs w:val="28"/>
          <w:lang w:val="uk-UA"/>
        </w:rPr>
        <w:t>лобовиною</w:t>
      </w:r>
      <w:proofErr w:type="spellEnd"/>
      <w:r w:rsidRPr="006B0405">
        <w:rPr>
          <w:sz w:val="28"/>
          <w:szCs w:val="28"/>
          <w:lang w:val="uk-UA"/>
        </w:rPr>
        <w:t xml:space="preserve"> і лише що навитим витком, а спираючись на цей виток і </w:t>
      </w:r>
      <w:proofErr w:type="spellStart"/>
      <w:r w:rsidRPr="006B0405">
        <w:rPr>
          <w:sz w:val="28"/>
          <w:szCs w:val="28"/>
          <w:lang w:val="uk-UA"/>
        </w:rPr>
        <w:t>лобовину</w:t>
      </w:r>
      <w:proofErr w:type="spellEnd"/>
      <w:r w:rsidRPr="006B0405">
        <w:rPr>
          <w:sz w:val="28"/>
          <w:szCs w:val="28"/>
          <w:lang w:val="uk-UA"/>
        </w:rPr>
        <w:t xml:space="preserve">, починає перехід в другий шар (рис. 2, а). При цьому відбувається заклинювання каната, ступінь якого визначається поперечною жорсткістю каната і його натягненням, а також кутом відхилення. При </w:t>
      </w:r>
      <w:r w:rsidRPr="006B0405">
        <w:rPr>
          <w:sz w:val="28"/>
          <w:szCs w:val="28"/>
          <w:lang w:val="uk-UA"/>
        </w:rPr>
        <w:lastRenderedPageBreak/>
        <w:t xml:space="preserve">сильному заклинюванні ушкоджується канат і порушується спокійна </w:t>
      </w:r>
      <w:r w:rsidRPr="006B0405">
        <w:rPr>
          <w:sz w:val="28"/>
          <w:szCs w:val="28"/>
        </w:rPr>
        <w:t>навивка</w:t>
      </w:r>
      <w:r w:rsidRPr="006B0405">
        <w:rPr>
          <w:sz w:val="28"/>
          <w:szCs w:val="28"/>
          <w:lang w:val="uk-UA"/>
        </w:rPr>
        <w:t xml:space="preserve"> його на барабані, спуск вантажу супроводжується поштовхами</w:t>
      </w:r>
      <w:r w:rsidRPr="006B0405">
        <w:rPr>
          <w:sz w:val="28"/>
          <w:szCs w:val="28"/>
        </w:rPr>
        <w:t>.</w:t>
      </w:r>
    </w:p>
    <w:p w:rsidR="00D34859" w:rsidRDefault="00D34859" w:rsidP="00D34859">
      <w:pPr>
        <w:ind w:firstLine="709"/>
        <w:jc w:val="both"/>
        <w:rPr>
          <w:sz w:val="28"/>
          <w:szCs w:val="28"/>
          <w:lang w:val="uk-UA"/>
        </w:rPr>
      </w:pPr>
    </w:p>
    <w:p w:rsidR="00D34859" w:rsidRPr="00187C76" w:rsidRDefault="00D34859" w:rsidP="00D34859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859" w:rsidRPr="00C5734B" w:rsidRDefault="00D34859" w:rsidP="00D34859">
      <w:pPr>
        <w:suppressAutoHyphens/>
        <w:jc w:val="center"/>
        <w:rPr>
          <w:sz w:val="28"/>
          <w:szCs w:val="28"/>
          <w:lang w:val="uk-UA"/>
        </w:rPr>
      </w:pPr>
      <w:r w:rsidRPr="00C5734B">
        <w:rPr>
          <w:bCs/>
          <w:sz w:val="28"/>
          <w:szCs w:val="28"/>
          <w:lang w:val="uk-UA"/>
        </w:rPr>
        <w:t xml:space="preserve">Робота виконана під керівництвом </w:t>
      </w:r>
      <w:proofErr w:type="spellStart"/>
      <w:r w:rsidRPr="00C5734B">
        <w:rPr>
          <w:bCs/>
          <w:sz w:val="28"/>
          <w:szCs w:val="28"/>
          <w:lang w:val="uk-UA"/>
        </w:rPr>
        <w:t>д.т.н</w:t>
      </w:r>
      <w:proofErr w:type="spellEnd"/>
      <w:r w:rsidRPr="00C5734B">
        <w:rPr>
          <w:bCs/>
          <w:sz w:val="28"/>
          <w:szCs w:val="28"/>
          <w:lang w:val="uk-UA"/>
        </w:rPr>
        <w:t xml:space="preserve">., проф. кафедри </w:t>
      </w:r>
      <w:proofErr w:type="spellStart"/>
      <w:r w:rsidRPr="00C5734B">
        <w:rPr>
          <w:bCs/>
          <w:sz w:val="28"/>
          <w:szCs w:val="28"/>
          <w:lang w:val="uk-UA"/>
        </w:rPr>
        <w:t>МОіТС</w:t>
      </w:r>
      <w:proofErr w:type="spellEnd"/>
      <w:r w:rsidRPr="00C5734B">
        <w:rPr>
          <w:bCs/>
          <w:sz w:val="28"/>
          <w:szCs w:val="28"/>
          <w:lang w:val="uk-UA"/>
        </w:rPr>
        <w:t xml:space="preserve"> </w:t>
      </w:r>
      <w:proofErr w:type="spellStart"/>
      <w:r w:rsidRPr="00C5734B">
        <w:rPr>
          <w:bCs/>
          <w:sz w:val="28"/>
          <w:szCs w:val="28"/>
          <w:lang w:val="uk-UA"/>
        </w:rPr>
        <w:t>Фидровскої</w:t>
      </w:r>
      <w:proofErr w:type="spellEnd"/>
      <w:r w:rsidRPr="00C5734B">
        <w:rPr>
          <w:bCs/>
          <w:sz w:val="28"/>
          <w:szCs w:val="28"/>
          <w:lang w:val="uk-UA"/>
        </w:rPr>
        <w:t xml:space="preserve"> Н. Н.</w:t>
      </w:r>
    </w:p>
    <w:p w:rsidR="00D34859" w:rsidRPr="006B0405" w:rsidRDefault="00D34859" w:rsidP="00D34859">
      <w:pPr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827780" cy="3487420"/>
            <wp:effectExtent l="19050" t="0" r="1270" b="0"/>
            <wp:docPr id="1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5675" t="2609" r="2838" b="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48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59" w:rsidRPr="006B0405" w:rsidRDefault="00D34859" w:rsidP="00D34859">
      <w:pPr>
        <w:ind w:firstLine="709"/>
        <w:jc w:val="center"/>
        <w:rPr>
          <w:sz w:val="28"/>
          <w:szCs w:val="28"/>
          <w:lang w:val="uk-UA"/>
        </w:rPr>
      </w:pPr>
      <w:r w:rsidRPr="006B0405">
        <w:rPr>
          <w:b/>
          <w:sz w:val="28"/>
          <w:szCs w:val="28"/>
          <w:lang w:val="uk-UA"/>
        </w:rPr>
        <w:t>Рисунок 2.</w:t>
      </w:r>
      <w:r w:rsidRPr="006B0405">
        <w:rPr>
          <w:sz w:val="28"/>
          <w:szCs w:val="28"/>
          <w:lang w:val="uk-UA"/>
        </w:rPr>
        <w:t xml:space="preserve"> Укладання витків каната при багатошаровій навивці.</w:t>
      </w:r>
    </w:p>
    <w:p w:rsidR="00D34859" w:rsidRDefault="00D34859" w:rsidP="00D34859">
      <w:pPr>
        <w:ind w:firstLine="709"/>
        <w:jc w:val="both"/>
        <w:rPr>
          <w:sz w:val="28"/>
          <w:szCs w:val="28"/>
          <w:lang w:val="uk-UA"/>
        </w:rPr>
      </w:pPr>
      <w:r w:rsidRPr="006B0405">
        <w:rPr>
          <w:sz w:val="28"/>
          <w:szCs w:val="28"/>
          <w:lang w:val="uk-UA"/>
        </w:rPr>
        <w:t xml:space="preserve">На деякому протязі канат (ділянка </w:t>
      </w:r>
      <w:r w:rsidRPr="006B0405">
        <w:rPr>
          <w:i/>
          <w:sz w:val="28"/>
          <w:szCs w:val="28"/>
          <w:lang w:val="en-US"/>
        </w:rPr>
        <w:t>m</w:t>
      </w:r>
      <w:r w:rsidRPr="006B0405">
        <w:rPr>
          <w:sz w:val="28"/>
          <w:szCs w:val="28"/>
          <w:lang w:val="uk-UA"/>
        </w:rPr>
        <w:t xml:space="preserve"> на рис. 2, б), утворюючи другий шар, розміщується між двома витками першого шару, потім унаслідок відхилення покидає «канавку», ковзає щодо витка першого шару, згинається і укладається в сусідній канавці. За один оборот барабана канат здійснює два переміщення на ділянках, положення яких залежить від параметрів барабанів </w:t>
      </w:r>
      <w:r w:rsidRPr="006B0405">
        <w:rPr>
          <w:sz w:val="28"/>
          <w:szCs w:val="28"/>
        </w:rPr>
        <w:t>(</w:t>
      </w:r>
      <w:r w:rsidRPr="006B0405">
        <w:rPr>
          <w:position w:val="-5"/>
          <w:sz w:val="28"/>
          <w:szCs w:val="28"/>
          <w:lang w:eastAsia="ar-SA"/>
        </w:rPr>
        <w:object w:dxaOrig="740" w:dyaOrig="340">
          <v:shape id="_x0000_i1035" type="#_x0000_t75" style="width:36.85pt;height:17.6pt" o:ole="" filled="t">
            <v:fill color2="black"/>
            <v:imagedata r:id="rId26" o:title=""/>
          </v:shape>
          <o:OLEObject Type="Embed" ProgID="Equation.3" ShapeID="_x0000_i1035" DrawAspect="Content" ObjectID="_1495361562" r:id="rId27"/>
        </w:object>
      </w:r>
      <w:r w:rsidRPr="006B0405">
        <w:rPr>
          <w:sz w:val="28"/>
          <w:szCs w:val="28"/>
        </w:rPr>
        <w:t xml:space="preserve">), </w:t>
      </w:r>
      <w:r w:rsidRPr="006B0405">
        <w:rPr>
          <w:sz w:val="28"/>
          <w:szCs w:val="28"/>
          <w:lang w:val="uk-UA"/>
        </w:rPr>
        <w:t xml:space="preserve">кута відхилення каната </w:t>
      </w:r>
      <w:r w:rsidRPr="006B0405">
        <w:rPr>
          <w:position w:val="-10"/>
          <w:sz w:val="28"/>
          <w:szCs w:val="28"/>
          <w:lang w:eastAsia="ar-SA"/>
        </w:rPr>
        <w:object w:dxaOrig="220" w:dyaOrig="279">
          <v:shape id="_x0000_i1036" type="#_x0000_t75" style="width:10.9pt;height:14.25pt" o:ole="" filled="t">
            <v:fill color2="black"/>
            <v:imagedata r:id="rId28" o:title=""/>
          </v:shape>
          <o:OLEObject Type="Embed" ProgID="Equation.3" ShapeID="_x0000_i1036" DrawAspect="Content" ObjectID="_1495361563" r:id="rId29"/>
        </w:object>
      </w:r>
      <w:r w:rsidRPr="006B0405">
        <w:rPr>
          <w:sz w:val="28"/>
          <w:szCs w:val="28"/>
        </w:rPr>
        <w:t xml:space="preserve">, </w:t>
      </w:r>
      <w:r w:rsidRPr="006B0405">
        <w:rPr>
          <w:sz w:val="28"/>
          <w:szCs w:val="28"/>
          <w:lang w:val="uk-UA"/>
        </w:rPr>
        <w:t xml:space="preserve">коефіцієнта тертя між </w:t>
      </w:r>
      <w:proofErr w:type="spellStart"/>
      <w:r w:rsidRPr="006B0405">
        <w:rPr>
          <w:sz w:val="28"/>
          <w:szCs w:val="28"/>
          <w:lang w:val="uk-UA"/>
        </w:rPr>
        <w:t>навиваним</w:t>
      </w:r>
      <w:proofErr w:type="spellEnd"/>
      <w:r w:rsidRPr="006B0405">
        <w:rPr>
          <w:sz w:val="28"/>
          <w:szCs w:val="28"/>
          <w:lang w:val="uk-UA"/>
        </w:rPr>
        <w:t xml:space="preserve"> кінцем каната і витком першого шару. Далі повторюється описаний процес при навивці наступних шарів</w:t>
      </w:r>
      <w:r w:rsidRPr="006B0405">
        <w:rPr>
          <w:sz w:val="28"/>
          <w:szCs w:val="28"/>
        </w:rPr>
        <w:t>.</w:t>
      </w:r>
    </w:p>
    <w:p w:rsidR="00D34859" w:rsidRPr="00515A8D" w:rsidRDefault="00D34859" w:rsidP="00D34859">
      <w:pPr>
        <w:ind w:firstLine="709"/>
        <w:jc w:val="both"/>
        <w:rPr>
          <w:sz w:val="28"/>
          <w:szCs w:val="28"/>
          <w:lang w:val="uk-UA"/>
        </w:rPr>
      </w:pPr>
    </w:p>
    <w:p w:rsidR="00D34859" w:rsidRPr="006B0405" w:rsidRDefault="00D34859" w:rsidP="00D3485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>:</w:t>
      </w:r>
    </w:p>
    <w:p w:rsidR="00D34859" w:rsidRPr="006B0405" w:rsidRDefault="00D34859" w:rsidP="00D34859">
      <w:pPr>
        <w:ind w:firstLine="709"/>
        <w:jc w:val="both"/>
        <w:rPr>
          <w:sz w:val="28"/>
          <w:szCs w:val="28"/>
          <w:lang w:val="uk-UA"/>
        </w:rPr>
      </w:pPr>
      <w:r w:rsidRPr="006B0405">
        <w:rPr>
          <w:sz w:val="28"/>
          <w:szCs w:val="28"/>
        </w:rPr>
        <w:t xml:space="preserve">1. Ковальский, Б.С. Барабаны грузоподъемных машин / Б. С. Ковальский, С. В. Кожин. – Харьков.: ХВКИУ, 1969. – 164 </w:t>
      </w:r>
      <w:proofErr w:type="gramStart"/>
      <w:r w:rsidRPr="006B0405">
        <w:rPr>
          <w:sz w:val="28"/>
          <w:szCs w:val="28"/>
        </w:rPr>
        <w:t>с</w:t>
      </w:r>
      <w:proofErr w:type="gramEnd"/>
    </w:p>
    <w:p w:rsidR="00D34859" w:rsidRPr="006B0405" w:rsidRDefault="00D34859" w:rsidP="00D34859">
      <w:pPr>
        <w:ind w:firstLine="709"/>
        <w:jc w:val="both"/>
        <w:rPr>
          <w:sz w:val="28"/>
          <w:szCs w:val="28"/>
          <w:lang w:val="uk-UA"/>
        </w:rPr>
      </w:pPr>
      <w:r w:rsidRPr="006B0405">
        <w:rPr>
          <w:sz w:val="28"/>
          <w:szCs w:val="28"/>
        </w:rPr>
        <w:t>2</w:t>
      </w:r>
      <w:r w:rsidRPr="006B0405">
        <w:rPr>
          <w:sz w:val="28"/>
          <w:szCs w:val="28"/>
          <w:lang w:val="uk-UA"/>
        </w:rPr>
        <w:t xml:space="preserve">. </w:t>
      </w:r>
      <w:proofErr w:type="spellStart"/>
      <w:r w:rsidRPr="006B0405">
        <w:rPr>
          <w:sz w:val="28"/>
          <w:szCs w:val="28"/>
          <w:lang w:val="uk-UA"/>
        </w:rPr>
        <w:t>Ковальский</w:t>
      </w:r>
      <w:proofErr w:type="spellEnd"/>
      <w:r w:rsidRPr="006B0405">
        <w:rPr>
          <w:sz w:val="28"/>
          <w:szCs w:val="28"/>
          <w:lang w:val="uk-UA"/>
        </w:rPr>
        <w:t xml:space="preserve"> Б. С. </w:t>
      </w:r>
      <w:proofErr w:type="spellStart"/>
      <w:r w:rsidRPr="006B0405">
        <w:rPr>
          <w:sz w:val="28"/>
          <w:szCs w:val="28"/>
          <w:lang w:val="uk-UA"/>
        </w:rPr>
        <w:t>Грузоподъемные</w:t>
      </w:r>
      <w:proofErr w:type="spellEnd"/>
      <w:r w:rsidRPr="006B0405">
        <w:rPr>
          <w:sz w:val="28"/>
          <w:szCs w:val="28"/>
          <w:lang w:val="uk-UA"/>
        </w:rPr>
        <w:t xml:space="preserve"> </w:t>
      </w:r>
      <w:proofErr w:type="spellStart"/>
      <w:r w:rsidRPr="006B0405">
        <w:rPr>
          <w:sz w:val="28"/>
          <w:szCs w:val="28"/>
          <w:lang w:val="uk-UA"/>
        </w:rPr>
        <w:t>машины</w:t>
      </w:r>
      <w:proofErr w:type="spellEnd"/>
      <w:r w:rsidRPr="006B0405">
        <w:rPr>
          <w:sz w:val="28"/>
          <w:szCs w:val="28"/>
          <w:lang w:val="uk-UA"/>
        </w:rPr>
        <w:t xml:space="preserve">. </w:t>
      </w:r>
      <w:proofErr w:type="spellStart"/>
      <w:r w:rsidRPr="006B0405">
        <w:rPr>
          <w:sz w:val="28"/>
          <w:szCs w:val="28"/>
          <w:lang w:val="uk-UA"/>
        </w:rPr>
        <w:t>Канаты</w:t>
      </w:r>
      <w:proofErr w:type="spellEnd"/>
      <w:r w:rsidRPr="006B0405">
        <w:rPr>
          <w:sz w:val="28"/>
          <w:szCs w:val="28"/>
          <w:lang w:val="uk-UA"/>
        </w:rPr>
        <w:t xml:space="preserve">, блоки, </w:t>
      </w:r>
      <w:proofErr w:type="spellStart"/>
      <w:r w:rsidRPr="006B0405">
        <w:rPr>
          <w:sz w:val="28"/>
          <w:szCs w:val="28"/>
          <w:lang w:val="uk-UA"/>
        </w:rPr>
        <w:t>барабаны</w:t>
      </w:r>
      <w:proofErr w:type="spellEnd"/>
      <w:r w:rsidRPr="006B0405">
        <w:rPr>
          <w:sz w:val="28"/>
          <w:szCs w:val="28"/>
          <w:lang w:val="uk-UA"/>
        </w:rPr>
        <w:t xml:space="preserve"> / Б. С. </w:t>
      </w:r>
      <w:proofErr w:type="spellStart"/>
      <w:r w:rsidRPr="006B0405">
        <w:rPr>
          <w:sz w:val="28"/>
          <w:szCs w:val="28"/>
          <w:lang w:val="uk-UA"/>
        </w:rPr>
        <w:t>Ковальский</w:t>
      </w:r>
      <w:proofErr w:type="spellEnd"/>
      <w:r w:rsidRPr="006B0405">
        <w:rPr>
          <w:sz w:val="28"/>
          <w:szCs w:val="28"/>
          <w:lang w:val="uk-UA"/>
        </w:rPr>
        <w:t xml:space="preserve">. – Х. : ХВАИУ, 1961 – 87 с. </w:t>
      </w:r>
    </w:p>
    <w:p w:rsidR="00D34859" w:rsidRDefault="00D34859" w:rsidP="00D34859">
      <w:pPr>
        <w:pStyle w:val="a3"/>
        <w:widowControl w:val="0"/>
        <w:ind w:firstLine="709"/>
        <w:jc w:val="both"/>
        <w:rPr>
          <w:sz w:val="28"/>
          <w:szCs w:val="28"/>
          <w:lang w:val="uk-UA"/>
        </w:rPr>
      </w:pPr>
    </w:p>
    <w:p w:rsidR="00D34859" w:rsidRDefault="00D34859" w:rsidP="00D34859">
      <w:pPr>
        <w:pStyle w:val="a3"/>
        <w:widowControl w:val="0"/>
        <w:ind w:firstLine="709"/>
        <w:jc w:val="both"/>
        <w:rPr>
          <w:sz w:val="28"/>
          <w:szCs w:val="28"/>
          <w:lang w:val="uk-UA"/>
        </w:rPr>
      </w:pPr>
    </w:p>
    <w:p w:rsidR="00D34859" w:rsidRPr="00187C76" w:rsidRDefault="00D34859" w:rsidP="00D34859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34859" w:rsidRDefault="00D34859" w:rsidP="00D34859">
      <w:pPr>
        <w:suppressAutoHyphens/>
        <w:jc w:val="center"/>
        <w:rPr>
          <w:sz w:val="28"/>
          <w:szCs w:val="28"/>
          <w:lang w:val="uk-UA"/>
        </w:rPr>
      </w:pPr>
      <w:r w:rsidRPr="00C5734B">
        <w:rPr>
          <w:bCs/>
          <w:sz w:val="28"/>
          <w:szCs w:val="28"/>
          <w:lang w:val="uk-UA"/>
        </w:rPr>
        <w:t xml:space="preserve">Робота виконана під керівництвом </w:t>
      </w:r>
      <w:proofErr w:type="spellStart"/>
      <w:r w:rsidRPr="00C5734B">
        <w:rPr>
          <w:bCs/>
          <w:sz w:val="28"/>
          <w:szCs w:val="28"/>
          <w:lang w:val="uk-UA"/>
        </w:rPr>
        <w:t>д.т.н</w:t>
      </w:r>
      <w:proofErr w:type="spellEnd"/>
      <w:r w:rsidRPr="00C5734B">
        <w:rPr>
          <w:bCs/>
          <w:sz w:val="28"/>
          <w:szCs w:val="28"/>
          <w:lang w:val="uk-UA"/>
        </w:rPr>
        <w:t>., проф</w:t>
      </w:r>
      <w:r>
        <w:rPr>
          <w:bCs/>
          <w:sz w:val="28"/>
          <w:szCs w:val="28"/>
          <w:lang w:val="uk-UA"/>
        </w:rPr>
        <w:t xml:space="preserve">. кафедри </w:t>
      </w:r>
      <w:proofErr w:type="spellStart"/>
      <w:r>
        <w:rPr>
          <w:bCs/>
          <w:sz w:val="28"/>
          <w:szCs w:val="28"/>
          <w:lang w:val="uk-UA"/>
        </w:rPr>
        <w:t>МОіТС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Фидровскої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565861" w:rsidRPr="00D34859" w:rsidRDefault="00565861">
      <w:pPr>
        <w:rPr>
          <w:lang w:val="uk-UA"/>
        </w:rPr>
      </w:pPr>
    </w:p>
    <w:sectPr w:rsidR="00565861" w:rsidRPr="00D34859" w:rsidSect="00565861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Pr="000744B5" w:rsidRDefault="00D34859" w:rsidP="000744B5">
    <w:pPr>
      <w:shd w:val="clear" w:color="auto" w:fill="FFFFFF"/>
      <w:jc w:val="center"/>
      <w:rPr>
        <w:b/>
        <w:i/>
        <w:spacing w:val="-2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859"/>
    <w:rsid w:val="001C58C5"/>
    <w:rsid w:val="001D4E2B"/>
    <w:rsid w:val="00565861"/>
    <w:rsid w:val="00707609"/>
    <w:rsid w:val="008F6AEE"/>
    <w:rsid w:val="009633E1"/>
    <w:rsid w:val="00C17443"/>
    <w:rsid w:val="00D114A6"/>
    <w:rsid w:val="00D34859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859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D3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48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4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2015-06-09T10:23:00Z</dcterms:created>
  <dcterms:modified xsi:type="dcterms:W3CDTF">2015-06-09T10:26:00Z</dcterms:modified>
</cp:coreProperties>
</file>