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DE" w:rsidRDefault="008117DE" w:rsidP="008117DE">
      <w:pPr>
        <w:pStyle w:val="1"/>
        <w:jc w:val="left"/>
        <w:rPr>
          <w:b w:val="0"/>
        </w:rPr>
      </w:pPr>
      <w:bookmarkStart w:id="0" w:name="_Toc415151858"/>
      <w:proofErr w:type="spellStart"/>
      <w:r>
        <w:t>Загребельна</w:t>
      </w:r>
      <w:proofErr w:type="spellEnd"/>
      <w:r>
        <w:t xml:space="preserve"> Л.И.</w:t>
      </w:r>
      <w:r>
        <w:br/>
      </w:r>
      <w:r>
        <w:rPr>
          <w:bCs w:val="0"/>
        </w:rPr>
        <w:t>ТЕОРЕТИЧЕСКОЕ ИССЛЕДОВАНИЕ ПАРАМЕТРОВ ГАЗА ГАЗОГЕНЕРАТОРА, РАБОТАЮЩЕГО НА КОКСОВОМ ГАЗЕ И СЖАТОМ</w:t>
      </w:r>
      <w:r>
        <w:rPr>
          <w:b w:val="0"/>
        </w:rPr>
        <w:t xml:space="preserve"> </w:t>
      </w:r>
      <w:r>
        <w:rPr>
          <w:bCs w:val="0"/>
        </w:rPr>
        <w:t>ВОЗДУХЕ</w:t>
      </w:r>
      <w:bookmarkEnd w:id="0"/>
    </w:p>
    <w:p w:rsidR="008117DE" w:rsidRDefault="008117DE" w:rsidP="008117DE">
      <w:pPr>
        <w:jc w:val="center"/>
        <w:rPr>
          <w:b/>
          <w:sz w:val="28"/>
          <w:szCs w:val="28"/>
        </w:rPr>
      </w:pPr>
    </w:p>
    <w:p w:rsidR="008117DE" w:rsidRDefault="008117DE" w:rsidP="00811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работе  приведены  теоретические  исследования  температуры  газа  в 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мере  сгорания  </w:t>
      </w:r>
      <w:r>
        <w:rPr>
          <w:outline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и   на  выходе  из  сопла,    а  так  же  скорости  истечения  газа  в  зависимости  от  давления  в  камере  сгорания  и  коэффициента  избытка  воздуха  α.  Давление  в  камере  сгорания  изменялось  от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мин</w:t>
      </w:r>
      <w:proofErr w:type="spellEnd"/>
      <w:r>
        <w:rPr>
          <w:sz w:val="28"/>
          <w:szCs w:val="28"/>
        </w:rPr>
        <w:t xml:space="preserve"> =0,2 МПа,  при  котором  на  срезе  сопла  устанавливается  звуковая  скорость  до  давления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=2,5 МПа.</w:t>
      </w:r>
    </w:p>
    <w:p w:rsidR="008117DE" w:rsidRDefault="008117DE" w:rsidP="00811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Характер  изменения  температуры  газа  на  срезе  сопла  и  скорости  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 газа   в  зависимости  от  коэффициента  избытка  воздуха  α  при  сжигании  коксового  газа  аналогичен  случаю  сжигания  природного  газа  или  бензина  (к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росина)  и  объясняется  теми  же  факторами.  Однако имеются  и  некоторые 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бенности.  Теплотворная  способность  коксового  газа  существенно  меньше  те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лотворности  бензина  (керосина)  или  </w:t>
      </w:r>
      <w:proofErr w:type="spellStart"/>
      <w:r>
        <w:rPr>
          <w:sz w:val="28"/>
          <w:szCs w:val="28"/>
        </w:rPr>
        <w:t>шебелинского</w:t>
      </w:r>
      <w:proofErr w:type="spellEnd"/>
      <w:r>
        <w:rPr>
          <w:sz w:val="28"/>
          <w:szCs w:val="28"/>
        </w:rPr>
        <w:t xml:space="preserve">  газа.  Однако  температуры  сгорания  коксового  газа,  бензина,  и  </w:t>
      </w:r>
      <w:proofErr w:type="spellStart"/>
      <w:r>
        <w:rPr>
          <w:sz w:val="28"/>
          <w:szCs w:val="28"/>
        </w:rPr>
        <w:t>шебелинского</w:t>
      </w:r>
      <w:proofErr w:type="spellEnd"/>
      <w:r>
        <w:rPr>
          <w:sz w:val="28"/>
          <w:szCs w:val="28"/>
        </w:rPr>
        <w:t xml:space="preserve">  газа  практически  одинаковы  ~2000ºК.  Это  объясняется  тем,  что  при  сжигании  коксового  газа  количество  воздуха,  приходящегося  на  единицу  топлива,  значительно  меньше.</w:t>
      </w:r>
    </w:p>
    <w:p w:rsidR="008117DE" w:rsidRDefault="008117DE" w:rsidP="00811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Температура  газа  на  выходе  из  сопла  и  скорость  его  истечения  при  использовании  коксового газа  несколько  выше,  что  объясняется   некоторым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вышением  температуры  сгорания  и  меньшим  молекулярным  весом  продуктов  сгорания.</w:t>
      </w:r>
    </w:p>
    <w:p w:rsidR="008117DE" w:rsidRDefault="008117DE" w:rsidP="00811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Несмотря  на  то,  что  при  сжигании  коксового  газа  термодинамические  параметры  </w:t>
      </w:r>
      <w:proofErr w:type="gramStart"/>
      <w:r>
        <w:rPr>
          <w:sz w:val="28"/>
          <w:szCs w:val="28"/>
        </w:rPr>
        <w:t>газовой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практичеки</w:t>
      </w:r>
      <w:proofErr w:type="spellEnd"/>
      <w:r>
        <w:rPr>
          <w:sz w:val="28"/>
          <w:szCs w:val="28"/>
        </w:rPr>
        <w:t xml:space="preserve">  такие  же,  как  при  сжигании  </w:t>
      </w:r>
      <w:proofErr w:type="spellStart"/>
      <w:r>
        <w:rPr>
          <w:sz w:val="28"/>
          <w:szCs w:val="28"/>
        </w:rPr>
        <w:t>шебелинского</w:t>
      </w:r>
      <w:proofErr w:type="spellEnd"/>
      <w:r>
        <w:rPr>
          <w:sz w:val="28"/>
          <w:szCs w:val="28"/>
        </w:rPr>
        <w:t xml:space="preserve">  газа,  однако  количество  рабочего  тела  меньше. </w:t>
      </w:r>
    </w:p>
    <w:p w:rsidR="008117DE" w:rsidRDefault="008117DE" w:rsidP="00811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Использование  в  газогенераторе  коксового  газа,  который  является  неот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емлемой частью металлургического производства, позволяет  снизить себесто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мость производимых  работ.             </w:t>
      </w:r>
    </w:p>
    <w:p w:rsidR="008117DE" w:rsidRDefault="008117DE" w:rsidP="008117DE">
      <w:pPr>
        <w:jc w:val="both"/>
        <w:rPr>
          <w:sz w:val="28"/>
          <w:szCs w:val="28"/>
        </w:rPr>
      </w:pP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117DE"/>
    <w:rsid w:val="0007502A"/>
    <w:rsid w:val="00164619"/>
    <w:rsid w:val="00363ED3"/>
    <w:rsid w:val="008117DE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117DE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7D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694</Characters>
  <Application>Microsoft Office Word</Application>
  <DocSecurity>0</DocSecurity>
  <Lines>5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2015-06-10T11:06:00Z</dcterms:created>
  <dcterms:modified xsi:type="dcterms:W3CDTF">2015-06-10T11:07:00Z</dcterms:modified>
</cp:coreProperties>
</file>