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87" w:rsidRPr="00775256" w:rsidRDefault="00D77287" w:rsidP="00D77287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Обидєннова</w:t>
      </w:r>
      <w:proofErr w:type="spellEnd"/>
      <w:r>
        <w:rPr>
          <w:b/>
          <w:sz w:val="28"/>
          <w:szCs w:val="28"/>
          <w:lang w:val="uk-UA"/>
        </w:rPr>
        <w:t xml:space="preserve"> Т. С. </w:t>
      </w:r>
      <w:proofErr w:type="spellStart"/>
      <w:r w:rsidRPr="00775256">
        <w:rPr>
          <w:b/>
          <w:sz w:val="28"/>
          <w:szCs w:val="28"/>
          <w:lang w:val="uk-UA"/>
        </w:rPr>
        <w:t>Стерлева</w:t>
      </w:r>
      <w:proofErr w:type="spellEnd"/>
      <w:r w:rsidRPr="00775256">
        <w:rPr>
          <w:b/>
          <w:sz w:val="28"/>
          <w:szCs w:val="28"/>
          <w:lang w:val="uk-UA"/>
        </w:rPr>
        <w:t xml:space="preserve"> А.</w:t>
      </w:r>
      <w:r>
        <w:rPr>
          <w:b/>
          <w:sz w:val="28"/>
          <w:szCs w:val="28"/>
          <w:lang w:val="uk-UA"/>
        </w:rPr>
        <w:t xml:space="preserve"> </w:t>
      </w:r>
      <w:r w:rsidRPr="00775256">
        <w:rPr>
          <w:b/>
          <w:sz w:val="28"/>
          <w:szCs w:val="28"/>
          <w:lang w:val="uk-UA"/>
        </w:rPr>
        <w:t>О.</w:t>
      </w:r>
    </w:p>
    <w:p w:rsidR="00D77287" w:rsidRPr="00775256" w:rsidRDefault="00D77287" w:rsidP="00D77287">
      <w:pPr>
        <w:ind w:firstLine="709"/>
        <w:jc w:val="both"/>
        <w:rPr>
          <w:b/>
          <w:sz w:val="28"/>
          <w:szCs w:val="28"/>
          <w:lang w:val="uk-UA"/>
        </w:rPr>
      </w:pPr>
      <w:r w:rsidRPr="00775256">
        <w:rPr>
          <w:b/>
          <w:sz w:val="28"/>
          <w:szCs w:val="28"/>
          <w:lang w:val="uk-UA"/>
        </w:rPr>
        <w:t>УПРАВЛІННЯ ДІЯЛЬНІСТЮ ПРОМИСЛОВОГО ПІДПРИЄМСТВА ШЛЯХОМ СТВОРЕННЯ КАДРОВОГО РЕЗЕРВУ</w:t>
      </w:r>
    </w:p>
    <w:p w:rsidR="00D77287" w:rsidRPr="00775256" w:rsidRDefault="00D77287" w:rsidP="00D77287">
      <w:pPr>
        <w:ind w:firstLine="709"/>
        <w:jc w:val="both"/>
        <w:rPr>
          <w:sz w:val="28"/>
          <w:szCs w:val="28"/>
          <w:lang w:val="uk-UA"/>
        </w:rPr>
      </w:pPr>
      <w:r w:rsidRPr="00775256">
        <w:rPr>
          <w:sz w:val="28"/>
          <w:szCs w:val="28"/>
          <w:lang w:val="uk-UA"/>
        </w:rPr>
        <w:t>В останні роки створення кадрового резерву є необхідним фактором підвищення ефективності управління промисловим підприємством. Підбір кадрів на заміщення посад керівників і фахівців звичайно здійснюється або шляхом підвищення в посаді працівників свого підприємства (іноді після відповідної навчання) з числа працівників, зарахованих у резерв на висування, або шляхом прийому кандидатів на ці посади ззовні, з інших підприємств, організацій.</w:t>
      </w:r>
    </w:p>
    <w:p w:rsidR="00D77287" w:rsidRPr="00775256" w:rsidRDefault="00D77287" w:rsidP="00D77287">
      <w:pPr>
        <w:ind w:firstLine="709"/>
        <w:jc w:val="both"/>
        <w:rPr>
          <w:sz w:val="28"/>
          <w:szCs w:val="28"/>
          <w:lang w:val="uk-UA"/>
        </w:rPr>
      </w:pPr>
      <w:r w:rsidRPr="00775256">
        <w:rPr>
          <w:sz w:val="28"/>
          <w:szCs w:val="28"/>
          <w:lang w:val="uk-UA"/>
        </w:rPr>
        <w:t>У складі резерву кадрів на висування доцільно передбачати два напрямки: оперативний і перспективний резерв (на більш високі посади керівників з довгостроковою підготовкою).</w:t>
      </w:r>
    </w:p>
    <w:p w:rsidR="00D77287" w:rsidRPr="00775256" w:rsidRDefault="00D77287" w:rsidP="00D77287">
      <w:pPr>
        <w:ind w:firstLine="709"/>
        <w:jc w:val="both"/>
        <w:rPr>
          <w:sz w:val="28"/>
          <w:szCs w:val="28"/>
          <w:lang w:val="uk-UA"/>
        </w:rPr>
      </w:pPr>
      <w:r w:rsidRPr="00775256">
        <w:rPr>
          <w:sz w:val="28"/>
          <w:szCs w:val="28"/>
          <w:lang w:val="uk-UA"/>
        </w:rPr>
        <w:t>Підготовка в складі оперативного резерву, як показує практика, не повинна тривати більш трьох років, тому що «</w:t>
      </w:r>
      <w:proofErr w:type="spellStart"/>
      <w:r w:rsidRPr="00775256">
        <w:rPr>
          <w:sz w:val="28"/>
          <w:szCs w:val="28"/>
          <w:lang w:val="uk-UA"/>
        </w:rPr>
        <w:t>засиджування</w:t>
      </w:r>
      <w:proofErr w:type="spellEnd"/>
      <w:r w:rsidRPr="00775256">
        <w:rPr>
          <w:sz w:val="28"/>
          <w:szCs w:val="28"/>
          <w:lang w:val="uk-UA"/>
        </w:rPr>
        <w:t>» у резерві демобілізуючи впливає на активність працівника, зарахованого в резерв, тому що порушує його життєві цілі і плани. Це, в свою чергу, призводить до зниження ефективності роботи підприємства.</w:t>
      </w:r>
    </w:p>
    <w:p w:rsidR="00D77287" w:rsidRPr="00775256" w:rsidRDefault="00D77287" w:rsidP="00D77287">
      <w:pPr>
        <w:ind w:firstLine="709"/>
        <w:jc w:val="both"/>
        <w:rPr>
          <w:sz w:val="28"/>
          <w:szCs w:val="28"/>
          <w:lang w:val="uk-UA"/>
        </w:rPr>
      </w:pPr>
      <w:r w:rsidRPr="00775256">
        <w:rPr>
          <w:sz w:val="28"/>
          <w:szCs w:val="28"/>
          <w:lang w:val="uk-UA"/>
        </w:rPr>
        <w:t>Висування кандидатів у резерв повинне бути публічним з метою досягнення великої об'єктивності в оцінці кандидатів, що включаються в списки резерву. Доцільно висування кандидатів у резерв кадрів обговорювати на зборах колективу, що скорочує помилки при формуванні резерву і сам резерв стає більш надійним, тому що суспільна думка – найважливіше і найнадійніше джерело інформації про особистість.</w:t>
      </w:r>
    </w:p>
    <w:p w:rsidR="00D77287" w:rsidRPr="00775256" w:rsidRDefault="00D77287" w:rsidP="00D77287">
      <w:pPr>
        <w:ind w:firstLine="709"/>
        <w:jc w:val="both"/>
        <w:rPr>
          <w:sz w:val="28"/>
          <w:szCs w:val="28"/>
          <w:lang w:val="uk-UA"/>
        </w:rPr>
      </w:pPr>
      <w:r w:rsidRPr="00775256">
        <w:rPr>
          <w:sz w:val="28"/>
          <w:szCs w:val="28"/>
          <w:lang w:val="uk-UA"/>
        </w:rPr>
        <w:t xml:space="preserve">Висування в резерв керівних кадрів стимулює підвищення творчої активності працівника При підборі кандидатів для включення їх у резерв на висування, а також і при організації навчання резерву, доцільно користатися розробленими кваліфікаційними моделями різних рівнів керівників, </w:t>
      </w:r>
      <w:proofErr w:type="spellStart"/>
      <w:r w:rsidRPr="00775256">
        <w:rPr>
          <w:sz w:val="28"/>
          <w:szCs w:val="28"/>
          <w:lang w:val="uk-UA"/>
        </w:rPr>
        <w:t>професіограмами</w:t>
      </w:r>
      <w:proofErr w:type="spellEnd"/>
      <w:r w:rsidRPr="00775256">
        <w:rPr>
          <w:sz w:val="28"/>
          <w:szCs w:val="28"/>
          <w:lang w:val="uk-UA"/>
        </w:rPr>
        <w:t xml:space="preserve">, переліком вимог, що пред'являються до керівників на сучасному етапі розвитку економіки країни. При комплектуванні кадрового резерву необхідно приймати до уваги наявність у кандидатів опорних здібностей, на базі яких можна розвинути інші професійно важливі якості. До таких здібностей відносяться: здатність до навчання, увага до людей, організаторські здібності, спеціальні знання. </w:t>
      </w:r>
    </w:p>
    <w:p w:rsidR="00D77287" w:rsidRPr="00775256" w:rsidRDefault="00D77287" w:rsidP="00D77287">
      <w:pPr>
        <w:ind w:firstLine="709"/>
        <w:jc w:val="both"/>
        <w:rPr>
          <w:sz w:val="28"/>
          <w:szCs w:val="28"/>
          <w:lang w:val="uk-UA"/>
        </w:rPr>
      </w:pPr>
      <w:r w:rsidRPr="00775256">
        <w:rPr>
          <w:sz w:val="28"/>
          <w:szCs w:val="28"/>
          <w:lang w:val="uk-UA"/>
        </w:rPr>
        <w:t>Найбільш прийнятним на практиці є шлях заміщення кадрів керівників і фахівців за рахунок висування працівників свого підприємства. Він дає можливість усебічної перевірки придатності кандидата до нової посади, підготовки його до виконання функціональних обов'язків на новій посаді. Звичайно відомі і позитивні якості і визначені недоліки кандидата, що розширює можливості їхнього обліку, особливо при підборі кандидатів на керівну посаду. Такої ж якості, властивим кандидатам ззовні, не завжди повною мірою відомі керівнику і колективу даного підприємства.</w:t>
      </w:r>
    </w:p>
    <w:p w:rsidR="00D15BB4" w:rsidRPr="00D77287" w:rsidRDefault="00D15BB4">
      <w:pPr>
        <w:rPr>
          <w:lang w:val="uk-UA"/>
        </w:rPr>
      </w:pPr>
    </w:p>
    <w:sectPr w:rsidR="00D15BB4" w:rsidRPr="00D77287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77287"/>
    <w:rsid w:val="0007502A"/>
    <w:rsid w:val="00164619"/>
    <w:rsid w:val="001706CD"/>
    <w:rsid w:val="00BF7752"/>
    <w:rsid w:val="00D15BB4"/>
    <w:rsid w:val="00D7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1708</Words>
  <Characters>975</Characters>
  <Application>Microsoft Office Word</Application>
  <DocSecurity>0</DocSecurity>
  <Lines>8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2015-06-16T10:19:00Z</dcterms:created>
  <dcterms:modified xsi:type="dcterms:W3CDTF">2015-06-16T10:20:00Z</dcterms:modified>
</cp:coreProperties>
</file>