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4" w:rsidRPr="009D350E" w:rsidRDefault="00B35D14" w:rsidP="00B35D14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9D350E">
        <w:rPr>
          <w:b/>
          <w:bCs/>
          <w:color w:val="000000"/>
          <w:sz w:val="28"/>
          <w:szCs w:val="28"/>
          <w:lang w:val="uk-UA"/>
        </w:rPr>
        <w:t>Сухоніс В.В.</w:t>
      </w:r>
    </w:p>
    <w:p w:rsidR="00B35D14" w:rsidRPr="009D350E" w:rsidRDefault="00B35D14" w:rsidP="00B35D14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9D350E">
        <w:rPr>
          <w:b/>
          <w:bCs/>
          <w:color w:val="000000"/>
          <w:sz w:val="28"/>
          <w:szCs w:val="28"/>
          <w:lang w:val="uk-UA"/>
        </w:rPr>
        <w:t>ТЕХНОЛОГІЧНІ МЕТОДИ ПІДВИЩЕННЯ ЯКОСТІ ШПАЛЕРНОГО  ВИРОБНИЦТВА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В даній роботі розглянуті технологічні методи підвищення якості шпалерного виробництва.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Шпалери виготовляються на спеціальних, в основному ротаційно-друкарських машинах. Технічний розвиток друкарських машин, способів друкування й уживаних при цьому фарб і паперу дозволяє робити продукцію, що задовольняє всім естетичним і якісним запитам.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Головним напрямком діяльності підприємства,що займається виготовленням шпалер, має бути технічне переозброєння з установкою нового сучасного обладнання та модернізацією існуючого з організацією випуску продукції, що користується підвищеним споживчим попитом.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Впровадження заходів з розвитку виробництва, підвищенню технічного рівня, поліпшення якості, вдосконалення технології і модернізації виробництва, впровадженню і освоєнню нових конкурентоспроможних видів шпалер дозволить здійснювати випуск практично всіх видів шпалер, відповідних за якістю європейському рівню.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Для поліпшення якості шпалерного виробництва використовуються наступні методи: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Поліпшення якості друку;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Установка комп'ютерної системи візуального контролю полотна шпалер на певних технологічних лініях;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Розширення асортименту конкурентоспроможних шпалер глибокого друку з тисненням у регістр;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Розробка та впровадження системи якості відповідно до вимог СТБ ІСО 9001, її сертифікація та подальше вдосконалення;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Проведення робіт з постачальниками сировини і хімікатів з метою підвищення якості продукції, що поставляється;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 xml:space="preserve">Освоєння технології виробництва шпалер глибокої і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флексодруку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з тисненням в регістр із застосуванням для обробки спеціальних пігментів (інтерференційних,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металлоіммітаціонних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тонерів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>, флуоресцентних);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Збільшення робочої швидкості лінії на 15%;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Збільшення потужності станції;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-</w:t>
      </w:r>
      <w:r w:rsidRPr="006D0DB0">
        <w:rPr>
          <w:bCs/>
          <w:color w:val="000000"/>
          <w:sz w:val="28"/>
          <w:szCs w:val="28"/>
          <w:lang w:val="uk-UA"/>
        </w:rPr>
        <w:tab/>
        <w:t>Технічне переозброєння з установкою нового сучасного та модернізацією існуючого обладнання.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Шпалери повинні відповідати різним фізичним вимогам та проходити випробування, які передбачені в документації, що підтверджує стандарт якості. Це перевірка на міцність, вага, розтягнення, розрив, стійкість до стирання, тепловий вплив, вогнестійкість, вологостійкість, вицвітання.</w:t>
      </w:r>
    </w:p>
    <w:p w:rsidR="00B35D14" w:rsidRPr="006D0DB0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Сировинні матеріали мають відповідати найвищому рівневі екологічної безпеки.</w:t>
      </w:r>
    </w:p>
    <w:p w:rsidR="00B35D14" w:rsidRPr="006D0DB0" w:rsidRDefault="00B35D14" w:rsidP="00B35D14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B35D14" w:rsidRPr="00204268" w:rsidRDefault="00B35D14" w:rsidP="00B35D14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lastRenderedPageBreak/>
        <w:t xml:space="preserve">Робота виконана під керівництвом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д.т.н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., проф. каф.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ПВ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і КГ Гордєєва А.С.</w:t>
      </w:r>
    </w:p>
    <w:p w:rsidR="00565861" w:rsidRPr="00B35D14" w:rsidRDefault="00565861">
      <w:pPr>
        <w:rPr>
          <w:lang w:val="uk-UA"/>
        </w:rPr>
      </w:pPr>
    </w:p>
    <w:sectPr w:rsidR="00565861" w:rsidRPr="00B35D14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D14"/>
    <w:rsid w:val="001C58C5"/>
    <w:rsid w:val="001D4E2B"/>
    <w:rsid w:val="00565861"/>
    <w:rsid w:val="00707609"/>
    <w:rsid w:val="008F6AEE"/>
    <w:rsid w:val="00B35D14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2015-06-09T12:15:00Z</dcterms:created>
  <dcterms:modified xsi:type="dcterms:W3CDTF">2015-06-09T12:16:00Z</dcterms:modified>
</cp:coreProperties>
</file>