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82" w:rsidRPr="007F22A0" w:rsidRDefault="00B87082" w:rsidP="00B87082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F22A0">
        <w:rPr>
          <w:rFonts w:ascii="Times New Roman" w:hAnsi="Times New Roman"/>
          <w:b/>
          <w:sz w:val="28"/>
          <w:szCs w:val="28"/>
        </w:rPr>
        <w:t xml:space="preserve">Стрельченко А. В. (ХТЕІ КНТЕУ, </w:t>
      </w:r>
      <w:proofErr w:type="spellStart"/>
      <w:r w:rsidRPr="007F22A0">
        <w:rPr>
          <w:rFonts w:ascii="Times New Roman" w:hAnsi="Times New Roman"/>
          <w:b/>
          <w:sz w:val="28"/>
          <w:szCs w:val="28"/>
        </w:rPr>
        <w:t>Харків</w:t>
      </w:r>
      <w:proofErr w:type="spellEnd"/>
      <w:r w:rsidRPr="007F22A0">
        <w:rPr>
          <w:rFonts w:ascii="Times New Roman" w:hAnsi="Times New Roman"/>
          <w:b/>
          <w:sz w:val="28"/>
          <w:szCs w:val="28"/>
        </w:rPr>
        <w:t>)</w:t>
      </w:r>
    </w:p>
    <w:p w:rsidR="00B87082" w:rsidRDefault="00B87082" w:rsidP="00B87082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F22A0">
        <w:rPr>
          <w:rFonts w:ascii="Times New Roman" w:hAnsi="Times New Roman"/>
          <w:b/>
          <w:sz w:val="28"/>
          <w:szCs w:val="28"/>
        </w:rPr>
        <w:t>ФУНКЦІОНАЛЬНО-ТЕХНОЛОГІЧНІ ВЛАСТИВОСТІ РИБНИХ ФАРШІВ З ВИКОРИСТАННЯМ ДІЄТИЧНИХ ДОБАВОК РОСЛИННОГО ПОХОДЖЕННЯ</w:t>
      </w:r>
    </w:p>
    <w:p w:rsidR="00B87082" w:rsidRPr="007F22A0" w:rsidRDefault="00B87082" w:rsidP="00B87082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87082" w:rsidRPr="000444F0" w:rsidRDefault="00B87082" w:rsidP="00B87082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4F0">
        <w:rPr>
          <w:rFonts w:ascii="Times New Roman" w:hAnsi="Times New Roman"/>
          <w:sz w:val="28"/>
          <w:szCs w:val="28"/>
        </w:rPr>
        <w:t>Важливою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проблемою </w:t>
      </w:r>
      <w:proofErr w:type="spellStart"/>
      <w:r w:rsidRPr="000444F0">
        <w:rPr>
          <w:rFonts w:ascii="Times New Roman" w:hAnsi="Times New Roman"/>
          <w:sz w:val="28"/>
          <w:szCs w:val="28"/>
        </w:rPr>
        <w:t>сучасної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геродієтичного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вважається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принципово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444F0">
        <w:rPr>
          <w:rFonts w:ascii="Times New Roman" w:hAnsi="Times New Roman"/>
          <w:sz w:val="28"/>
          <w:szCs w:val="28"/>
        </w:rPr>
        <w:t>глибокої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комплексної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переробки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гідробіонтів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які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мають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оздоровчий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вплив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організм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людини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вимогам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геродієтики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формула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геродієтичного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повинна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відповідати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наступному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співвідношенню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нутрієнтів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444F0">
        <w:rPr>
          <w:rFonts w:ascii="Times New Roman" w:hAnsi="Times New Roman"/>
          <w:sz w:val="28"/>
          <w:szCs w:val="28"/>
        </w:rPr>
        <w:t>саме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Б:Ж:В = 1: 0,8-0,9: 3,5…4,7.Проектування </w:t>
      </w:r>
      <w:proofErr w:type="spellStart"/>
      <w:r w:rsidRPr="000444F0">
        <w:rPr>
          <w:rFonts w:ascii="Times New Roman" w:hAnsi="Times New Roman"/>
          <w:sz w:val="28"/>
          <w:szCs w:val="28"/>
        </w:rPr>
        <w:t>рибних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кулінарних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принципів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комбінаторики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444F0">
        <w:rPr>
          <w:rFonts w:ascii="Times New Roman" w:hAnsi="Times New Roman"/>
          <w:sz w:val="28"/>
          <w:szCs w:val="28"/>
        </w:rPr>
        <w:t>кількісним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підбором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основної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додаткової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сировини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які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сукупності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забезпечили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заданих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органолептичних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фізико-хімічних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властивостей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444F0">
        <w:rPr>
          <w:rFonts w:ascii="Times New Roman" w:hAnsi="Times New Roman"/>
          <w:sz w:val="28"/>
          <w:szCs w:val="28"/>
        </w:rPr>
        <w:t>також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поживної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біологічної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цінності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</w:p>
    <w:p w:rsidR="00B87082" w:rsidRPr="000444F0" w:rsidRDefault="00B87082" w:rsidP="00B87082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4F0">
        <w:rPr>
          <w:rFonts w:ascii="Times New Roman" w:hAnsi="Times New Roman"/>
          <w:sz w:val="28"/>
          <w:szCs w:val="28"/>
        </w:rPr>
        <w:t>Досліджено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вплив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гідратованих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дієтичних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добавок на </w:t>
      </w:r>
      <w:proofErr w:type="spellStart"/>
      <w:r w:rsidRPr="000444F0">
        <w:rPr>
          <w:rFonts w:ascii="Times New Roman" w:hAnsi="Times New Roman"/>
          <w:sz w:val="28"/>
          <w:szCs w:val="28"/>
        </w:rPr>
        <w:t>функціонально-технологічні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модельних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композицій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рибної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основи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рулету. </w:t>
      </w:r>
      <w:proofErr w:type="spellStart"/>
      <w:r w:rsidRPr="000444F0">
        <w:rPr>
          <w:rFonts w:ascii="Times New Roman" w:hAnsi="Times New Roman"/>
          <w:sz w:val="28"/>
          <w:szCs w:val="28"/>
        </w:rPr>
        <w:t>Раціональним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вважається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введення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композиції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44F0">
        <w:rPr>
          <w:rFonts w:ascii="Times New Roman" w:hAnsi="Times New Roman"/>
          <w:sz w:val="28"/>
          <w:szCs w:val="28"/>
        </w:rPr>
        <w:t>основі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дієтичних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добавок </w:t>
      </w:r>
      <w:proofErr w:type="spellStart"/>
      <w:r w:rsidRPr="000444F0">
        <w:rPr>
          <w:rFonts w:ascii="Times New Roman" w:hAnsi="Times New Roman"/>
          <w:sz w:val="28"/>
          <w:szCs w:val="28"/>
        </w:rPr>
        <w:t>рослинного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походження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444F0">
        <w:rPr>
          <w:rFonts w:ascii="Times New Roman" w:hAnsi="Times New Roman"/>
          <w:sz w:val="28"/>
          <w:szCs w:val="28"/>
        </w:rPr>
        <w:t>наступних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межах: </w:t>
      </w:r>
      <w:proofErr w:type="spellStart"/>
      <w:r w:rsidRPr="000444F0">
        <w:rPr>
          <w:rFonts w:ascii="Times New Roman" w:hAnsi="Times New Roman"/>
          <w:sz w:val="28"/>
          <w:szCs w:val="28"/>
        </w:rPr>
        <w:t>мікроводорість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Spirulinaplatensis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– 1,5…2%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маси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рибного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фаршу, шрот </w:t>
      </w:r>
      <w:proofErr w:type="spellStart"/>
      <w:r w:rsidRPr="000444F0">
        <w:rPr>
          <w:rFonts w:ascii="Times New Roman" w:hAnsi="Times New Roman"/>
          <w:sz w:val="28"/>
          <w:szCs w:val="28"/>
        </w:rPr>
        <w:t>зародків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пшениці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– 10…14% (при </w:t>
      </w:r>
      <w:proofErr w:type="spellStart"/>
      <w:r w:rsidRPr="000444F0">
        <w:rPr>
          <w:rFonts w:ascii="Times New Roman" w:hAnsi="Times New Roman"/>
          <w:sz w:val="28"/>
          <w:szCs w:val="28"/>
        </w:rPr>
        <w:t>гідромодулі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1:10)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кунжутної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олії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– 3…5 %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маси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рибного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рулету. </w:t>
      </w:r>
      <w:proofErr w:type="spellStart"/>
      <w:r w:rsidRPr="000444F0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спіруліни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більше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2% </w:t>
      </w:r>
      <w:proofErr w:type="spellStart"/>
      <w:r w:rsidRPr="000444F0">
        <w:rPr>
          <w:rFonts w:ascii="Times New Roman" w:hAnsi="Times New Roman"/>
          <w:sz w:val="28"/>
          <w:szCs w:val="28"/>
        </w:rPr>
        <w:t>значно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змінює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органолептичні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кулінарних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вологоутримуючої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здатності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зумовлені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кращим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утриманням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процесі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нагрівання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мобілізованої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вологи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вмісту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розчинних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білків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завдяки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внесенню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Spirulinaplatensis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зародків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пшениці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знежирених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надаючи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стійкості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структурному каркасу за </w:t>
      </w:r>
      <w:proofErr w:type="spellStart"/>
      <w:r w:rsidRPr="000444F0">
        <w:rPr>
          <w:rFonts w:ascii="Times New Roman" w:hAnsi="Times New Roman"/>
          <w:sz w:val="28"/>
          <w:szCs w:val="28"/>
        </w:rPr>
        <w:t>рахунок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додаткової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катіонів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кальцію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магнію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заліза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містяться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444F0">
        <w:rPr>
          <w:rFonts w:ascii="Times New Roman" w:hAnsi="Times New Roman"/>
          <w:sz w:val="28"/>
          <w:szCs w:val="28"/>
        </w:rPr>
        <w:t>водорості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впливають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заряд </w:t>
      </w:r>
      <w:proofErr w:type="spellStart"/>
      <w:r w:rsidRPr="000444F0">
        <w:rPr>
          <w:rFonts w:ascii="Times New Roman" w:hAnsi="Times New Roman"/>
          <w:sz w:val="28"/>
          <w:szCs w:val="28"/>
        </w:rPr>
        <w:t>білкової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молекули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зв’язування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вологи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виробничі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витрати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зменшуються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7-10% у </w:t>
      </w:r>
      <w:proofErr w:type="spellStart"/>
      <w:r w:rsidRPr="000444F0">
        <w:rPr>
          <w:rFonts w:ascii="Times New Roman" w:hAnsi="Times New Roman"/>
          <w:sz w:val="28"/>
          <w:szCs w:val="28"/>
        </w:rPr>
        <w:t>порівняні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контролем.</w:t>
      </w:r>
    </w:p>
    <w:p w:rsidR="00B87082" w:rsidRPr="000444F0" w:rsidRDefault="00B87082" w:rsidP="00B87082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4F0">
        <w:rPr>
          <w:rFonts w:ascii="Times New Roman" w:hAnsi="Times New Roman"/>
          <w:sz w:val="28"/>
          <w:szCs w:val="28"/>
        </w:rPr>
        <w:t>Розрахунки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цінності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рибного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рулету «</w:t>
      </w:r>
      <w:proofErr w:type="spellStart"/>
      <w:r w:rsidRPr="000444F0">
        <w:rPr>
          <w:rFonts w:ascii="Times New Roman" w:hAnsi="Times New Roman"/>
          <w:sz w:val="28"/>
          <w:szCs w:val="28"/>
        </w:rPr>
        <w:t>Героді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гарніром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соусом, а </w:t>
      </w:r>
      <w:proofErr w:type="spellStart"/>
      <w:r w:rsidRPr="000444F0">
        <w:rPr>
          <w:rFonts w:ascii="Times New Roman" w:hAnsi="Times New Roman"/>
          <w:sz w:val="28"/>
          <w:szCs w:val="28"/>
        </w:rPr>
        <w:t>саме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рис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відварний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солодким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соусом, </w:t>
      </w:r>
      <w:proofErr w:type="spellStart"/>
      <w:r w:rsidRPr="000444F0">
        <w:rPr>
          <w:rFonts w:ascii="Times New Roman" w:hAnsi="Times New Roman"/>
          <w:sz w:val="28"/>
          <w:szCs w:val="28"/>
        </w:rPr>
        <w:t>доказують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співвідношення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інгредієнтів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його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цінність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формулі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геродієтичного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композиції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44F0">
        <w:rPr>
          <w:rFonts w:ascii="Times New Roman" w:hAnsi="Times New Roman"/>
          <w:sz w:val="28"/>
          <w:szCs w:val="28"/>
        </w:rPr>
        <w:t>основі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рибного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фаршу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додаванням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дієтичних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добавок </w:t>
      </w:r>
      <w:proofErr w:type="spellStart"/>
      <w:r w:rsidRPr="000444F0">
        <w:rPr>
          <w:rFonts w:ascii="Times New Roman" w:hAnsi="Times New Roman"/>
          <w:sz w:val="28"/>
          <w:szCs w:val="28"/>
        </w:rPr>
        <w:t>дозволяє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створити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рибні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геродієтичного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які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так </w:t>
      </w:r>
      <w:proofErr w:type="spellStart"/>
      <w:r w:rsidRPr="000444F0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444F0">
        <w:rPr>
          <w:rFonts w:ascii="Times New Roman" w:hAnsi="Times New Roman"/>
          <w:sz w:val="28"/>
          <w:szCs w:val="28"/>
        </w:rPr>
        <w:t>збалансування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раціону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людей </w:t>
      </w:r>
      <w:proofErr w:type="spellStart"/>
      <w:r w:rsidRPr="000444F0">
        <w:rPr>
          <w:rFonts w:ascii="Times New Roman" w:hAnsi="Times New Roman"/>
          <w:sz w:val="28"/>
          <w:szCs w:val="28"/>
        </w:rPr>
        <w:t>старшої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вікової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групи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</w:p>
    <w:p w:rsidR="00B87082" w:rsidRPr="000444F0" w:rsidRDefault="00B87082" w:rsidP="00B87082">
      <w:pPr>
        <w:pStyle w:val="1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lastRenderedPageBreak/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565861" w:rsidRDefault="00B87082" w:rsidP="00B87082">
      <w:r w:rsidRPr="000444F0">
        <w:rPr>
          <w:sz w:val="28"/>
          <w:szCs w:val="28"/>
        </w:rPr>
        <w:t xml:space="preserve">Робота </w:t>
      </w:r>
      <w:proofErr w:type="spellStart"/>
      <w:r w:rsidRPr="000444F0">
        <w:rPr>
          <w:sz w:val="28"/>
          <w:szCs w:val="28"/>
        </w:rPr>
        <w:t>виконана</w:t>
      </w:r>
      <w:proofErr w:type="spellEnd"/>
      <w:r w:rsidRPr="000444F0">
        <w:rPr>
          <w:sz w:val="28"/>
          <w:szCs w:val="28"/>
        </w:rPr>
        <w:t xml:space="preserve"> </w:t>
      </w:r>
      <w:proofErr w:type="spellStart"/>
      <w:r w:rsidRPr="000444F0">
        <w:rPr>
          <w:sz w:val="28"/>
          <w:szCs w:val="28"/>
        </w:rPr>
        <w:t>під</w:t>
      </w:r>
      <w:proofErr w:type="spellEnd"/>
      <w:r w:rsidRPr="000444F0">
        <w:rPr>
          <w:sz w:val="28"/>
          <w:szCs w:val="28"/>
        </w:rPr>
        <w:t xml:space="preserve"> </w:t>
      </w:r>
      <w:proofErr w:type="spellStart"/>
      <w:r w:rsidRPr="000444F0">
        <w:rPr>
          <w:sz w:val="28"/>
          <w:szCs w:val="28"/>
        </w:rPr>
        <w:t>керівником</w:t>
      </w:r>
      <w:proofErr w:type="spellEnd"/>
      <w:r w:rsidRPr="000444F0">
        <w:rPr>
          <w:sz w:val="28"/>
          <w:szCs w:val="28"/>
        </w:rPr>
        <w:t xml:space="preserve"> к.т.н., проф. </w:t>
      </w:r>
      <w:proofErr w:type="spellStart"/>
      <w:r w:rsidRPr="000444F0">
        <w:rPr>
          <w:sz w:val="28"/>
          <w:szCs w:val="28"/>
        </w:rPr>
        <w:t>СвідлоК.В</w:t>
      </w:r>
      <w:proofErr w:type="spellEnd"/>
      <w:r w:rsidRPr="000444F0">
        <w:rPr>
          <w:sz w:val="28"/>
          <w:szCs w:val="28"/>
        </w:rPr>
        <w:t>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87082"/>
    <w:rsid w:val="001C58C5"/>
    <w:rsid w:val="001D4E2B"/>
    <w:rsid w:val="00565861"/>
    <w:rsid w:val="00707609"/>
    <w:rsid w:val="008F6AEE"/>
    <w:rsid w:val="00B82F6D"/>
    <w:rsid w:val="00B87082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70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2015-06-09T12:02:00Z</dcterms:created>
  <dcterms:modified xsi:type="dcterms:W3CDTF">2015-06-09T12:05:00Z</dcterms:modified>
</cp:coreProperties>
</file>