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1A" w:rsidRPr="00CF5174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F5174">
        <w:rPr>
          <w:rFonts w:ascii="Times New Roman" w:hAnsi="Times New Roman"/>
          <w:b/>
          <w:sz w:val="28"/>
          <w:szCs w:val="28"/>
        </w:rPr>
        <w:t>Голобородько</w:t>
      </w:r>
      <w:proofErr w:type="spellEnd"/>
      <w:r w:rsidRPr="00CF5174">
        <w:rPr>
          <w:rFonts w:ascii="Times New Roman" w:hAnsi="Times New Roman"/>
          <w:b/>
          <w:sz w:val="28"/>
          <w:szCs w:val="28"/>
        </w:rPr>
        <w:t xml:space="preserve"> К.В. </w:t>
      </w:r>
      <w:proofErr w:type="gramStart"/>
      <w:r w:rsidRPr="00CF517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CF5174">
        <w:rPr>
          <w:rFonts w:ascii="Times New Roman" w:hAnsi="Times New Roman"/>
          <w:b/>
          <w:sz w:val="28"/>
          <w:szCs w:val="28"/>
        </w:rPr>
        <w:t xml:space="preserve">ХТЕІКНТЕУ, м. </w:t>
      </w:r>
      <w:proofErr w:type="spellStart"/>
      <w:r w:rsidRPr="00CF5174">
        <w:rPr>
          <w:rFonts w:ascii="Times New Roman" w:hAnsi="Times New Roman"/>
          <w:b/>
          <w:sz w:val="28"/>
          <w:szCs w:val="28"/>
        </w:rPr>
        <w:t>Харків</w:t>
      </w:r>
      <w:proofErr w:type="spellEnd"/>
      <w:r w:rsidRPr="00CF5174">
        <w:rPr>
          <w:rFonts w:ascii="Times New Roman" w:hAnsi="Times New Roman"/>
          <w:b/>
          <w:sz w:val="28"/>
          <w:szCs w:val="28"/>
        </w:rPr>
        <w:t>)</w:t>
      </w:r>
    </w:p>
    <w:p w:rsidR="00A2761A" w:rsidRPr="00CF5174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CF5174">
        <w:rPr>
          <w:rFonts w:ascii="Times New Roman" w:hAnsi="Times New Roman"/>
          <w:b/>
          <w:sz w:val="28"/>
          <w:szCs w:val="28"/>
        </w:rPr>
        <w:t xml:space="preserve">ПЕРСПЕКТИВНІ НАПРЯМИ СТВОРЕННЯ ТЕХНОЛОГІЇ СОЛОДКИХ СТРАВ </w:t>
      </w:r>
      <w:proofErr w:type="gramStart"/>
      <w:r w:rsidRPr="00CF517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F5174">
        <w:rPr>
          <w:rFonts w:ascii="Times New Roman" w:hAnsi="Times New Roman"/>
          <w:b/>
          <w:sz w:val="28"/>
          <w:szCs w:val="28"/>
        </w:rPr>
        <w:t>ІННОЇ ТЕКСТУРИ ОЗДОРОВЧОГО ПРИЗНАЧЕННЯ</w:t>
      </w:r>
    </w:p>
    <w:p w:rsidR="00A2761A" w:rsidRPr="00CF5174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A2761A" w:rsidRPr="000444F0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пр</w:t>
      </w:r>
      <w:proofErr w:type="gramEnd"/>
      <w:r w:rsidRPr="000444F0">
        <w:rPr>
          <w:rFonts w:ascii="Times New Roman" w:hAnsi="Times New Roman"/>
          <w:sz w:val="28"/>
          <w:szCs w:val="28"/>
        </w:rPr>
        <w:t>іоритетом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оздоровчі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обґрунтовує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конструювання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підвищеної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підготовані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промислового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сухі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пектинові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суміші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основі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пектинів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(К). </w:t>
      </w:r>
      <w:proofErr w:type="spellStart"/>
      <w:r w:rsidRPr="000444F0">
        <w:rPr>
          <w:rFonts w:ascii="Times New Roman" w:hAnsi="Times New Roman"/>
          <w:sz w:val="28"/>
          <w:szCs w:val="28"/>
        </w:rPr>
        <w:t>Наявність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F0">
        <w:rPr>
          <w:rFonts w:ascii="Times New Roman" w:hAnsi="Times New Roman"/>
          <w:sz w:val="28"/>
          <w:szCs w:val="28"/>
        </w:rPr>
        <w:t>пектинах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низьким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ступенем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етерифікації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обумовлює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зв’язувати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шлунково-кишковому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апараті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іони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важких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металів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утворенням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нерозчинних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комплексів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виводяться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л</w:t>
      </w:r>
      <w:proofErr w:type="gramEnd"/>
      <w:r w:rsidRPr="000444F0">
        <w:rPr>
          <w:rFonts w:ascii="Times New Roman" w:hAnsi="Times New Roman"/>
          <w:sz w:val="28"/>
          <w:szCs w:val="28"/>
        </w:rPr>
        <w:t>ікуванні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хворих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44F0">
        <w:rPr>
          <w:rFonts w:ascii="Times New Roman" w:hAnsi="Times New Roman"/>
          <w:sz w:val="28"/>
          <w:szCs w:val="28"/>
        </w:rPr>
        <w:t>цукровий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діабет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жовчовивідних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шляхів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шлунково-кишкового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апарату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алергічних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реакціях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A2761A" w:rsidRPr="000444F0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Високоякісні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пектини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</w:t>
      </w:r>
      <w:proofErr w:type="gramEnd"/>
      <w:r w:rsidRPr="000444F0">
        <w:rPr>
          <w:rFonts w:ascii="Times New Roman" w:hAnsi="Times New Roman"/>
          <w:sz w:val="28"/>
          <w:szCs w:val="28"/>
        </w:rPr>
        <w:t>ід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желейних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збивних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Шляхом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комбінації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пектинів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які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розчиняються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стабільні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драглеутворюючі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піноутворюючі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білкового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збивного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напівфабрикату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44F0">
        <w:rPr>
          <w:rFonts w:ascii="Times New Roman" w:hAnsi="Times New Roman"/>
          <w:sz w:val="28"/>
          <w:szCs w:val="28"/>
        </w:rPr>
        <w:t>Основною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перевагою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збивного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напівфабрикату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вологоутримуюча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пектину, </w:t>
      </w:r>
      <w:proofErr w:type="spellStart"/>
      <w:r w:rsidRPr="000444F0">
        <w:rPr>
          <w:rFonts w:ascii="Times New Roman" w:hAnsi="Times New Roman"/>
          <w:sz w:val="28"/>
          <w:szCs w:val="28"/>
        </w:rPr>
        <w:t>мікробіологічна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чистота </w:t>
      </w:r>
      <w:proofErr w:type="spellStart"/>
      <w:r w:rsidRPr="000444F0">
        <w:rPr>
          <w:rFonts w:ascii="Times New Roman" w:hAnsi="Times New Roman"/>
          <w:sz w:val="28"/>
          <w:szCs w:val="28"/>
        </w:rPr>
        <w:t>препаратів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збивання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масова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частка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сахарози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або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фруктози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444F0">
        <w:rPr>
          <w:rFonts w:ascii="Times New Roman" w:hAnsi="Times New Roman"/>
          <w:sz w:val="28"/>
          <w:szCs w:val="28"/>
        </w:rPr>
        <w:t>більше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60%)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псування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терміну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рецептуру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самбуку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хітозану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пектину, </w:t>
      </w:r>
      <w:proofErr w:type="gramStart"/>
      <w:r w:rsidRPr="000444F0">
        <w:rPr>
          <w:rFonts w:ascii="Times New Roman" w:hAnsi="Times New Roman"/>
          <w:sz w:val="28"/>
          <w:szCs w:val="28"/>
        </w:rPr>
        <w:t>β-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каротину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композицій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Так, у самбук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композицію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пектину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хітозану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444F0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1,25% за </w:t>
      </w:r>
      <w:proofErr w:type="spellStart"/>
      <w:r w:rsidRPr="000444F0">
        <w:rPr>
          <w:rFonts w:ascii="Times New Roman" w:hAnsi="Times New Roman"/>
          <w:sz w:val="28"/>
          <w:szCs w:val="28"/>
        </w:rPr>
        <w:t>їх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спі</w:t>
      </w:r>
      <w:proofErr w:type="gramStart"/>
      <w:r w:rsidRPr="000444F0">
        <w:rPr>
          <w:rFonts w:ascii="Times New Roman" w:hAnsi="Times New Roman"/>
          <w:sz w:val="28"/>
          <w:szCs w:val="28"/>
        </w:rPr>
        <w:t>вв</w:t>
      </w:r>
      <w:proofErr w:type="gramEnd"/>
      <w:r w:rsidRPr="000444F0">
        <w:rPr>
          <w:rFonts w:ascii="Times New Roman" w:hAnsi="Times New Roman"/>
          <w:sz w:val="28"/>
          <w:szCs w:val="28"/>
        </w:rPr>
        <w:t>ідношення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4:1.Запропоновані </w:t>
      </w:r>
      <w:proofErr w:type="spellStart"/>
      <w:r w:rsidRPr="000444F0">
        <w:rPr>
          <w:rFonts w:ascii="Times New Roman" w:hAnsi="Times New Roman"/>
          <w:sz w:val="28"/>
          <w:szCs w:val="28"/>
        </w:rPr>
        <w:t>функціональні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інгредієнти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різноманітні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44F0">
        <w:rPr>
          <w:rFonts w:ascii="Times New Roman" w:hAnsi="Times New Roman"/>
          <w:sz w:val="28"/>
          <w:szCs w:val="28"/>
        </w:rPr>
        <w:t>Згідно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розробленою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технологією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пектин </w:t>
      </w:r>
      <w:proofErr w:type="spellStart"/>
      <w:r w:rsidRPr="000444F0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вводити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444F0">
        <w:rPr>
          <w:rFonts w:ascii="Times New Roman" w:hAnsi="Times New Roman"/>
          <w:sz w:val="28"/>
          <w:szCs w:val="28"/>
        </w:rPr>
        <w:t>яблучне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пюре тонким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струменем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безперервному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перемішуванні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витримувати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повного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структуроутворювача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0444F0">
        <w:rPr>
          <w:rFonts w:ascii="Times New Roman" w:hAnsi="Times New Roman"/>
          <w:sz w:val="28"/>
          <w:szCs w:val="28"/>
        </w:rPr>
        <w:t>хвилин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0444F0">
        <w:rPr>
          <w:rFonts w:ascii="Times New Roman" w:hAnsi="Times New Roman"/>
          <w:sz w:val="28"/>
          <w:szCs w:val="28"/>
        </w:rPr>
        <w:t>сухий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порошок </w:t>
      </w:r>
      <w:proofErr w:type="spellStart"/>
      <w:r w:rsidRPr="000444F0">
        <w:rPr>
          <w:rFonts w:ascii="Times New Roman" w:hAnsi="Times New Roman"/>
          <w:sz w:val="28"/>
          <w:szCs w:val="28"/>
        </w:rPr>
        <w:t>хітозану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розчиняють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 5%-му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лимонної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кислоти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0444F0">
        <w:rPr>
          <w:rFonts w:ascii="Times New Roman" w:hAnsi="Times New Roman"/>
          <w:sz w:val="28"/>
          <w:szCs w:val="28"/>
        </w:rPr>
        <w:t>температурі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40° С у </w:t>
      </w:r>
      <w:proofErr w:type="spellStart"/>
      <w:r w:rsidRPr="000444F0">
        <w:rPr>
          <w:rFonts w:ascii="Times New Roman" w:hAnsi="Times New Roman"/>
          <w:sz w:val="28"/>
          <w:szCs w:val="28"/>
        </w:rPr>
        <w:t>спі</w:t>
      </w:r>
      <w:proofErr w:type="gramStart"/>
      <w:r w:rsidRPr="000444F0">
        <w:rPr>
          <w:rFonts w:ascii="Times New Roman" w:hAnsi="Times New Roman"/>
          <w:sz w:val="28"/>
          <w:szCs w:val="28"/>
        </w:rPr>
        <w:t>вв</w:t>
      </w:r>
      <w:proofErr w:type="gramEnd"/>
      <w:r w:rsidRPr="000444F0">
        <w:rPr>
          <w:rFonts w:ascii="Times New Roman" w:hAnsi="Times New Roman"/>
          <w:sz w:val="28"/>
          <w:szCs w:val="28"/>
        </w:rPr>
        <w:t>ідношенні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1:10 до </w:t>
      </w:r>
      <w:proofErr w:type="spellStart"/>
      <w:r w:rsidRPr="000444F0">
        <w:rPr>
          <w:rFonts w:ascii="Times New Roman" w:hAnsi="Times New Roman"/>
          <w:sz w:val="28"/>
          <w:szCs w:val="28"/>
        </w:rPr>
        <w:t>об’єму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розчинника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. </w:t>
      </w:r>
    </w:p>
    <w:p w:rsidR="00A2761A" w:rsidRPr="000444F0" w:rsidRDefault="00A2761A" w:rsidP="00A2761A">
      <w:pPr>
        <w:pStyle w:val="1"/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44F0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44F0">
        <w:rPr>
          <w:rFonts w:ascii="Times New Roman" w:hAnsi="Times New Roman"/>
          <w:sz w:val="28"/>
          <w:szCs w:val="28"/>
        </w:rPr>
        <w:t>рецептури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солодких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страв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фруктових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кріопорошків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444F0">
        <w:rPr>
          <w:rFonts w:ascii="Times New Roman" w:hAnsi="Times New Roman"/>
          <w:sz w:val="28"/>
          <w:szCs w:val="28"/>
        </w:rPr>
        <w:t>креми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самбуки. </w:t>
      </w:r>
      <w:proofErr w:type="spellStart"/>
      <w:r w:rsidRPr="000444F0">
        <w:rPr>
          <w:rFonts w:ascii="Times New Roman" w:hAnsi="Times New Roman"/>
          <w:sz w:val="28"/>
          <w:szCs w:val="28"/>
        </w:rPr>
        <w:t>Такі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страви </w:t>
      </w:r>
      <w:proofErr w:type="spellStart"/>
      <w:r w:rsidRPr="000444F0">
        <w:rPr>
          <w:rFonts w:ascii="Times New Roman" w:hAnsi="Times New Roman"/>
          <w:sz w:val="28"/>
          <w:szCs w:val="28"/>
        </w:rPr>
        <w:t>мають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більш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високу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біологічну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активність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завдяки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зростанню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вмісту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вітамінів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мінеральних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речовин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волокон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з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традиційними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виробами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можуть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444F0">
        <w:rPr>
          <w:rFonts w:ascii="Times New Roman" w:hAnsi="Times New Roman"/>
          <w:sz w:val="28"/>
          <w:szCs w:val="28"/>
        </w:rPr>
        <w:t>рекомендовані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444F0">
        <w:rPr>
          <w:rFonts w:ascii="Times New Roman" w:hAnsi="Times New Roman"/>
          <w:sz w:val="28"/>
          <w:szCs w:val="28"/>
        </w:rPr>
        <w:t>лікувально-профілактичного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44F0">
        <w:rPr>
          <w:rFonts w:ascii="Times New Roman" w:hAnsi="Times New Roman"/>
          <w:sz w:val="28"/>
          <w:szCs w:val="28"/>
        </w:rPr>
        <w:t>що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444F0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умовах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порушеного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екологічного</w:t>
      </w:r>
      <w:proofErr w:type="spellEnd"/>
      <w:r w:rsidRPr="00044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44F0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0444F0">
        <w:rPr>
          <w:rFonts w:ascii="Times New Roman" w:hAnsi="Times New Roman"/>
          <w:sz w:val="28"/>
          <w:szCs w:val="28"/>
        </w:rPr>
        <w:t>.</w:t>
      </w:r>
    </w:p>
    <w:p w:rsidR="00A2761A" w:rsidRPr="00CF5174" w:rsidRDefault="00A2761A" w:rsidP="00A2761A">
      <w:pPr>
        <w:pStyle w:val="1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444F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______</w:t>
      </w:r>
    </w:p>
    <w:p w:rsidR="00565861" w:rsidRDefault="00A2761A" w:rsidP="00A2761A">
      <w:r w:rsidRPr="000444F0">
        <w:rPr>
          <w:sz w:val="28"/>
          <w:szCs w:val="28"/>
        </w:rPr>
        <w:t xml:space="preserve">Робота </w:t>
      </w:r>
      <w:proofErr w:type="spellStart"/>
      <w:r w:rsidRPr="000444F0">
        <w:rPr>
          <w:sz w:val="28"/>
          <w:szCs w:val="28"/>
        </w:rPr>
        <w:t>виконана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proofErr w:type="gramStart"/>
      <w:r w:rsidRPr="000444F0">
        <w:rPr>
          <w:sz w:val="28"/>
          <w:szCs w:val="28"/>
        </w:rPr>
        <w:t>п</w:t>
      </w:r>
      <w:proofErr w:type="gramEnd"/>
      <w:r w:rsidRPr="000444F0">
        <w:rPr>
          <w:sz w:val="28"/>
          <w:szCs w:val="28"/>
        </w:rPr>
        <w:t>ід</w:t>
      </w:r>
      <w:proofErr w:type="spellEnd"/>
      <w:r w:rsidRPr="000444F0">
        <w:rPr>
          <w:sz w:val="28"/>
          <w:szCs w:val="28"/>
        </w:rPr>
        <w:t xml:space="preserve"> </w:t>
      </w:r>
      <w:proofErr w:type="spellStart"/>
      <w:r w:rsidRPr="000444F0">
        <w:rPr>
          <w:sz w:val="28"/>
          <w:szCs w:val="28"/>
        </w:rPr>
        <w:t>керівництвом</w:t>
      </w:r>
      <w:proofErr w:type="spellEnd"/>
      <w:r w:rsidRPr="000444F0">
        <w:rPr>
          <w:sz w:val="28"/>
          <w:szCs w:val="28"/>
        </w:rPr>
        <w:t xml:space="preserve"> доц., к.т.н. </w:t>
      </w:r>
      <w:proofErr w:type="spellStart"/>
      <w:r w:rsidRPr="000444F0">
        <w:rPr>
          <w:sz w:val="28"/>
          <w:szCs w:val="28"/>
        </w:rPr>
        <w:t>Мостової</w:t>
      </w:r>
      <w:proofErr w:type="spellEnd"/>
      <w:r w:rsidRPr="000444F0">
        <w:rPr>
          <w:sz w:val="28"/>
          <w:szCs w:val="28"/>
        </w:rPr>
        <w:t xml:space="preserve"> Л.М.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761A"/>
    <w:rsid w:val="001C58C5"/>
    <w:rsid w:val="001D4E2B"/>
    <w:rsid w:val="00565861"/>
    <w:rsid w:val="00707609"/>
    <w:rsid w:val="008F6AEE"/>
    <w:rsid w:val="00A2761A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76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2015-06-09T11:55:00Z</dcterms:created>
  <dcterms:modified xsi:type="dcterms:W3CDTF">2015-06-09T12:01:00Z</dcterms:modified>
</cp:coreProperties>
</file>