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C6" w:rsidRPr="0016488B" w:rsidRDefault="000C74C6" w:rsidP="000C74C6">
      <w:pPr>
        <w:ind w:firstLine="709"/>
        <w:jc w:val="both"/>
        <w:rPr>
          <w:b/>
          <w:sz w:val="28"/>
          <w:szCs w:val="28"/>
          <w:lang w:val="uk-UA"/>
        </w:rPr>
      </w:pPr>
      <w:proofErr w:type="spellStart"/>
      <w:r w:rsidRPr="0016488B">
        <w:rPr>
          <w:b/>
          <w:sz w:val="28"/>
          <w:szCs w:val="28"/>
          <w:lang w:val="uk-UA"/>
        </w:rPr>
        <w:t>Голіусов</w:t>
      </w:r>
      <w:proofErr w:type="spellEnd"/>
      <w:r w:rsidRPr="0016488B">
        <w:rPr>
          <w:b/>
          <w:sz w:val="28"/>
          <w:szCs w:val="28"/>
          <w:lang w:val="uk-UA"/>
        </w:rPr>
        <w:t xml:space="preserve"> В. О., ДІТ-П14-1уск</w:t>
      </w:r>
    </w:p>
    <w:p w:rsidR="000C74C6" w:rsidRPr="0016488B" w:rsidRDefault="000C74C6" w:rsidP="000C74C6">
      <w:pPr>
        <w:ind w:firstLine="709"/>
        <w:jc w:val="both"/>
        <w:rPr>
          <w:b/>
          <w:sz w:val="28"/>
          <w:szCs w:val="28"/>
          <w:lang w:val="uk-UA"/>
        </w:rPr>
      </w:pPr>
      <w:r w:rsidRPr="0016488B">
        <w:rPr>
          <w:b/>
          <w:sz w:val="28"/>
          <w:szCs w:val="28"/>
          <w:lang w:val="uk-UA"/>
        </w:rPr>
        <w:t>ПРО МЕТОДИ ОЦІНКИ ПОХИБКИ ЗАОКРУГЛЕННЯ РОЗВ’ЯЗКІВ ЗАДАЧ ОБЧИСЛЮВАЛЬНОЇ МАТЕМАТИКИ</w:t>
      </w:r>
    </w:p>
    <w:p w:rsidR="000C74C6" w:rsidRPr="0016488B" w:rsidRDefault="000C74C6" w:rsidP="000C74C6">
      <w:pPr>
        <w:spacing w:line="216" w:lineRule="auto"/>
        <w:ind w:firstLine="709"/>
        <w:jc w:val="both"/>
        <w:rPr>
          <w:sz w:val="28"/>
          <w:szCs w:val="28"/>
          <w:lang w:val="uk-UA"/>
        </w:rPr>
      </w:pPr>
      <w:r w:rsidRPr="0016488B">
        <w:rPr>
          <w:sz w:val="28"/>
          <w:szCs w:val="28"/>
          <w:lang w:val="uk-UA"/>
        </w:rPr>
        <w:t xml:space="preserve">З розповсюдженням в безкоштовному доступі бібліотеки програм GNU GMP, що реалізує стандарт IEEE 754, з’явилися нові методи оцінки похибки заокруглення розв’язків задач обчислювальної математики в арифметиці з плаваючою комою. Методи базуються на основі порівняння розв’язків із змінною довжиною мантиси машинного числа. Для знаходження оцінки похибки заокруглення розв’язків задач обчислювальної математики найчастіше використовують метод збіжності перших десяткових знаків (ЗПЗ) із різною довжиною мантиси. </w:t>
      </w:r>
    </w:p>
    <w:p w:rsidR="000C74C6" w:rsidRDefault="000C74C6" w:rsidP="000C74C6">
      <w:pPr>
        <w:spacing w:line="216" w:lineRule="auto"/>
        <w:ind w:firstLine="709"/>
        <w:jc w:val="both"/>
        <w:rPr>
          <w:sz w:val="28"/>
          <w:szCs w:val="28"/>
          <w:lang w:val="uk-UA"/>
        </w:rPr>
      </w:pPr>
      <w:r w:rsidRPr="0016488B">
        <w:rPr>
          <w:sz w:val="28"/>
          <w:szCs w:val="28"/>
          <w:lang w:val="uk-UA"/>
        </w:rPr>
        <w:t xml:space="preserve">Нехай </w:t>
      </w:r>
      <w:r w:rsidRPr="0016488B">
        <w:rPr>
          <w:sz w:val="28"/>
          <w:szCs w:val="28"/>
          <w:lang w:val="uk-UA"/>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2.55pt">
            <v:imagedata r:id="rId4" o:title=""/>
          </v:shape>
        </w:object>
      </w:r>
      <w:r w:rsidRPr="0016488B">
        <w:rPr>
          <w:sz w:val="28"/>
          <w:szCs w:val="28"/>
          <w:lang w:val="uk-UA"/>
        </w:rPr>
        <w:t xml:space="preserve"> – невідоме точне скінчене або нескінчене число, </w:t>
      </w:r>
      <w:r w:rsidRPr="0016488B">
        <w:rPr>
          <w:sz w:val="28"/>
          <w:szCs w:val="28"/>
          <w:lang w:val="uk-UA"/>
        </w:rPr>
        <w:object w:dxaOrig="200" w:dyaOrig="220">
          <v:shape id="_x0000_i1026" type="#_x0000_t75" style="width:10.05pt;height:10.9pt">
            <v:imagedata r:id="rId5" o:title=""/>
          </v:shape>
        </w:object>
      </w:r>
      <w:r w:rsidRPr="0016488B">
        <w:rPr>
          <w:sz w:val="28"/>
          <w:szCs w:val="28"/>
          <w:lang w:val="uk-UA"/>
        </w:rPr>
        <w:t xml:space="preserve"> -  його відоме  наближення з відомою похибкою </w:t>
      </w:r>
      <w:r w:rsidRPr="0016488B">
        <w:rPr>
          <w:sz w:val="28"/>
          <w:szCs w:val="28"/>
          <w:lang w:val="uk-UA"/>
        </w:rPr>
        <w:object w:dxaOrig="1340" w:dyaOrig="400">
          <v:shape id="_x0000_i1027" type="#_x0000_t75" style="width:67pt;height:20.1pt">
            <v:imagedata r:id="rId6" o:title=""/>
          </v:shape>
        </w:object>
      </w:r>
      <w:r w:rsidRPr="0016488B">
        <w:rPr>
          <w:sz w:val="28"/>
          <w:szCs w:val="28"/>
          <w:lang w:val="uk-UA"/>
        </w:rPr>
        <w:t xml:space="preserve"> , </w:t>
      </w:r>
      <w:r w:rsidRPr="0016488B">
        <w:rPr>
          <w:sz w:val="28"/>
          <w:szCs w:val="28"/>
          <w:lang w:val="uk-UA"/>
        </w:rPr>
        <w:object w:dxaOrig="260" w:dyaOrig="360">
          <v:shape id="_x0000_i1028" type="#_x0000_t75" style="width:12.55pt;height:18.4pt">
            <v:imagedata r:id="rId7" o:title=""/>
          </v:shape>
        </w:object>
      </w:r>
      <w:r w:rsidRPr="0016488B">
        <w:rPr>
          <w:sz w:val="28"/>
          <w:szCs w:val="28"/>
          <w:lang w:val="uk-UA"/>
        </w:rPr>
        <w:t xml:space="preserve"> - друге наближення, таке що </w:t>
      </w:r>
      <w:r w:rsidRPr="0016488B">
        <w:rPr>
          <w:sz w:val="28"/>
          <w:szCs w:val="28"/>
          <w:lang w:val="uk-UA"/>
        </w:rPr>
        <w:object w:dxaOrig="1020" w:dyaOrig="360">
          <v:shape id="_x0000_i1029" type="#_x0000_t75" style="width:51.05pt;height:18.4pt">
            <v:imagedata r:id="rId8" o:title=""/>
          </v:shape>
        </w:object>
      </w:r>
      <w:r w:rsidRPr="0016488B">
        <w:rPr>
          <w:sz w:val="28"/>
          <w:szCs w:val="28"/>
          <w:lang w:val="uk-UA"/>
        </w:rPr>
        <w:t xml:space="preserve"> , де  </w:t>
      </w:r>
      <w:r w:rsidRPr="0016488B">
        <w:rPr>
          <w:sz w:val="28"/>
          <w:szCs w:val="28"/>
          <w:lang w:val="uk-UA"/>
        </w:rPr>
        <w:object w:dxaOrig="760" w:dyaOrig="400">
          <v:shape id="_x0000_i1030" type="#_x0000_t75" style="width:38.5pt;height:20.1pt">
            <v:imagedata r:id="rId9" o:title=""/>
          </v:shape>
        </w:object>
      </w:r>
      <w:r w:rsidRPr="0016488B">
        <w:rPr>
          <w:sz w:val="28"/>
          <w:szCs w:val="28"/>
          <w:lang w:val="uk-UA"/>
        </w:rPr>
        <w:t xml:space="preserve"> и </w:t>
      </w:r>
      <w:r w:rsidRPr="0016488B">
        <w:rPr>
          <w:sz w:val="28"/>
          <w:szCs w:val="28"/>
          <w:lang w:val="uk-UA"/>
        </w:rPr>
        <w:object w:dxaOrig="1560" w:dyaOrig="400">
          <v:shape id="_x0000_i1031" type="#_x0000_t75" style="width:77.85pt;height:20.1pt">
            <v:imagedata r:id="rId10" o:title=""/>
          </v:shape>
        </w:object>
      </w:r>
      <w:r w:rsidRPr="0016488B">
        <w:rPr>
          <w:sz w:val="28"/>
          <w:szCs w:val="28"/>
          <w:lang w:val="uk-UA"/>
        </w:rPr>
        <w:t xml:space="preserve"> . </w:t>
      </w:r>
      <w:r w:rsidRPr="0016488B">
        <w:rPr>
          <w:sz w:val="28"/>
          <w:szCs w:val="28"/>
          <w:lang w:val="uk-UA"/>
        </w:rPr>
        <w:tab/>
        <w:t xml:space="preserve">Припустимо, що мантиса числа   має   десяткових знаків. Представимо числа  </w:t>
      </w:r>
      <w:r w:rsidRPr="0016488B">
        <w:rPr>
          <w:sz w:val="28"/>
          <w:szCs w:val="28"/>
          <w:lang w:val="uk-UA"/>
        </w:rPr>
        <w:object w:dxaOrig="780" w:dyaOrig="360">
          <v:shape id="_x0000_i1032" type="#_x0000_t75" style="width:39.35pt;height:18.4pt">
            <v:imagedata r:id="rId11" o:title=""/>
          </v:shape>
        </w:object>
      </w:r>
      <w:r w:rsidRPr="0016488B">
        <w:rPr>
          <w:sz w:val="28"/>
          <w:szCs w:val="28"/>
          <w:lang w:val="uk-UA"/>
        </w:rPr>
        <w:t xml:space="preserve"> у вигляді </w:t>
      </w:r>
      <w:r w:rsidRPr="0016488B">
        <w:rPr>
          <w:sz w:val="28"/>
          <w:szCs w:val="28"/>
          <w:lang w:val="uk-UA"/>
        </w:rPr>
        <w:object w:dxaOrig="4060" w:dyaOrig="800">
          <v:shape id="_x0000_i1033" type="#_x0000_t75" style="width:203.45pt;height:39.35pt">
            <v:imagedata r:id="rId12" o:title=""/>
          </v:shape>
        </w:object>
      </w:r>
      <w:r w:rsidRPr="0016488B">
        <w:rPr>
          <w:sz w:val="28"/>
          <w:szCs w:val="28"/>
          <w:lang w:val="uk-UA"/>
        </w:rPr>
        <w:t xml:space="preserve"> ,  </w:t>
      </w:r>
      <w:r w:rsidRPr="0016488B">
        <w:rPr>
          <w:sz w:val="28"/>
          <w:szCs w:val="28"/>
          <w:lang w:val="uk-UA"/>
        </w:rPr>
        <w:object w:dxaOrig="2320" w:dyaOrig="800">
          <v:shape id="_x0000_i1034" type="#_x0000_t75" style="width:116.35pt;height:39.35pt">
            <v:imagedata r:id="rId13" o:title=""/>
          </v:shape>
        </w:object>
      </w:r>
      <w:r w:rsidRPr="0016488B">
        <w:rPr>
          <w:sz w:val="28"/>
          <w:szCs w:val="28"/>
          <w:lang w:val="uk-UA"/>
        </w:rPr>
        <w:t xml:space="preserve"> , </w:t>
      </w:r>
      <w:r w:rsidRPr="0016488B">
        <w:rPr>
          <w:sz w:val="28"/>
          <w:szCs w:val="28"/>
          <w:lang w:val="uk-UA"/>
        </w:rPr>
        <w:object w:dxaOrig="2900" w:dyaOrig="800">
          <v:shape id="_x0000_i1035" type="#_x0000_t75" style="width:144.85pt;height:39.35pt">
            <v:imagedata r:id="rId14" o:title=""/>
          </v:shape>
        </w:object>
      </w:r>
      <w:r w:rsidRPr="0016488B">
        <w:rPr>
          <w:sz w:val="28"/>
          <w:szCs w:val="28"/>
          <w:lang w:val="uk-UA"/>
        </w:rPr>
        <w:t xml:space="preserve"> ,</w:t>
      </w:r>
      <w:r>
        <w:rPr>
          <w:sz w:val="28"/>
          <w:szCs w:val="28"/>
          <w:lang w:val="uk-UA"/>
        </w:rPr>
        <w:t xml:space="preserve"> </w:t>
      </w:r>
      <w:r w:rsidRPr="0016488B">
        <w:rPr>
          <w:sz w:val="28"/>
          <w:szCs w:val="28"/>
          <w:lang w:val="uk-UA"/>
        </w:rPr>
        <w:object w:dxaOrig="180" w:dyaOrig="220">
          <v:shape id="_x0000_i1036" type="#_x0000_t75" style="width:9.2pt;height:10.9pt">
            <v:imagedata r:id="rId15" o:title=""/>
          </v:shape>
        </w:object>
      </w:r>
      <w:r w:rsidRPr="0016488B">
        <w:rPr>
          <w:sz w:val="28"/>
          <w:szCs w:val="28"/>
          <w:lang w:val="uk-UA"/>
        </w:rPr>
        <w:t xml:space="preserve"> - порядок числа, </w:t>
      </w:r>
      <w:r w:rsidRPr="0016488B">
        <w:rPr>
          <w:sz w:val="28"/>
          <w:szCs w:val="28"/>
          <w:lang w:val="uk-UA"/>
        </w:rPr>
        <w:object w:dxaOrig="880" w:dyaOrig="279">
          <v:shape id="_x0000_i1037" type="#_x0000_t75" style="width:44.35pt;height:14.25pt">
            <v:imagedata r:id="rId16" o:title=""/>
          </v:shape>
        </w:object>
      </w:r>
      <w:r w:rsidRPr="0016488B">
        <w:rPr>
          <w:sz w:val="28"/>
          <w:szCs w:val="28"/>
          <w:lang w:val="uk-UA"/>
        </w:rPr>
        <w:t xml:space="preserve"> . Розбиття числа </w:t>
      </w:r>
      <w:r w:rsidRPr="0016488B">
        <w:rPr>
          <w:sz w:val="28"/>
          <w:szCs w:val="28"/>
          <w:lang w:val="uk-UA"/>
        </w:rPr>
        <w:object w:dxaOrig="200" w:dyaOrig="220">
          <v:shape id="_x0000_i1038" type="#_x0000_t75" style="width:10.05pt;height:10.9pt">
            <v:imagedata r:id="rId17" o:title=""/>
          </v:shape>
        </w:object>
      </w:r>
      <w:r w:rsidRPr="0016488B">
        <w:rPr>
          <w:sz w:val="28"/>
          <w:szCs w:val="28"/>
          <w:lang w:val="uk-UA"/>
        </w:rPr>
        <w:t xml:space="preserve">  на </w:t>
      </w:r>
      <w:r w:rsidRPr="0016488B">
        <w:rPr>
          <w:sz w:val="28"/>
          <w:szCs w:val="28"/>
          <w:lang w:val="uk-UA"/>
        </w:rPr>
        <w:object w:dxaOrig="260" w:dyaOrig="360">
          <v:shape id="_x0000_i1039" type="#_x0000_t75" style="width:12.55pt;height:18.4pt">
            <v:imagedata r:id="rId18" o:title=""/>
          </v:shape>
        </w:object>
      </w:r>
      <w:r w:rsidRPr="0016488B">
        <w:rPr>
          <w:sz w:val="28"/>
          <w:szCs w:val="28"/>
          <w:lang w:val="uk-UA"/>
        </w:rPr>
        <w:t xml:space="preserve">  і </w:t>
      </w:r>
      <w:r w:rsidRPr="0016488B">
        <w:rPr>
          <w:sz w:val="28"/>
          <w:szCs w:val="28"/>
          <w:lang w:val="uk-UA"/>
        </w:rPr>
        <w:object w:dxaOrig="240" w:dyaOrig="220">
          <v:shape id="_x0000_i1040" type="#_x0000_t75" style="width:11.7pt;height:10.9pt">
            <v:imagedata r:id="rId19" o:title=""/>
          </v:shape>
        </w:object>
      </w:r>
      <w:r w:rsidRPr="0016488B">
        <w:rPr>
          <w:sz w:val="28"/>
          <w:szCs w:val="28"/>
          <w:lang w:val="uk-UA"/>
        </w:rPr>
        <w:t xml:space="preserve">  називається відсіканням числа за мантисою. Число  </w:t>
      </w:r>
      <w:r w:rsidRPr="0016488B">
        <w:rPr>
          <w:sz w:val="28"/>
          <w:szCs w:val="28"/>
          <w:lang w:val="uk-UA"/>
        </w:rPr>
        <w:object w:dxaOrig="240" w:dyaOrig="220">
          <v:shape id="_x0000_i1041" type="#_x0000_t75" style="width:11.7pt;height:10.9pt">
            <v:imagedata r:id="rId20" o:title=""/>
          </v:shape>
        </w:object>
      </w:r>
      <w:r w:rsidRPr="0016488B">
        <w:rPr>
          <w:sz w:val="28"/>
          <w:szCs w:val="28"/>
          <w:lang w:val="uk-UA"/>
        </w:rPr>
        <w:t xml:space="preserve"> називається похибкою заокруглення числа </w:t>
      </w:r>
      <w:r w:rsidRPr="0016488B">
        <w:rPr>
          <w:sz w:val="28"/>
          <w:szCs w:val="28"/>
          <w:lang w:val="uk-UA"/>
        </w:rPr>
        <w:object w:dxaOrig="680" w:dyaOrig="400">
          <v:shape id="_x0000_i1042" type="#_x0000_t75" style="width:33.5pt;height:20.1pt">
            <v:imagedata r:id="rId21" o:title=""/>
          </v:shape>
        </w:object>
      </w:r>
      <w:r w:rsidRPr="0016488B">
        <w:rPr>
          <w:sz w:val="28"/>
          <w:szCs w:val="28"/>
          <w:lang w:val="uk-UA"/>
        </w:rPr>
        <w:t xml:space="preserve">  - помилка відсікання числа </w:t>
      </w:r>
      <w:r w:rsidRPr="0016488B">
        <w:rPr>
          <w:sz w:val="28"/>
          <w:szCs w:val="28"/>
          <w:lang w:val="uk-UA"/>
        </w:rPr>
        <w:object w:dxaOrig="200" w:dyaOrig="220">
          <v:shape id="_x0000_i1043" type="#_x0000_t75" style="width:10.05pt;height:10.9pt">
            <v:imagedata r:id="rId22" o:title=""/>
          </v:shape>
        </w:object>
      </w:r>
      <w:r w:rsidRPr="0016488B">
        <w:rPr>
          <w:sz w:val="28"/>
          <w:szCs w:val="28"/>
          <w:lang w:val="uk-UA"/>
        </w:rPr>
        <w:t xml:space="preserve"> . Спосіб заокруглення числа відсіканням за мантисою називають методом відкидання. Значення числа  </w:t>
      </w:r>
      <w:r w:rsidRPr="0016488B">
        <w:rPr>
          <w:sz w:val="28"/>
          <w:szCs w:val="28"/>
          <w:lang w:val="uk-UA"/>
        </w:rPr>
        <w:object w:dxaOrig="220" w:dyaOrig="360">
          <v:shape id="_x0000_i1044" type="#_x0000_t75" style="width:10.9pt;height:18.4pt">
            <v:imagedata r:id="rId23" o:title=""/>
          </v:shape>
        </w:object>
      </w:r>
      <w:r w:rsidRPr="0016488B">
        <w:rPr>
          <w:sz w:val="28"/>
          <w:szCs w:val="28"/>
          <w:lang w:val="uk-UA"/>
        </w:rPr>
        <w:t xml:space="preserve"> - гарантує досягнення точності  , раціонально визначати  з умови  </w:t>
      </w:r>
      <w:r w:rsidRPr="0016488B">
        <w:rPr>
          <w:sz w:val="28"/>
          <w:szCs w:val="28"/>
          <w:lang w:val="uk-UA"/>
        </w:rPr>
        <w:object w:dxaOrig="980" w:dyaOrig="360">
          <v:shape id="_x0000_i1045" type="#_x0000_t75" style="width:48.55pt;height:18.4pt">
            <v:imagedata r:id="rId24" o:title=""/>
          </v:shape>
        </w:object>
      </w:r>
      <w:r w:rsidRPr="0016488B">
        <w:rPr>
          <w:sz w:val="28"/>
          <w:szCs w:val="28"/>
          <w:lang w:val="uk-UA"/>
        </w:rPr>
        <w:t xml:space="preserve">, якщо </w:t>
      </w:r>
      <w:r w:rsidRPr="0016488B">
        <w:rPr>
          <w:sz w:val="28"/>
          <w:szCs w:val="28"/>
          <w:lang w:val="uk-UA"/>
        </w:rPr>
        <w:object w:dxaOrig="1240" w:dyaOrig="520">
          <v:shape id="_x0000_i1046" type="#_x0000_t75" style="width:61.95pt;height:25.95pt">
            <v:imagedata r:id="rId25" o:title=""/>
          </v:shape>
        </w:object>
      </w:r>
      <w:r w:rsidRPr="0016488B">
        <w:rPr>
          <w:sz w:val="28"/>
          <w:szCs w:val="28"/>
          <w:lang w:val="uk-UA"/>
        </w:rPr>
        <w:t xml:space="preserve"> .  Розглянемо   значень функції </w:t>
      </w:r>
      <w:r w:rsidRPr="0016488B">
        <w:rPr>
          <w:sz w:val="28"/>
          <w:szCs w:val="28"/>
          <w:lang w:val="uk-UA"/>
        </w:rPr>
        <w:object w:dxaOrig="2780" w:dyaOrig="800">
          <v:shape id="_x0000_i1047" type="#_x0000_t75" style="width:139pt;height:39.35pt">
            <v:imagedata r:id="rId26" o:title=""/>
          </v:shape>
        </w:object>
      </w:r>
      <w:r w:rsidRPr="0016488B">
        <w:rPr>
          <w:sz w:val="28"/>
          <w:szCs w:val="28"/>
          <w:lang w:val="uk-UA"/>
        </w:rPr>
        <w:t xml:space="preserve"> </w:t>
      </w:r>
      <w:r w:rsidRPr="0016488B">
        <w:rPr>
          <w:sz w:val="28"/>
          <w:szCs w:val="28"/>
          <w:lang w:val="uk-UA"/>
        </w:rPr>
        <w:object w:dxaOrig="1340" w:dyaOrig="380">
          <v:shape id="_x0000_i1048" type="#_x0000_t75" style="width:67pt;height:18.4pt">
            <v:imagedata r:id="rId27" o:title=""/>
          </v:shape>
        </w:object>
      </w:r>
      <w:r w:rsidRPr="0016488B">
        <w:rPr>
          <w:sz w:val="28"/>
          <w:szCs w:val="28"/>
          <w:lang w:val="uk-UA"/>
        </w:rPr>
        <w:t xml:space="preserve"> - натуральне число або</w:t>
      </w:r>
      <w:r>
        <w:rPr>
          <w:sz w:val="28"/>
          <w:szCs w:val="28"/>
          <w:lang w:val="uk-UA"/>
        </w:rPr>
        <w:t xml:space="preserve"> </w:t>
      </w:r>
      <w:r w:rsidRPr="0016488B">
        <w:rPr>
          <w:sz w:val="28"/>
          <w:szCs w:val="28"/>
          <w:lang w:val="uk-UA"/>
        </w:rPr>
        <w:object w:dxaOrig="620" w:dyaOrig="279">
          <v:shape id="_x0000_i1049" type="#_x0000_t75" style="width:31pt;height:14.25pt">
            <v:imagedata r:id="rId28" o:title=""/>
          </v:shape>
        </w:object>
      </w:r>
      <w:r w:rsidRPr="0016488B">
        <w:rPr>
          <w:sz w:val="28"/>
          <w:szCs w:val="28"/>
          <w:lang w:val="uk-UA"/>
        </w:rPr>
        <w:t xml:space="preserve">. Говорять, що у функції </w:t>
      </w:r>
      <w:r w:rsidRPr="0016488B">
        <w:rPr>
          <w:sz w:val="28"/>
          <w:szCs w:val="28"/>
          <w:lang w:val="uk-UA"/>
        </w:rPr>
        <w:object w:dxaOrig="620" w:dyaOrig="400">
          <v:shape id="_x0000_i1050" type="#_x0000_t75" style="width:31pt;height:20.1pt">
            <v:imagedata r:id="rId29" o:title=""/>
          </v:shape>
        </w:object>
      </w:r>
      <w:r w:rsidRPr="0016488B">
        <w:rPr>
          <w:sz w:val="28"/>
          <w:szCs w:val="28"/>
          <w:lang w:val="uk-UA"/>
        </w:rPr>
        <w:t xml:space="preserve"> збігаються </w:t>
      </w:r>
      <w:r w:rsidRPr="0016488B">
        <w:rPr>
          <w:sz w:val="28"/>
          <w:szCs w:val="28"/>
          <w:lang w:val="uk-UA"/>
        </w:rPr>
        <w:object w:dxaOrig="139" w:dyaOrig="240">
          <v:shape id="_x0000_i1051" type="#_x0000_t75" style="width:6.7pt;height:11.7pt">
            <v:imagedata r:id="rId30" o:title=""/>
          </v:shape>
        </w:object>
      </w:r>
      <w:r w:rsidRPr="0016488B">
        <w:rPr>
          <w:sz w:val="28"/>
          <w:szCs w:val="28"/>
          <w:lang w:val="uk-UA"/>
        </w:rPr>
        <w:t xml:space="preserve"> перших знаків, якщо </w:t>
      </w:r>
      <w:r w:rsidRPr="0016488B">
        <w:rPr>
          <w:sz w:val="28"/>
          <w:szCs w:val="28"/>
          <w:lang w:val="uk-UA"/>
        </w:rPr>
        <w:object w:dxaOrig="2380" w:dyaOrig="420">
          <v:shape id="_x0000_i1052" type="#_x0000_t75" style="width:118.9pt;height:20.95pt">
            <v:imagedata r:id="rId31" o:title=""/>
          </v:shape>
        </w:object>
      </w:r>
      <w:r w:rsidRPr="0016488B">
        <w:rPr>
          <w:sz w:val="28"/>
          <w:szCs w:val="28"/>
          <w:lang w:val="uk-UA"/>
        </w:rPr>
        <w:t xml:space="preserve">. Якщо </w:t>
      </w:r>
      <w:r w:rsidRPr="0016488B">
        <w:rPr>
          <w:sz w:val="28"/>
          <w:szCs w:val="28"/>
          <w:lang w:val="uk-UA"/>
        </w:rPr>
        <w:object w:dxaOrig="980" w:dyaOrig="400">
          <v:shape id="_x0000_i1053" type="#_x0000_t75" style="width:48.55pt;height:20.1pt">
            <v:imagedata r:id="rId32" o:title=""/>
          </v:shape>
        </w:object>
      </w:r>
      <w:r w:rsidRPr="0016488B">
        <w:rPr>
          <w:sz w:val="28"/>
          <w:szCs w:val="28"/>
          <w:lang w:val="uk-UA"/>
        </w:rPr>
        <w:t xml:space="preserve">, </w:t>
      </w:r>
      <w:r w:rsidRPr="0016488B">
        <w:rPr>
          <w:sz w:val="28"/>
          <w:szCs w:val="28"/>
          <w:lang w:val="uk-UA"/>
        </w:rPr>
        <w:object w:dxaOrig="2780" w:dyaOrig="800">
          <v:shape id="_x0000_i1054" type="#_x0000_t75" style="width:139pt;height:39.35pt">
            <v:imagedata r:id="rId33" o:title=""/>
          </v:shape>
        </w:object>
      </w:r>
      <w:r w:rsidRPr="0016488B">
        <w:rPr>
          <w:sz w:val="28"/>
          <w:szCs w:val="28"/>
          <w:lang w:val="uk-UA"/>
        </w:rPr>
        <w:t xml:space="preserve">, </w:t>
      </w:r>
      <w:r w:rsidRPr="0016488B">
        <w:rPr>
          <w:sz w:val="28"/>
          <w:szCs w:val="28"/>
          <w:lang w:val="uk-UA"/>
        </w:rPr>
        <w:object w:dxaOrig="1340" w:dyaOrig="400">
          <v:shape id="_x0000_i1055" type="#_x0000_t75" style="width:67pt;height:20.1pt">
            <v:imagedata r:id="rId34" o:title=""/>
          </v:shape>
        </w:object>
      </w:r>
      <w:r w:rsidRPr="0016488B">
        <w:rPr>
          <w:sz w:val="28"/>
          <w:szCs w:val="28"/>
          <w:lang w:val="uk-UA"/>
        </w:rPr>
        <w:t xml:space="preserve">, </w:t>
      </w:r>
      <w:r w:rsidRPr="0016488B">
        <w:rPr>
          <w:sz w:val="28"/>
          <w:szCs w:val="28"/>
          <w:lang w:val="uk-UA"/>
        </w:rPr>
        <w:object w:dxaOrig="2659" w:dyaOrig="800">
          <v:shape id="_x0000_i1056" type="#_x0000_t75" style="width:132.3pt;height:39.35pt">
            <v:imagedata r:id="rId35" o:title=""/>
          </v:shape>
        </w:object>
      </w:r>
      <w:r w:rsidRPr="0016488B">
        <w:rPr>
          <w:sz w:val="28"/>
          <w:szCs w:val="28"/>
          <w:lang w:val="uk-UA"/>
        </w:rPr>
        <w:t xml:space="preserve">, </w:t>
      </w:r>
      <w:r w:rsidRPr="0016488B">
        <w:rPr>
          <w:sz w:val="28"/>
          <w:szCs w:val="28"/>
          <w:lang w:val="uk-UA"/>
        </w:rPr>
        <w:object w:dxaOrig="2799" w:dyaOrig="800">
          <v:shape id="_x0000_i1057" type="#_x0000_t75" style="width:139.8pt;height:39.35pt">
            <v:imagedata r:id="rId36" o:title=""/>
          </v:shape>
        </w:object>
      </w:r>
      <w:r>
        <w:rPr>
          <w:sz w:val="28"/>
          <w:szCs w:val="28"/>
          <w:lang w:val="uk-UA"/>
        </w:rPr>
        <w:t xml:space="preserve">, </w:t>
      </w:r>
      <w:r w:rsidRPr="00743292">
        <w:rPr>
          <w:sz w:val="28"/>
          <w:szCs w:val="28"/>
          <w:lang w:val="uk-UA"/>
        </w:rPr>
        <w:object w:dxaOrig="680" w:dyaOrig="360">
          <v:shape id="_x0000_i1058" type="#_x0000_t75" style="width:33.5pt;height:18.4pt">
            <v:imagedata r:id="rId37" o:title=""/>
          </v:shape>
        </w:object>
      </w:r>
      <w:r w:rsidRPr="0016488B">
        <w:rPr>
          <w:sz w:val="28"/>
          <w:szCs w:val="28"/>
          <w:lang w:val="uk-UA"/>
        </w:rPr>
        <w:t xml:space="preserve">- обчислене </w:t>
      </w:r>
      <w:r w:rsidRPr="00743292">
        <w:rPr>
          <w:sz w:val="28"/>
          <w:szCs w:val="28"/>
          <w:lang w:val="uk-UA"/>
        </w:rPr>
        <w:object w:dxaOrig="520" w:dyaOrig="320">
          <v:shape id="_x0000_i1059" type="#_x0000_t75" style="width:25.95pt;height:15.9pt">
            <v:imagedata r:id="rId38" o:title=""/>
          </v:shape>
        </w:object>
      </w:r>
      <w:r w:rsidRPr="0016488B">
        <w:rPr>
          <w:sz w:val="28"/>
          <w:szCs w:val="28"/>
          <w:lang w:val="uk-UA"/>
        </w:rPr>
        <w:t xml:space="preserve"> при довжині мантиси </w:t>
      </w:r>
      <w:r w:rsidRPr="00743292">
        <w:rPr>
          <w:sz w:val="28"/>
          <w:szCs w:val="28"/>
          <w:lang w:val="uk-UA"/>
        </w:rPr>
        <w:object w:dxaOrig="260" w:dyaOrig="220">
          <v:shape id="_x0000_i1060" type="#_x0000_t75" style="width:12.55pt;height:10.9pt">
            <v:imagedata r:id="rId39" o:title=""/>
          </v:shape>
        </w:object>
      </w:r>
      <w:r w:rsidRPr="00743292">
        <w:rPr>
          <w:sz w:val="28"/>
          <w:szCs w:val="28"/>
          <w:lang w:val="uk-UA"/>
        </w:rPr>
        <w:t xml:space="preserve">,  </w:t>
      </w:r>
      <w:r w:rsidRPr="00743292">
        <w:rPr>
          <w:sz w:val="28"/>
          <w:szCs w:val="28"/>
          <w:lang w:val="uk-UA"/>
        </w:rPr>
        <w:object w:dxaOrig="1900" w:dyaOrig="360">
          <v:shape id="_x0000_i1061" type="#_x0000_t75" style="width:95.45pt;height:18.4pt">
            <v:imagedata r:id="rId40" o:title=""/>
          </v:shape>
        </w:object>
      </w:r>
      <w:r>
        <w:rPr>
          <w:sz w:val="28"/>
          <w:szCs w:val="28"/>
          <w:lang w:val="uk-UA"/>
        </w:rPr>
        <w:t>,</w:t>
      </w:r>
      <w:r w:rsidRPr="0016488B">
        <w:rPr>
          <w:sz w:val="28"/>
          <w:szCs w:val="28"/>
          <w:lang w:val="uk-UA"/>
        </w:rPr>
        <w:t xml:space="preserve"> то має місце теорема про оцінки похибки метода заокруглення розв’язків  по збіжності   перших десяткових знаків. Теорема [1]. Нехай  </w:t>
      </w:r>
      <w:r w:rsidRPr="00743292">
        <w:rPr>
          <w:sz w:val="28"/>
          <w:szCs w:val="28"/>
          <w:lang w:val="uk-UA"/>
        </w:rPr>
        <w:object w:dxaOrig="2360" w:dyaOrig="440">
          <v:shape id="_x0000_i1062" type="#_x0000_t75" style="width:118.05pt;height:21.75pt">
            <v:imagedata r:id="rId41" o:title=""/>
          </v:shape>
        </w:object>
      </w:r>
      <w:r w:rsidRPr="00743292">
        <w:rPr>
          <w:sz w:val="28"/>
          <w:szCs w:val="28"/>
          <w:lang w:val="uk-UA"/>
        </w:rPr>
        <w:t xml:space="preserve">, </w:t>
      </w:r>
      <w:r w:rsidRPr="00743292">
        <w:rPr>
          <w:sz w:val="28"/>
          <w:szCs w:val="28"/>
          <w:lang w:val="uk-UA"/>
        </w:rPr>
        <w:object w:dxaOrig="3240" w:dyaOrig="520">
          <v:shape id="_x0000_i1063" type="#_x0000_t75" style="width:162.4pt;height:25.95pt">
            <v:imagedata r:id="rId42" o:title=""/>
          </v:shape>
        </w:object>
      </w:r>
      <w:r w:rsidRPr="0016488B">
        <w:rPr>
          <w:sz w:val="28"/>
          <w:szCs w:val="28"/>
          <w:lang w:val="uk-UA"/>
        </w:rPr>
        <w:t xml:space="preserve">. Для того, щоб розв’язки  </w:t>
      </w:r>
      <w:r w:rsidRPr="00743292">
        <w:rPr>
          <w:sz w:val="28"/>
          <w:szCs w:val="28"/>
          <w:lang w:val="uk-UA"/>
        </w:rPr>
        <w:object w:dxaOrig="520" w:dyaOrig="320">
          <v:shape id="_x0000_i1064" type="#_x0000_t75" style="width:25.95pt;height:15.9pt">
            <v:imagedata r:id="rId43" o:title=""/>
          </v:shape>
        </w:object>
      </w:r>
      <w:r w:rsidRPr="00743292">
        <w:rPr>
          <w:sz w:val="28"/>
          <w:szCs w:val="28"/>
          <w:lang w:val="uk-UA"/>
        </w:rPr>
        <w:t xml:space="preserve"> та </w:t>
      </w:r>
      <w:r w:rsidRPr="00743292">
        <w:rPr>
          <w:sz w:val="28"/>
          <w:szCs w:val="28"/>
          <w:lang w:val="uk-UA"/>
        </w:rPr>
        <w:object w:dxaOrig="680" w:dyaOrig="360">
          <v:shape id="_x0000_i1065" type="#_x0000_t75" style="width:33.5pt;height:18.4pt">
            <v:imagedata r:id="rId44" o:title=""/>
          </v:shape>
        </w:object>
      </w:r>
      <w:r w:rsidRPr="0016488B">
        <w:rPr>
          <w:sz w:val="28"/>
          <w:szCs w:val="28"/>
          <w:lang w:val="uk-UA"/>
        </w:rPr>
        <w:t xml:space="preserve"> мають </w:t>
      </w:r>
      <w:r w:rsidRPr="00743292">
        <w:rPr>
          <w:sz w:val="28"/>
          <w:szCs w:val="28"/>
          <w:lang w:val="uk-UA"/>
        </w:rPr>
        <w:object w:dxaOrig="139" w:dyaOrig="240">
          <v:shape id="_x0000_i1066" type="#_x0000_t75" style="width:6.7pt;height:11.7pt">
            <v:imagedata r:id="rId45" o:title=""/>
          </v:shape>
        </w:object>
      </w:r>
      <w:r w:rsidRPr="0016488B">
        <w:rPr>
          <w:sz w:val="28"/>
          <w:szCs w:val="28"/>
          <w:lang w:val="uk-UA"/>
        </w:rPr>
        <w:t xml:space="preserve"> ЗПЗ,</w:t>
      </w:r>
      <w:r>
        <w:rPr>
          <w:sz w:val="28"/>
          <w:szCs w:val="28"/>
          <w:lang w:val="uk-UA"/>
        </w:rPr>
        <w:t xml:space="preserve"> необхідно та достатньо, щоб</w:t>
      </w:r>
      <w:r w:rsidRPr="0016488B">
        <w:rPr>
          <w:sz w:val="28"/>
          <w:szCs w:val="28"/>
          <w:lang w:val="uk-UA"/>
        </w:rPr>
        <w:t xml:space="preserve"> </w:t>
      </w:r>
      <w:r w:rsidRPr="00743292">
        <w:rPr>
          <w:sz w:val="28"/>
          <w:szCs w:val="28"/>
          <w:lang w:val="uk-UA"/>
        </w:rPr>
        <w:object w:dxaOrig="2520" w:dyaOrig="520">
          <v:shape id="_x0000_i1067" type="#_x0000_t75" style="width:126.4pt;height:25.95pt">
            <v:imagedata r:id="rId46" o:title=""/>
          </v:shape>
        </w:object>
      </w:r>
      <w:r w:rsidRPr="00743292">
        <w:rPr>
          <w:sz w:val="28"/>
          <w:szCs w:val="28"/>
          <w:lang w:val="uk-UA"/>
        </w:rPr>
        <w:t xml:space="preserve">, причому якщо </w:t>
      </w:r>
      <w:r w:rsidRPr="00743292">
        <w:rPr>
          <w:sz w:val="28"/>
          <w:szCs w:val="28"/>
          <w:lang w:val="uk-UA"/>
        </w:rPr>
        <w:object w:dxaOrig="1280" w:dyaOrig="440">
          <v:shape id="_x0000_i1068" type="#_x0000_t75" style="width:63.65pt;height:21.75pt">
            <v:imagedata r:id="rId47" o:title=""/>
          </v:shape>
        </w:object>
      </w:r>
      <w:r w:rsidRPr="00743292">
        <w:rPr>
          <w:sz w:val="28"/>
          <w:szCs w:val="28"/>
          <w:lang w:val="uk-UA"/>
        </w:rPr>
        <w:t xml:space="preserve"> </w:t>
      </w:r>
      <w:r w:rsidRPr="0016488B">
        <w:rPr>
          <w:sz w:val="28"/>
          <w:szCs w:val="28"/>
          <w:lang w:val="uk-UA"/>
        </w:rPr>
        <w:t xml:space="preserve">мають різні знаки, то </w:t>
      </w:r>
      <w:r w:rsidRPr="0016488B">
        <w:rPr>
          <w:sz w:val="28"/>
          <w:szCs w:val="28"/>
          <w:lang w:val="uk-UA"/>
        </w:rPr>
        <w:lastRenderedPageBreak/>
        <w:t xml:space="preserve">повинно виконуватися </w:t>
      </w:r>
      <w:r w:rsidRPr="00743292">
        <w:rPr>
          <w:sz w:val="28"/>
          <w:szCs w:val="28"/>
          <w:lang w:val="uk-UA"/>
        </w:rPr>
        <w:object w:dxaOrig="2180" w:dyaOrig="520">
          <v:shape id="_x0000_i1069" type="#_x0000_t75" style="width:108.85pt;height:25.95pt">
            <v:imagedata r:id="rId48" o:title=""/>
          </v:shape>
        </w:object>
      </w:r>
      <w:r w:rsidRPr="0016488B">
        <w:rPr>
          <w:sz w:val="28"/>
          <w:szCs w:val="28"/>
          <w:lang w:val="uk-UA"/>
        </w:rPr>
        <w:t>, якщо однакові, то</w:t>
      </w:r>
      <w:r>
        <w:rPr>
          <w:sz w:val="28"/>
          <w:szCs w:val="28"/>
          <w:lang w:val="uk-UA"/>
        </w:rPr>
        <w:t xml:space="preserve"> </w:t>
      </w:r>
      <w:r w:rsidRPr="00743292">
        <w:rPr>
          <w:sz w:val="28"/>
          <w:szCs w:val="28"/>
          <w:lang w:val="uk-UA"/>
        </w:rPr>
        <w:object w:dxaOrig="1380" w:dyaOrig="520">
          <v:shape id="_x0000_i1070" type="#_x0000_t75" style="width:68.65pt;height:25.95pt">
            <v:imagedata r:id="rId49" o:title=""/>
          </v:shape>
        </w:object>
      </w:r>
      <w:r w:rsidRPr="0016488B">
        <w:rPr>
          <w:sz w:val="28"/>
          <w:szCs w:val="28"/>
          <w:lang w:val="uk-UA"/>
        </w:rPr>
        <w:t xml:space="preserve">. Похибка розв’язків </w:t>
      </w:r>
      <w:r w:rsidRPr="00743292">
        <w:rPr>
          <w:sz w:val="28"/>
          <w:szCs w:val="28"/>
          <w:lang w:val="uk-UA"/>
        </w:rPr>
        <w:object w:dxaOrig="620" w:dyaOrig="400">
          <v:shape id="_x0000_i1071" type="#_x0000_t75" style="width:31pt;height:20.1pt">
            <v:imagedata r:id="rId50" o:title=""/>
          </v:shape>
        </w:object>
      </w:r>
      <w:r w:rsidRPr="0016488B">
        <w:rPr>
          <w:sz w:val="28"/>
          <w:szCs w:val="28"/>
          <w:lang w:val="uk-UA"/>
        </w:rPr>
        <w:t xml:space="preserve"> задовольняє умові </w:t>
      </w:r>
      <w:r w:rsidRPr="00743292">
        <w:rPr>
          <w:sz w:val="28"/>
          <w:szCs w:val="28"/>
          <w:lang w:val="uk-UA"/>
        </w:rPr>
        <w:object w:dxaOrig="2299" w:dyaOrig="520">
          <v:shape id="_x0000_i1072" type="#_x0000_t75" style="width:114.7pt;height:25.95pt">
            <v:imagedata r:id="rId51" o:title=""/>
          </v:shape>
        </w:object>
      </w:r>
      <w:r w:rsidRPr="0016488B">
        <w:rPr>
          <w:sz w:val="28"/>
          <w:szCs w:val="28"/>
          <w:lang w:val="uk-UA"/>
        </w:rPr>
        <w:t xml:space="preserve"> . </w:t>
      </w:r>
    </w:p>
    <w:p w:rsidR="000C74C6" w:rsidRPr="0016488B" w:rsidRDefault="000C74C6" w:rsidP="000C74C6">
      <w:pPr>
        <w:spacing w:line="216" w:lineRule="auto"/>
        <w:jc w:val="both"/>
        <w:rPr>
          <w:sz w:val="28"/>
          <w:szCs w:val="28"/>
          <w:lang w:val="uk-UA"/>
        </w:rPr>
      </w:pPr>
      <w:r>
        <w:rPr>
          <w:sz w:val="28"/>
          <w:szCs w:val="28"/>
          <w:lang w:val="uk-UA"/>
        </w:rPr>
        <w:t>_____________________________________________________________________</w:t>
      </w:r>
    </w:p>
    <w:p w:rsidR="000C74C6" w:rsidRPr="0016488B" w:rsidRDefault="000C74C6" w:rsidP="000C74C6">
      <w:pPr>
        <w:ind w:firstLine="709"/>
        <w:jc w:val="both"/>
        <w:rPr>
          <w:sz w:val="28"/>
          <w:szCs w:val="28"/>
          <w:lang w:val="uk-UA"/>
        </w:rPr>
      </w:pPr>
      <w:r w:rsidRPr="0016488B">
        <w:rPr>
          <w:sz w:val="28"/>
          <w:szCs w:val="28"/>
          <w:lang w:val="uk-UA"/>
        </w:rPr>
        <w:t xml:space="preserve">Робота виконана під керівництвом доц. кафедри </w:t>
      </w:r>
      <w:proofErr w:type="spellStart"/>
      <w:r w:rsidRPr="0016488B">
        <w:rPr>
          <w:sz w:val="28"/>
          <w:szCs w:val="28"/>
          <w:lang w:val="uk-UA"/>
        </w:rPr>
        <w:t>ВіПМ</w:t>
      </w:r>
      <w:proofErr w:type="spellEnd"/>
      <w:r w:rsidRPr="0016488B">
        <w:rPr>
          <w:sz w:val="28"/>
          <w:szCs w:val="28"/>
          <w:lang w:val="uk-UA"/>
        </w:rPr>
        <w:t xml:space="preserve"> Нечуйвітер О.П.</w:t>
      </w:r>
    </w:p>
    <w:p w:rsidR="00565861" w:rsidRPr="000C74C6" w:rsidRDefault="00565861">
      <w:pPr>
        <w:rPr>
          <w:b/>
          <w:lang w:val="uk-UA"/>
        </w:rPr>
      </w:pPr>
    </w:p>
    <w:sectPr w:rsidR="00565861" w:rsidRPr="000C74C6"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74C6"/>
    <w:rsid w:val="000C74C6"/>
    <w:rsid w:val="001C58C5"/>
    <w:rsid w:val="001D4E2B"/>
    <w:rsid w:val="00565861"/>
    <w:rsid w:val="00707609"/>
    <w:rsid w:val="008F6AEE"/>
    <w:rsid w:val="00B82F6D"/>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8" Type="http://schemas.openxmlformats.org/officeDocument/2006/relationships/image" Target="media/image5.wmf"/><Relationship Id="rId51" Type="http://schemas.openxmlformats.org/officeDocument/2006/relationships/image" Target="media/image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2015-06-09T12:15:00Z</dcterms:created>
  <dcterms:modified xsi:type="dcterms:W3CDTF">2015-06-09T12:16:00Z</dcterms:modified>
</cp:coreProperties>
</file>