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A6" w:rsidRPr="004C73F9" w:rsidRDefault="00E256A6" w:rsidP="00E256A6">
      <w:pPr>
        <w:ind w:firstLine="709"/>
        <w:jc w:val="both"/>
        <w:rPr>
          <w:b/>
          <w:sz w:val="28"/>
          <w:szCs w:val="28"/>
          <w:lang w:val="uk-UA"/>
        </w:rPr>
      </w:pPr>
      <w:r w:rsidRPr="004C73F9">
        <w:rPr>
          <w:b/>
          <w:sz w:val="28"/>
          <w:szCs w:val="28"/>
          <w:lang w:val="uk-UA"/>
        </w:rPr>
        <w:t>Кравченко Д.</w:t>
      </w:r>
      <w:r>
        <w:rPr>
          <w:b/>
          <w:sz w:val="28"/>
          <w:szCs w:val="28"/>
          <w:lang w:val="uk-UA"/>
        </w:rPr>
        <w:t xml:space="preserve"> </w:t>
      </w:r>
      <w:r w:rsidRPr="004C73F9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.</w:t>
      </w:r>
    </w:p>
    <w:p w:rsidR="00E256A6" w:rsidRPr="004C73F9" w:rsidRDefault="00E256A6" w:rsidP="00E256A6">
      <w:pPr>
        <w:ind w:firstLine="709"/>
        <w:jc w:val="both"/>
        <w:rPr>
          <w:b/>
          <w:sz w:val="28"/>
          <w:szCs w:val="28"/>
          <w:lang w:val="uk-UA"/>
        </w:rPr>
      </w:pPr>
      <w:r w:rsidRPr="004C73F9">
        <w:rPr>
          <w:b/>
          <w:sz w:val="28"/>
          <w:szCs w:val="28"/>
          <w:lang w:val="uk-UA"/>
        </w:rPr>
        <w:t>ФОРМУВАННЯ І РОЗВИТОК НАУКОВО-ТЕХНІЧНОЇ ТЕРМІНОЛОГІЇ В УКРАЇНІ</w:t>
      </w:r>
    </w:p>
    <w:p w:rsidR="00E256A6" w:rsidRPr="004C73F9" w:rsidRDefault="00E256A6" w:rsidP="00E256A6">
      <w:pPr>
        <w:ind w:firstLine="53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ab/>
        <w:t>Початок українського термінотворення пов’язаний із діяльністю демократичної інтелігенції, яка прагнула дати народові прості та зрозумілі брошури на цікаві теми, зокрема рільництва, медицини, бджільництва тощо. Цей рух продовжувався в дуже невеликий відрізок часу – від 1861(скасування кріпацтва) – до 1863 (Валуєвський циркуляр), але підвалини майбутнього української термінології було закладено.</w:t>
      </w:r>
    </w:p>
    <w:p w:rsidR="00E256A6" w:rsidRPr="004C73F9" w:rsidRDefault="00E256A6" w:rsidP="00E256A6">
      <w:pPr>
        <w:ind w:firstLine="53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  </w:t>
      </w:r>
      <w:r w:rsidRPr="004C73F9">
        <w:rPr>
          <w:sz w:val="28"/>
          <w:szCs w:val="28"/>
          <w:lang w:val="uk-UA"/>
        </w:rPr>
        <w:tab/>
        <w:t xml:space="preserve">Систематична наукова робота українською мовою розпочалася 1893 р. разом зі створенням у Львові Наукового товариства ім.. Т.Г. Шевченка. Видавалися наукові роботи з таких дисциплін, як математика, фізика, лікарська справа. Найбільш відомі </w:t>
      </w:r>
      <w:proofErr w:type="spellStart"/>
      <w:r w:rsidRPr="004C73F9">
        <w:rPr>
          <w:sz w:val="28"/>
          <w:szCs w:val="28"/>
          <w:lang w:val="uk-UA"/>
        </w:rPr>
        <w:t>термінотворці</w:t>
      </w:r>
      <w:proofErr w:type="spellEnd"/>
      <w:r w:rsidRPr="004C73F9">
        <w:rPr>
          <w:sz w:val="28"/>
          <w:szCs w:val="28"/>
          <w:lang w:val="uk-UA"/>
        </w:rPr>
        <w:t xml:space="preserve"> того часу – І. </w:t>
      </w:r>
      <w:proofErr w:type="spellStart"/>
      <w:r w:rsidRPr="004C73F9">
        <w:rPr>
          <w:sz w:val="28"/>
          <w:szCs w:val="28"/>
          <w:lang w:val="uk-UA"/>
        </w:rPr>
        <w:t>Верхратський</w:t>
      </w:r>
      <w:proofErr w:type="spellEnd"/>
      <w:r w:rsidRPr="004C73F9">
        <w:rPr>
          <w:sz w:val="28"/>
          <w:szCs w:val="28"/>
          <w:lang w:val="uk-UA"/>
        </w:rPr>
        <w:t xml:space="preserve">  та В. Левицький.</w:t>
      </w:r>
    </w:p>
    <w:p w:rsidR="00E256A6" w:rsidRPr="004C73F9" w:rsidRDefault="00E256A6" w:rsidP="00E256A6">
      <w:pPr>
        <w:ind w:firstLine="53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sz w:val="28"/>
          <w:szCs w:val="28"/>
          <w:lang w:val="uk-UA"/>
        </w:rPr>
        <w:tab/>
        <w:t xml:space="preserve">1907 року в Наддніпрянській Україні створюється </w:t>
      </w:r>
      <w:r w:rsidRPr="004C73F9">
        <w:rPr>
          <w:sz w:val="28"/>
          <w:szCs w:val="28"/>
        </w:rPr>
        <w:t>“</w:t>
      </w:r>
      <w:r w:rsidRPr="004C73F9">
        <w:rPr>
          <w:sz w:val="28"/>
          <w:szCs w:val="28"/>
          <w:lang w:val="uk-UA"/>
        </w:rPr>
        <w:t>Українське наукове товариство у Києві</w:t>
      </w:r>
      <w:r w:rsidRPr="004C73F9">
        <w:rPr>
          <w:sz w:val="28"/>
          <w:szCs w:val="28"/>
        </w:rPr>
        <w:t>”</w:t>
      </w:r>
      <w:r w:rsidRPr="004C73F9">
        <w:rPr>
          <w:sz w:val="28"/>
          <w:szCs w:val="28"/>
          <w:lang w:val="uk-UA"/>
        </w:rPr>
        <w:t>. Найбільш відомий його представник – М. П. Драгоманов, який створив власну термінологічну концепцію. Його ідеї щодо розвитку рідної термінології стали підґрунтям майбутньої розбудови українських терміносистем.</w:t>
      </w:r>
    </w:p>
    <w:p w:rsidR="00E256A6" w:rsidRPr="004C73F9" w:rsidRDefault="00E256A6" w:rsidP="00E256A6">
      <w:pPr>
        <w:ind w:firstLine="539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  </w:t>
      </w:r>
      <w:r w:rsidRPr="004C73F9">
        <w:rPr>
          <w:sz w:val="28"/>
          <w:szCs w:val="28"/>
          <w:lang w:val="uk-UA"/>
        </w:rPr>
        <w:tab/>
        <w:t>Наступним етапом в історії української термінології стала революція 1905-1907 рр., яка призвела до скасування найбільш одіозних обмежень на українське слово та, врешті-решт, до створення у 1918 році Всеукраїнської академії наук (ВУАН). З 1921 року розпочав роботу Інститут української наукової мови (ІУНМ), який відзначився створенням низки найрізноманітніших термінологічних словників.</w:t>
      </w:r>
    </w:p>
    <w:p w:rsidR="00E256A6" w:rsidRPr="004C73F9" w:rsidRDefault="00E256A6" w:rsidP="00E256A6">
      <w:pPr>
        <w:ind w:right="2" w:firstLine="567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 </w:t>
      </w:r>
      <w:r w:rsidRPr="004C73F9">
        <w:rPr>
          <w:sz w:val="28"/>
          <w:szCs w:val="28"/>
          <w:lang w:val="uk-UA"/>
        </w:rPr>
        <w:tab/>
        <w:t>Роки війни та репресії 30-х років негативно вплинули на розвиток українського термінотворення, було ліквідовано ІУНМ, а його членів методично винищено та вислано до Сибіру.</w:t>
      </w:r>
    </w:p>
    <w:p w:rsidR="00E256A6" w:rsidRPr="004C73F9" w:rsidRDefault="00E256A6" w:rsidP="00E256A6">
      <w:pPr>
        <w:ind w:right="2" w:firstLine="567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 50 – 80-ті рр. </w:t>
      </w:r>
      <w:r w:rsidRPr="004C73F9">
        <w:rPr>
          <w:sz w:val="28"/>
          <w:szCs w:val="28"/>
        </w:rPr>
        <w:t>XX</w:t>
      </w:r>
      <w:r w:rsidRPr="004C73F9">
        <w:rPr>
          <w:sz w:val="28"/>
          <w:szCs w:val="28"/>
          <w:lang w:val="uk-UA"/>
        </w:rPr>
        <w:t xml:space="preserve"> ст. характеризуються відновленням роботи в галузі тер</w:t>
      </w:r>
      <w:r w:rsidRPr="004C73F9">
        <w:rPr>
          <w:sz w:val="28"/>
          <w:szCs w:val="28"/>
          <w:lang w:val="uk-UA"/>
        </w:rPr>
        <w:softHyphen/>
        <w:t xml:space="preserve">мінології і </w:t>
      </w:r>
      <w:proofErr w:type="spellStart"/>
      <w:r w:rsidRPr="004C73F9">
        <w:rPr>
          <w:sz w:val="28"/>
          <w:szCs w:val="28"/>
          <w:lang w:val="uk-UA"/>
        </w:rPr>
        <w:t>термінографії</w:t>
      </w:r>
      <w:proofErr w:type="spellEnd"/>
      <w:r w:rsidRPr="004C73F9">
        <w:rPr>
          <w:sz w:val="28"/>
          <w:szCs w:val="28"/>
          <w:lang w:val="uk-UA"/>
        </w:rPr>
        <w:t xml:space="preserve">. Але суттєвим недоліком виданих у цей час  словників була орієнтація на принцип </w:t>
      </w:r>
      <w:proofErr w:type="gramStart"/>
      <w:r w:rsidRPr="004C73F9">
        <w:rPr>
          <w:sz w:val="28"/>
          <w:szCs w:val="28"/>
          <w:lang w:val="uk-UA"/>
        </w:rPr>
        <w:t>м</w:t>
      </w:r>
      <w:proofErr w:type="gramEnd"/>
      <w:r w:rsidRPr="004C73F9">
        <w:rPr>
          <w:sz w:val="28"/>
          <w:szCs w:val="28"/>
          <w:lang w:val="uk-UA"/>
        </w:rPr>
        <w:t xml:space="preserve">інімальних розходжень (переважно калькування російських термінів). </w:t>
      </w:r>
    </w:p>
    <w:p w:rsidR="00E256A6" w:rsidRPr="004C73F9" w:rsidRDefault="00E256A6" w:rsidP="00E256A6">
      <w:pPr>
        <w:ind w:right="2" w:firstLine="567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90-ті роки </w:t>
      </w:r>
      <w:r w:rsidRPr="004C73F9">
        <w:rPr>
          <w:sz w:val="28"/>
          <w:szCs w:val="28"/>
        </w:rPr>
        <w:t>XX</w:t>
      </w:r>
      <w:r w:rsidRPr="004C73F9">
        <w:rPr>
          <w:sz w:val="28"/>
          <w:szCs w:val="28"/>
          <w:lang w:val="uk-UA"/>
        </w:rPr>
        <w:t xml:space="preserve"> – початок </w:t>
      </w:r>
      <w:r w:rsidRPr="004C73F9">
        <w:rPr>
          <w:sz w:val="28"/>
          <w:szCs w:val="28"/>
        </w:rPr>
        <w:t>XXI</w:t>
      </w:r>
      <w:r w:rsidRPr="004C73F9">
        <w:rPr>
          <w:sz w:val="28"/>
          <w:szCs w:val="28"/>
          <w:lang w:val="uk-UA"/>
        </w:rPr>
        <w:t xml:space="preserve"> ст. ознаменувався "термінологічним вибухом", спричиненим тими змінами, що відбулися в науці, техніці, суспільно-політичному житті країни.</w:t>
      </w:r>
    </w:p>
    <w:p w:rsidR="00E256A6" w:rsidRDefault="00E256A6" w:rsidP="00E256A6">
      <w:pPr>
        <w:ind w:right="2" w:firstLine="567"/>
        <w:jc w:val="both"/>
        <w:rPr>
          <w:iCs/>
          <w:sz w:val="28"/>
          <w:szCs w:val="28"/>
          <w:lang w:val="uk-UA" w:eastAsia="uk-UA"/>
        </w:rPr>
      </w:pPr>
      <w:r w:rsidRPr="004C73F9">
        <w:rPr>
          <w:sz w:val="28"/>
          <w:szCs w:val="28"/>
          <w:lang w:val="uk-UA" w:eastAsia="uk-UA"/>
        </w:rPr>
        <w:t>Із становленням України як суверенної держави проблема наці</w:t>
      </w:r>
      <w:r w:rsidRPr="004C73F9">
        <w:rPr>
          <w:sz w:val="28"/>
          <w:szCs w:val="28"/>
          <w:lang w:val="uk-UA" w:eastAsia="uk-UA"/>
        </w:rPr>
        <w:softHyphen/>
        <w:t xml:space="preserve">ональної термінології набирає державного значення. </w:t>
      </w:r>
      <w:r w:rsidRPr="004C73F9">
        <w:rPr>
          <w:iCs/>
          <w:sz w:val="28"/>
          <w:szCs w:val="28"/>
          <w:lang w:val="uk-UA" w:eastAsia="uk-UA"/>
        </w:rPr>
        <w:t>На сучасному етапі терміносистема сучасної української мови є потужною лінгвіс</w:t>
      </w:r>
      <w:r w:rsidRPr="004C73F9">
        <w:rPr>
          <w:iCs/>
          <w:sz w:val="28"/>
          <w:szCs w:val="28"/>
          <w:lang w:val="uk-UA" w:eastAsia="uk-UA"/>
        </w:rPr>
        <w:softHyphen/>
        <w:t>тичною базою, на основі якої формуються, усталюються і функціо</w:t>
      </w:r>
      <w:r w:rsidRPr="004C73F9">
        <w:rPr>
          <w:iCs/>
          <w:sz w:val="28"/>
          <w:szCs w:val="28"/>
          <w:lang w:val="uk-UA" w:eastAsia="uk-UA"/>
        </w:rPr>
        <w:softHyphen/>
        <w:t xml:space="preserve">нують усі сфери науково-професійної діяльності. Основним завданням сучасного термінознавства є практичний аспект – </w:t>
      </w:r>
      <w:r w:rsidRPr="004C73F9">
        <w:rPr>
          <w:sz w:val="28"/>
          <w:szCs w:val="28"/>
          <w:lang w:val="uk-UA" w:eastAsia="uk-UA"/>
        </w:rPr>
        <w:t xml:space="preserve"> </w:t>
      </w:r>
      <w:r w:rsidRPr="004C73F9">
        <w:rPr>
          <w:iCs/>
          <w:sz w:val="28"/>
          <w:szCs w:val="28"/>
          <w:lang w:val="uk-UA" w:eastAsia="uk-UA"/>
        </w:rPr>
        <w:t>систематизація, упорядкування та стандартизація наявної наукової термінології.</w:t>
      </w:r>
    </w:p>
    <w:p w:rsidR="00E256A6" w:rsidRDefault="00E256A6" w:rsidP="00E256A6">
      <w:pPr>
        <w:ind w:right="2" w:firstLine="567"/>
        <w:jc w:val="both"/>
        <w:rPr>
          <w:iCs/>
          <w:sz w:val="28"/>
          <w:szCs w:val="28"/>
          <w:lang w:val="uk-UA" w:eastAsia="uk-UA"/>
        </w:rPr>
      </w:pPr>
    </w:p>
    <w:p w:rsidR="00E256A6" w:rsidRDefault="00E256A6" w:rsidP="00E256A6">
      <w:pPr>
        <w:ind w:right="2" w:firstLine="567"/>
        <w:jc w:val="both"/>
        <w:rPr>
          <w:iCs/>
          <w:sz w:val="28"/>
          <w:szCs w:val="28"/>
          <w:lang w:val="uk-UA" w:eastAsia="uk-UA"/>
        </w:rPr>
      </w:pPr>
    </w:p>
    <w:p w:rsidR="00E256A6" w:rsidRDefault="00E256A6" w:rsidP="00E256A6">
      <w:pPr>
        <w:ind w:right="2" w:firstLine="567"/>
        <w:jc w:val="both"/>
        <w:rPr>
          <w:iCs/>
          <w:sz w:val="28"/>
          <w:szCs w:val="28"/>
          <w:lang w:val="uk-UA" w:eastAsia="uk-UA"/>
        </w:rPr>
      </w:pPr>
    </w:p>
    <w:p w:rsidR="00E256A6" w:rsidRDefault="00E256A6" w:rsidP="00E256A6">
      <w:pPr>
        <w:ind w:right="2" w:firstLine="567"/>
        <w:jc w:val="both"/>
        <w:rPr>
          <w:iCs/>
          <w:sz w:val="28"/>
          <w:szCs w:val="28"/>
          <w:lang w:val="uk-UA" w:eastAsia="uk-UA"/>
        </w:rPr>
      </w:pPr>
    </w:p>
    <w:p w:rsidR="00E256A6" w:rsidRPr="004C73F9" w:rsidRDefault="00E256A6" w:rsidP="00E256A6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>_________________________________________________________________</w:t>
      </w:r>
    </w:p>
    <w:p w:rsidR="00565861" w:rsidRDefault="00E256A6" w:rsidP="00E256A6">
      <w:r w:rsidRPr="004C73F9">
        <w:rPr>
          <w:sz w:val="28"/>
          <w:szCs w:val="28"/>
          <w:lang w:val="uk-UA"/>
        </w:rPr>
        <w:t xml:space="preserve">Робота виконана під керівництвом </w:t>
      </w:r>
      <w:r>
        <w:rPr>
          <w:sz w:val="28"/>
          <w:szCs w:val="28"/>
          <w:lang w:val="uk-UA"/>
        </w:rPr>
        <w:t>доц.</w:t>
      </w:r>
      <w:r w:rsidRPr="004C73F9">
        <w:rPr>
          <w:sz w:val="28"/>
          <w:szCs w:val="28"/>
          <w:lang w:val="uk-UA"/>
        </w:rPr>
        <w:t xml:space="preserve"> кафедри українознавства і політології </w:t>
      </w:r>
      <w:proofErr w:type="spellStart"/>
      <w:r w:rsidRPr="004C73F9">
        <w:rPr>
          <w:sz w:val="28"/>
          <w:szCs w:val="28"/>
          <w:lang w:val="uk-UA"/>
        </w:rPr>
        <w:t>Чуєшкової</w:t>
      </w:r>
      <w:proofErr w:type="spellEnd"/>
      <w:r w:rsidRPr="004C73F9">
        <w:rPr>
          <w:sz w:val="28"/>
          <w:szCs w:val="28"/>
          <w:lang w:val="uk-UA"/>
        </w:rPr>
        <w:t xml:space="preserve"> О.</w:t>
      </w:r>
      <w:r>
        <w:rPr>
          <w:sz w:val="28"/>
          <w:szCs w:val="28"/>
          <w:lang w:val="uk-UA"/>
        </w:rPr>
        <w:t xml:space="preserve"> </w:t>
      </w:r>
      <w:r w:rsidRPr="004C73F9">
        <w:rPr>
          <w:sz w:val="28"/>
          <w:szCs w:val="28"/>
          <w:lang w:val="uk-UA"/>
        </w:rPr>
        <w:t>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6A6"/>
    <w:rsid w:val="001C58C5"/>
    <w:rsid w:val="001D4E2B"/>
    <w:rsid w:val="00565861"/>
    <w:rsid w:val="00707609"/>
    <w:rsid w:val="008F6AEE"/>
    <w:rsid w:val="00C17443"/>
    <w:rsid w:val="00D114A6"/>
    <w:rsid w:val="00D678A2"/>
    <w:rsid w:val="00D73965"/>
    <w:rsid w:val="00E256A6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2336</Characters>
  <Application>Microsoft Office Word</Application>
  <DocSecurity>0</DocSecurity>
  <Lines>46</Lines>
  <Paragraphs>13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2015-06-09T11:31:00Z</dcterms:created>
  <dcterms:modified xsi:type="dcterms:W3CDTF">2015-06-09T11:34:00Z</dcterms:modified>
</cp:coreProperties>
</file>