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D6" w:rsidRDefault="003666D6" w:rsidP="003666D6">
      <w:pPr>
        <w:pStyle w:val="a3"/>
        <w:jc w:val="left"/>
      </w:pPr>
      <w:bookmarkStart w:id="0" w:name="_Toc406164660"/>
      <w:r>
        <w:t>©</w:t>
      </w:r>
      <w:proofErr w:type="spellStart"/>
      <w:r>
        <w:t>Літвінчук</w:t>
      </w:r>
      <w:proofErr w:type="spellEnd"/>
      <w:r>
        <w:t xml:space="preserve"> Ю.Е.</w:t>
      </w:r>
      <w:r>
        <w:br/>
        <w:t>ВИКОРИСТАННЯ КОМП’ЮТЕРНИХ ТЕХНОЛОГІЙУНАУКОВІЙРОБОТІ</w:t>
      </w:r>
      <w:bookmarkEnd w:id="0"/>
    </w:p>
    <w:p w:rsidR="003666D6" w:rsidRPr="006263DF" w:rsidRDefault="003666D6" w:rsidP="003666D6">
      <w:pPr>
        <w:pStyle w:val="a5"/>
        <w:rPr>
          <w:rStyle w:val="a7"/>
        </w:rPr>
      </w:pPr>
      <w:r w:rsidRPr="00B0343E">
        <w:rPr>
          <w:b/>
        </w:rPr>
        <w:t>Постановка проблеми</w:t>
      </w:r>
      <w:r>
        <w:t xml:space="preserve">. </w:t>
      </w:r>
      <w:r>
        <w:rPr>
          <w:rStyle w:val="a7"/>
        </w:rPr>
        <w:t>О</w:t>
      </w:r>
      <w:r w:rsidRPr="006263DF">
        <w:rPr>
          <w:rStyle w:val="a7"/>
        </w:rPr>
        <w:t>новлення змісту навчання є нагальною проблемою, що потребує нової схеми підготовки вчителя, здатного працювати в динамічних ум</w:t>
      </w:r>
      <w:r w:rsidRPr="006263DF">
        <w:rPr>
          <w:rStyle w:val="a7"/>
        </w:rPr>
        <w:t>о</w:t>
      </w:r>
      <w:r w:rsidRPr="006263DF">
        <w:rPr>
          <w:rStyle w:val="a7"/>
        </w:rPr>
        <w:t>вах сучасних комп’ютерних технологій та активно їх використовувати у своїй проф</w:t>
      </w:r>
      <w:r w:rsidRPr="006263DF">
        <w:rPr>
          <w:rStyle w:val="a7"/>
        </w:rPr>
        <w:t>е</w:t>
      </w:r>
      <w:r w:rsidRPr="006263DF">
        <w:rPr>
          <w:rStyle w:val="a7"/>
        </w:rPr>
        <w:t>сійній діяльності.</w:t>
      </w:r>
    </w:p>
    <w:p w:rsidR="003666D6" w:rsidRPr="00290071" w:rsidRDefault="003666D6" w:rsidP="003666D6">
      <w:pPr>
        <w:pStyle w:val="a5"/>
        <w:rPr>
          <w:rStyle w:val="a7"/>
          <w:b w:val="0"/>
        </w:rPr>
      </w:pPr>
      <w:r w:rsidRPr="006263DF">
        <w:rPr>
          <w:rStyle w:val="a7"/>
        </w:rPr>
        <w:t>На сучасному етапі інформатизації суспільства все більшого поширення в рі</w:t>
      </w:r>
      <w:r w:rsidRPr="006263DF">
        <w:rPr>
          <w:rStyle w:val="a7"/>
        </w:rPr>
        <w:t>з</w:t>
      </w:r>
      <w:r w:rsidRPr="006263DF">
        <w:rPr>
          <w:rStyle w:val="a7"/>
        </w:rPr>
        <w:t>номанітних сферах життя набувають комп’ютерні технології, вони виступають як один із інструментів пізнання. Тому однією із задач вищої освіти є підготовка фахі</w:t>
      </w:r>
      <w:r w:rsidRPr="006263DF">
        <w:rPr>
          <w:rStyle w:val="a7"/>
        </w:rPr>
        <w:t>в</w:t>
      </w:r>
      <w:r w:rsidRPr="006263DF">
        <w:rPr>
          <w:rStyle w:val="a7"/>
        </w:rPr>
        <w:t>ця, який вільно орієнтується у світовому інформаційному просторі, який має знання та навички щодо пошуку, обробки та зберігання інформації, використовуючи сучасні комп’ютерні технології.</w:t>
      </w:r>
    </w:p>
    <w:p w:rsidR="003666D6" w:rsidRPr="00B72FA8" w:rsidRDefault="003666D6" w:rsidP="003666D6">
      <w:pPr>
        <w:pStyle w:val="a5"/>
        <w:rPr>
          <w:rStyle w:val="a7"/>
          <w:b w:val="0"/>
        </w:rPr>
      </w:pPr>
      <w:r>
        <w:rPr>
          <w:rStyle w:val="a7"/>
        </w:rPr>
        <w:t>Такий</w:t>
      </w:r>
      <w:r w:rsidRPr="00B72FA8">
        <w:rPr>
          <w:rStyle w:val="a7"/>
        </w:rPr>
        <w:t xml:space="preserve"> напрямок вважається перспективним, адже в цілому освіта характериз</w:t>
      </w:r>
      <w:r w:rsidRPr="00B72FA8">
        <w:rPr>
          <w:rStyle w:val="a7"/>
        </w:rPr>
        <w:t>у</w:t>
      </w:r>
      <w:r w:rsidRPr="00B72FA8">
        <w:rPr>
          <w:rStyle w:val="a7"/>
        </w:rPr>
        <w:t>ється як велика система, якісне функціонування якої неможливе без використання с</w:t>
      </w:r>
      <w:r w:rsidRPr="00B72FA8">
        <w:rPr>
          <w:rStyle w:val="a7"/>
        </w:rPr>
        <w:t>у</w:t>
      </w:r>
      <w:r w:rsidRPr="00B72FA8">
        <w:rPr>
          <w:rStyle w:val="a7"/>
        </w:rPr>
        <w:t>часних телекомунікаційних і комп’ютерних засобів зберігання, опрацювання, перед</w:t>
      </w:r>
      <w:r w:rsidRPr="00B72FA8">
        <w:rPr>
          <w:rStyle w:val="a7"/>
        </w:rPr>
        <w:t>а</w:t>
      </w:r>
      <w:r w:rsidRPr="00B72FA8">
        <w:rPr>
          <w:rStyle w:val="a7"/>
        </w:rPr>
        <w:t>в</w:t>
      </w:r>
      <w:r>
        <w:rPr>
          <w:rStyle w:val="a7"/>
        </w:rPr>
        <w:t>ання, подання інформації.</w:t>
      </w:r>
    </w:p>
    <w:p w:rsidR="003666D6" w:rsidRDefault="003666D6" w:rsidP="003666D6">
      <w:pPr>
        <w:pStyle w:val="a5"/>
        <w:rPr>
          <w:rFonts w:ascii="Arial" w:hAnsi="Arial" w:cs="Arial"/>
          <w:color w:val="333333"/>
          <w:sz w:val="18"/>
          <w:szCs w:val="18"/>
          <w:shd w:val="clear" w:color="auto" w:fill="EEF0F0"/>
        </w:rPr>
      </w:pPr>
      <w:r w:rsidRPr="00B0343E">
        <w:rPr>
          <w:b/>
        </w:rPr>
        <w:t>Результат</w:t>
      </w:r>
      <w:r>
        <w:t xml:space="preserve">. </w:t>
      </w:r>
      <w:r w:rsidRPr="00B72FA8">
        <w:rPr>
          <w:rStyle w:val="a7"/>
        </w:rPr>
        <w:t>Розвиток комп’ютерної техніки не тільки якісно змінює життя су</w:t>
      </w:r>
      <w:r w:rsidRPr="00B72FA8">
        <w:rPr>
          <w:rStyle w:val="a7"/>
        </w:rPr>
        <w:t>с</w:t>
      </w:r>
      <w:r w:rsidRPr="00B72FA8">
        <w:rPr>
          <w:rStyle w:val="a7"/>
        </w:rPr>
        <w:t>пільства, але й впливає на культуру, залучає людство до накопичення культурного б</w:t>
      </w:r>
      <w:r w:rsidRPr="00B72FA8">
        <w:rPr>
          <w:rStyle w:val="a7"/>
        </w:rPr>
        <w:t>а</w:t>
      </w:r>
      <w:r w:rsidRPr="00B72FA8">
        <w:rPr>
          <w:rStyle w:val="a7"/>
        </w:rPr>
        <w:t>гатства. Інформатизація суспільства стимулює якісні зміни в соціально-політичних й економічних процесах. Нові інформаційні технології орієнтують людину на саморо</w:t>
      </w:r>
      <w:r w:rsidRPr="00B72FA8">
        <w:rPr>
          <w:rStyle w:val="a7"/>
        </w:rPr>
        <w:t>з</w:t>
      </w:r>
      <w:r w:rsidRPr="00B72FA8">
        <w:rPr>
          <w:rStyle w:val="a7"/>
        </w:rPr>
        <w:t>виток та самонавчання.  Значно розширюються потенційні можливості комп’ютерних технологій завдяки сучасним досягненням науковців у цій галузі. Проблема полягає в ефективному застосуванні комп’ютерних програм, тому що часто фахівці не завжди, знаючи добре комп’ютер, можуть використовувати їх ефективно під час навчання.</w:t>
      </w:r>
    </w:p>
    <w:p w:rsidR="003666D6" w:rsidRDefault="003666D6" w:rsidP="003666D6">
      <w:pPr>
        <w:pStyle w:val="a5"/>
      </w:pPr>
      <w:r>
        <w:t>Об’єкт дослідження</w:t>
      </w:r>
      <w:r w:rsidRPr="00CF7C21">
        <w:t xml:space="preserve"> – автоматизація навчання за допомогою навчаючих пр</w:t>
      </w:r>
      <w:r w:rsidRPr="00CF7C21">
        <w:t>о</w:t>
      </w:r>
      <w:r w:rsidRPr="00CF7C21">
        <w:t>грам.</w:t>
      </w:r>
    </w:p>
    <w:p w:rsidR="003666D6" w:rsidRDefault="003666D6" w:rsidP="003666D6">
      <w:pPr>
        <w:pStyle w:val="a5"/>
      </w:pPr>
      <w:r>
        <w:t>Предмет дослідження – навчання роботи з засобами аналізу даних із застос</w:t>
      </w:r>
      <w:r>
        <w:t>у</w:t>
      </w:r>
      <w:r>
        <w:t>ванням таблиць підстановок, сценаріїв та пошуку рішень.</w:t>
      </w:r>
    </w:p>
    <w:p w:rsidR="003666D6" w:rsidRDefault="003666D6" w:rsidP="003666D6">
      <w:pPr>
        <w:pStyle w:val="a5"/>
      </w:pPr>
      <w:r w:rsidRPr="00787F48">
        <w:t xml:space="preserve">Розроблена навчальна комп’ютерна програма містить </w:t>
      </w:r>
      <w:r>
        <w:t>теоретичний матеріал з відео та аудіо супроводом, покроковий наочний опис прикладу виконання завдання, завдання для самоперевірки опанованого матеріалу.</w:t>
      </w:r>
    </w:p>
    <w:p w:rsidR="003666D6" w:rsidRPr="00787F48" w:rsidRDefault="003666D6" w:rsidP="003666D6">
      <w:pPr>
        <w:pStyle w:val="a5"/>
      </w:pPr>
      <w:r>
        <w:t>Розроблений програмний продукт допускає внесення змін як у теоретичний м</w:t>
      </w:r>
      <w:r>
        <w:t>а</w:t>
      </w:r>
      <w:r>
        <w:t>теріал, так і додавання нових чи корегування існуючих розділів та підрозділів в діючу навчальну програму.</w:t>
      </w:r>
    </w:p>
    <w:p w:rsidR="003666D6" w:rsidRDefault="003666D6" w:rsidP="003666D6">
      <w:pPr>
        <w:pStyle w:val="a5"/>
      </w:pPr>
      <w:r w:rsidRPr="00B0343E">
        <w:rPr>
          <w:b/>
        </w:rPr>
        <w:t>Висновки</w:t>
      </w:r>
      <w:r>
        <w:t xml:space="preserve">. </w:t>
      </w:r>
      <w:r w:rsidRPr="0086305D">
        <w:t>Даний додаток може бути використаний при навчанн</w:t>
      </w:r>
      <w:r>
        <w:t>і студентів на очній, заочній або дистанційній формах навчання як метод автоматизації навчального процесу через використання комп’ютерних засобів.</w:t>
      </w:r>
    </w:p>
    <w:p w:rsidR="003666D6" w:rsidRDefault="003666D6" w:rsidP="003666D6">
      <w:pPr>
        <w:ind w:firstLine="709"/>
        <w:jc w:val="both"/>
        <w:rPr>
          <w:sz w:val="28"/>
          <w:lang w:val="uk-UA"/>
        </w:rPr>
      </w:pPr>
    </w:p>
    <w:p w:rsidR="003666D6" w:rsidRPr="00B61DCB" w:rsidRDefault="003666D6" w:rsidP="003666D6">
      <w:pPr>
        <w:pStyle w:val="a4"/>
        <w:rPr>
          <w:lang w:val="uk-UA"/>
        </w:rPr>
      </w:pPr>
      <w:proofErr w:type="spellStart"/>
      <w:r>
        <w:rPr>
          <w:lang w:val="uk-UA"/>
        </w:rPr>
        <w:t>Роботавиконанапід</w:t>
      </w:r>
      <w:r>
        <w:rPr>
          <w:bCs/>
          <w:iCs/>
          <w:lang w:val="uk-UA"/>
        </w:rPr>
        <w:t>керівництвом</w:t>
      </w:r>
      <w:proofErr w:type="spellEnd"/>
      <w:r>
        <w:rPr>
          <w:bCs/>
          <w:iCs/>
          <w:lang w:val="uk-UA"/>
        </w:rPr>
        <w:t xml:space="preserve"> </w:t>
      </w:r>
      <w:r w:rsidRPr="00BF6B63">
        <w:t>доцента кафедр</w:t>
      </w:r>
      <w:proofErr w:type="spellStart"/>
      <w:r>
        <w:rPr>
          <w:lang w:val="uk-UA"/>
        </w:rPr>
        <w:t>иІ</w:t>
      </w:r>
      <w:proofErr w:type="spellEnd"/>
      <w:r w:rsidRPr="00BF6B63">
        <w:t xml:space="preserve">КТ </w:t>
      </w:r>
      <w:proofErr w:type="spellStart"/>
      <w:r>
        <w:rPr>
          <w:lang w:val="uk-UA"/>
        </w:rPr>
        <w:t>Шеховцової</w:t>
      </w:r>
      <w:proofErr w:type="spellEnd"/>
      <w:r>
        <w:rPr>
          <w:lang w:val="uk-UA"/>
        </w:rPr>
        <w:t xml:space="preserve"> В.І.</w:t>
      </w:r>
    </w:p>
    <w:sectPr w:rsidR="003666D6" w:rsidRPr="00B61DCB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D6"/>
    <w:rsid w:val="001C58C5"/>
    <w:rsid w:val="001D4E2B"/>
    <w:rsid w:val="003666D6"/>
    <w:rsid w:val="00565861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3666D6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3666D6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3666D6"/>
    <w:pPr>
      <w:ind w:firstLine="709"/>
      <w:jc w:val="both"/>
    </w:pPr>
    <w:rPr>
      <w:rFonts w:eastAsia="Calibri"/>
      <w:spacing w:val="-2"/>
      <w:sz w:val="28"/>
      <w:szCs w:val="28"/>
      <w:lang w:val="uk-UA"/>
    </w:rPr>
  </w:style>
  <w:style w:type="paragraph" w:customStyle="1" w:styleId="a6">
    <w:name w:val="ОДА_об"/>
    <w:basedOn w:val="a"/>
    <w:qFormat/>
    <w:rsid w:val="003666D6"/>
    <w:pPr>
      <w:widowControl w:val="0"/>
      <w:autoSpaceDE w:val="0"/>
      <w:autoSpaceDN w:val="0"/>
      <w:adjustRightInd w:val="0"/>
      <w:spacing w:before="120" w:after="240" w:line="360" w:lineRule="auto"/>
      <w:ind w:firstLine="720"/>
      <w:jc w:val="both"/>
    </w:pPr>
    <w:rPr>
      <w:sz w:val="28"/>
      <w:szCs w:val="28"/>
      <w:lang w:val="uk-UA"/>
    </w:rPr>
  </w:style>
  <w:style w:type="character" w:styleId="a7">
    <w:name w:val="Strong"/>
    <w:basedOn w:val="a0"/>
    <w:uiPriority w:val="22"/>
    <w:qFormat/>
    <w:rsid w:val="00366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2015-06-09T09:43:00Z</dcterms:created>
  <dcterms:modified xsi:type="dcterms:W3CDTF">2015-06-09T09:48:00Z</dcterms:modified>
</cp:coreProperties>
</file>