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1D" w:rsidRPr="00AF6438" w:rsidRDefault="00C36C1D" w:rsidP="00C36C1D">
      <w:pPr>
        <w:pStyle w:val="a3"/>
        <w:jc w:val="left"/>
        <w:rPr>
          <w:lang w:eastAsia="uk-UA"/>
        </w:rPr>
      </w:pPr>
      <w:bookmarkStart w:id="0" w:name="_Toc406164663"/>
      <w:r>
        <w:t>©</w:t>
      </w:r>
      <w:r w:rsidRPr="00737AF5">
        <w:rPr>
          <w:lang w:eastAsia="uk-UA"/>
        </w:rPr>
        <w:t>Бойко А.В.</w:t>
      </w:r>
      <w:bookmarkStart w:id="1" w:name="_Toc361232858"/>
      <w:r>
        <w:rPr>
          <w:lang w:eastAsia="uk-UA"/>
        </w:rPr>
        <w:br/>
      </w:r>
      <w:r w:rsidRPr="00AF6438">
        <w:rPr>
          <w:lang w:eastAsia="uk-UA"/>
        </w:rPr>
        <w:t>Обгрунтування основних вимог до ЗАХИСНИХ ПРИСТРОЇВ б</w:t>
      </w:r>
      <w:r w:rsidRPr="00AF6438">
        <w:rPr>
          <w:lang w:eastAsia="uk-UA"/>
        </w:rPr>
        <w:t>о</w:t>
      </w:r>
      <w:r w:rsidRPr="00AF6438">
        <w:rPr>
          <w:lang w:eastAsia="uk-UA"/>
        </w:rPr>
        <w:t>ртових радіотехнічних телекомунікаційних систем від п</w:t>
      </w:r>
      <w:r w:rsidRPr="00AF6438">
        <w:rPr>
          <w:lang w:eastAsia="uk-UA"/>
        </w:rPr>
        <w:t>о</w:t>
      </w:r>
      <w:r w:rsidRPr="00AF6438">
        <w:rPr>
          <w:lang w:eastAsia="uk-UA"/>
        </w:rPr>
        <w:t>тужних електромагнітних випромінювань</w:t>
      </w:r>
      <w:bookmarkEnd w:id="0"/>
      <w:bookmarkEnd w:id="1"/>
    </w:p>
    <w:p w:rsidR="00C36C1D" w:rsidRDefault="00C36C1D" w:rsidP="00C36C1D">
      <w:pPr>
        <w:pStyle w:val="a5"/>
        <w:rPr>
          <w:b/>
        </w:rPr>
      </w:pPr>
      <w:r w:rsidRPr="009B0D92">
        <w:t>У роботі проведено аналіз стану сучасних захисних пристроїв бортових раді</w:t>
      </w:r>
      <w:r w:rsidRPr="009B0D92">
        <w:t>о</w:t>
      </w:r>
      <w:r w:rsidRPr="009B0D92">
        <w:t>технічних телекомунікаційних систем від потужних електромагнітних випромін</w:t>
      </w:r>
      <w:r w:rsidRPr="009B0D92">
        <w:t>ю</w:t>
      </w:r>
      <w:r w:rsidRPr="009B0D92">
        <w:t>вань</w:t>
      </w:r>
      <w:r>
        <w:t xml:space="preserve">, який показав, </w:t>
      </w:r>
      <w:proofErr w:type="spellStart"/>
      <w:r>
        <w:t>що</w:t>
      </w:r>
      <w:r w:rsidRPr="00410DD7">
        <w:rPr>
          <w:color w:val="000000"/>
        </w:rPr>
        <w:t>ефективні</w:t>
      </w:r>
      <w:proofErr w:type="spellEnd"/>
      <w:r w:rsidRPr="00410DD7">
        <w:rPr>
          <w:color w:val="000000"/>
        </w:rPr>
        <w:t xml:space="preserve"> захисні пристрої прийомних трактів, </w:t>
      </w:r>
      <w:r>
        <w:rPr>
          <w:color w:val="000000"/>
        </w:rPr>
        <w:t xml:space="preserve">які </w:t>
      </w:r>
      <w:r w:rsidRPr="00410DD7">
        <w:rPr>
          <w:color w:val="000000"/>
        </w:rPr>
        <w:t>здатні пр</w:t>
      </w:r>
      <w:r w:rsidRPr="00410DD7">
        <w:rPr>
          <w:color w:val="000000"/>
        </w:rPr>
        <w:t>о</w:t>
      </w:r>
      <w:r w:rsidRPr="00410DD7">
        <w:rPr>
          <w:color w:val="000000"/>
        </w:rPr>
        <w:t xml:space="preserve">тистояти потужним електромагнітним випромінюванням, зокрема, в </w:t>
      </w:r>
      <w:proofErr w:type="spellStart"/>
      <w:r w:rsidRPr="00C100CF">
        <w:rPr>
          <w:bCs/>
          <w:color w:val="000000"/>
        </w:rPr>
        <w:t>надвисокочаст</w:t>
      </w:r>
      <w:r w:rsidRPr="00C100CF">
        <w:rPr>
          <w:bCs/>
          <w:color w:val="000000"/>
        </w:rPr>
        <w:t>о</w:t>
      </w:r>
      <w:r w:rsidRPr="00C100CF">
        <w:rPr>
          <w:bCs/>
          <w:color w:val="000000"/>
        </w:rPr>
        <w:t>тному</w:t>
      </w:r>
      <w:r w:rsidRPr="00410DD7">
        <w:rPr>
          <w:color w:val="000000"/>
        </w:rPr>
        <w:t>діапазоні</w:t>
      </w:r>
      <w:proofErr w:type="spellEnd"/>
      <w:r>
        <w:rPr>
          <w:color w:val="000000"/>
        </w:rPr>
        <w:t xml:space="preserve"> в даний час відсутні</w:t>
      </w:r>
      <w:r w:rsidRPr="00410DD7">
        <w:rPr>
          <w:color w:val="000000"/>
        </w:rPr>
        <w:t xml:space="preserve">. </w:t>
      </w:r>
    </w:p>
    <w:p w:rsidR="00C36C1D" w:rsidRPr="00410DD7" w:rsidRDefault="00C36C1D" w:rsidP="00C36C1D">
      <w:pPr>
        <w:pStyle w:val="a5"/>
      </w:pPr>
      <w:r w:rsidRPr="00410DD7">
        <w:t>До найбільш небезпечних видів електромагнітних випромінювань слід віднести випромінювання ультракороткої тривалості</w:t>
      </w:r>
      <w:r>
        <w:t xml:space="preserve">, </w:t>
      </w:r>
      <w:r w:rsidRPr="00410DD7">
        <w:t xml:space="preserve">створювані наступними типами джерел штучного походження: потужні високовольтні модулятори, </w:t>
      </w:r>
      <w:proofErr w:type="spellStart"/>
      <w:r w:rsidRPr="00410DD7">
        <w:t>надширокосмугові</w:t>
      </w:r>
      <w:proofErr w:type="spellEnd"/>
      <w:r w:rsidRPr="00410DD7">
        <w:t xml:space="preserve"> в</w:t>
      </w:r>
      <w:r w:rsidRPr="00410DD7">
        <w:t>и</w:t>
      </w:r>
      <w:r w:rsidRPr="00410DD7">
        <w:t>промінювачі радіолокаційних засобів високої роздільної здатності, газові розряди і перехідні процеси, ініційовані потоками частинок високої енергії або лазерного в</w:t>
      </w:r>
      <w:r w:rsidRPr="00410DD7">
        <w:t>и</w:t>
      </w:r>
      <w:r w:rsidRPr="00410DD7">
        <w:t xml:space="preserve">промінювання. </w:t>
      </w:r>
    </w:p>
    <w:p w:rsidR="00C36C1D" w:rsidRDefault="00C36C1D" w:rsidP="00C36C1D">
      <w:pPr>
        <w:pStyle w:val="a5"/>
      </w:pPr>
      <w:r w:rsidRPr="009B0D92">
        <w:t>Розглянуто ефективність впливів потужних електромагнітних випромінювань на елементну базу радіотехнічних телекомунікаційних систем та на умови її функці</w:t>
      </w:r>
      <w:r w:rsidRPr="009B0D92">
        <w:t>о</w:t>
      </w:r>
      <w:r w:rsidRPr="009B0D92">
        <w:t>нування.</w:t>
      </w:r>
    </w:p>
    <w:p w:rsidR="00C36C1D" w:rsidRDefault="00C36C1D" w:rsidP="00C36C1D">
      <w:pPr>
        <w:pStyle w:val="a5"/>
      </w:pPr>
      <w:r>
        <w:t>Проведений аналіз дозволив сформулювати вимоги до захисних пристроїв, о</w:t>
      </w:r>
      <w:r>
        <w:t>с</w:t>
      </w:r>
      <w:r>
        <w:t>новними з яких є такі:</w:t>
      </w:r>
    </w:p>
    <w:p w:rsidR="00C36C1D" w:rsidRPr="00410DD7" w:rsidRDefault="00C36C1D" w:rsidP="00C36C1D">
      <w:pPr>
        <w:pStyle w:val="a6"/>
      </w:pPr>
      <w:r>
        <w:t>- т</w:t>
      </w:r>
      <w:r w:rsidRPr="00410DD7">
        <w:t>ехнічні характеристики і п</w:t>
      </w:r>
      <w:r>
        <w:t>араметри захисних пристроїв</w:t>
      </w:r>
      <w:r w:rsidRPr="00410DD7">
        <w:t xml:space="preserve"> за відсутності пер</w:t>
      </w:r>
      <w:r w:rsidRPr="00410DD7">
        <w:t>е</w:t>
      </w:r>
      <w:r w:rsidRPr="00410DD7">
        <w:t>хідних процесів не мають впливати на характеристики функціональних блоків і пр</w:t>
      </w:r>
      <w:r w:rsidRPr="00410DD7">
        <w:t>и</w:t>
      </w:r>
      <w:r w:rsidRPr="00410DD7">
        <w:t>строїв, в яких вони використову</w:t>
      </w:r>
      <w:r>
        <w:t>ються;</w:t>
      </w:r>
    </w:p>
    <w:p w:rsidR="00C36C1D" w:rsidRPr="00410DD7" w:rsidRDefault="00C36C1D" w:rsidP="00C36C1D">
      <w:pPr>
        <w:pStyle w:val="a6"/>
      </w:pPr>
      <w:r>
        <w:t>- р</w:t>
      </w:r>
      <w:r w:rsidRPr="00410DD7">
        <w:t>івень напруги перехідного процесу в точках підключення захисного пр</w:t>
      </w:r>
      <w:r w:rsidRPr="00410DD7">
        <w:t>и</w:t>
      </w:r>
      <w:r w:rsidRPr="00410DD7">
        <w:t>строю під час дії імпульсу має бути максимально близьким до нормального рівня напруги, що діє до перевантаження</w:t>
      </w:r>
      <w:r>
        <w:t>;</w:t>
      </w:r>
    </w:p>
    <w:p w:rsidR="00C36C1D" w:rsidRPr="00410DD7" w:rsidRDefault="00C36C1D" w:rsidP="00C36C1D">
      <w:pPr>
        <w:pStyle w:val="a6"/>
      </w:pPr>
      <w:r>
        <w:t>- н</w:t>
      </w:r>
      <w:r w:rsidRPr="00410DD7">
        <w:t>адійність захисного пристрою має бути не нижче надійності блоків і пр</w:t>
      </w:r>
      <w:r w:rsidRPr="00410DD7">
        <w:t>и</w:t>
      </w:r>
      <w:r w:rsidRPr="00410DD7">
        <w:t>стро</w:t>
      </w:r>
      <w:r>
        <w:t>їв, які підлягають захисту;</w:t>
      </w:r>
    </w:p>
    <w:p w:rsidR="00C36C1D" w:rsidRPr="00410DD7" w:rsidRDefault="00C36C1D" w:rsidP="00C36C1D">
      <w:pPr>
        <w:pStyle w:val="a6"/>
      </w:pPr>
      <w:r>
        <w:t>- ш</w:t>
      </w:r>
      <w:r w:rsidRPr="00410DD7">
        <w:t>видкодія захисних пристроїв має бути максимально можливою, щоб забе</w:t>
      </w:r>
      <w:r w:rsidRPr="00410DD7">
        <w:t>з</w:t>
      </w:r>
      <w:r w:rsidRPr="00410DD7">
        <w:t>печити якісний захист при великих швидкостях зм</w:t>
      </w:r>
      <w:r>
        <w:t>іни напруги перехідних процесів;</w:t>
      </w:r>
    </w:p>
    <w:p w:rsidR="00C36C1D" w:rsidRPr="00410DD7" w:rsidRDefault="00C36C1D" w:rsidP="00C36C1D">
      <w:pPr>
        <w:pStyle w:val="a6"/>
      </w:pPr>
      <w:r>
        <w:t>г</w:t>
      </w:r>
      <w:r w:rsidRPr="00410DD7">
        <w:t>абарити і вага захисних пристроїв мають бути значно менше габаритів і ваги апаратури, що захища</w:t>
      </w:r>
      <w:r>
        <w:t>ється;</w:t>
      </w:r>
    </w:p>
    <w:p w:rsidR="00C36C1D" w:rsidRPr="00410DD7" w:rsidRDefault="00C36C1D" w:rsidP="00C36C1D">
      <w:pPr>
        <w:pStyle w:val="a6"/>
      </w:pPr>
      <w:r>
        <w:t>- п</w:t>
      </w:r>
      <w:r w:rsidRPr="00410DD7">
        <w:t xml:space="preserve">араметри і характеристики </w:t>
      </w:r>
      <w:r>
        <w:t>захисних пристроїв</w:t>
      </w:r>
      <w:r w:rsidRPr="00410DD7">
        <w:t xml:space="preserve"> мають відповідати вимогам по стійкості до впливу механічних, кліматичних факторів, що пред’являють до ап</w:t>
      </w:r>
      <w:r w:rsidRPr="00410DD7">
        <w:t>а</w:t>
      </w:r>
      <w:r w:rsidRPr="00410DD7">
        <w:t>ратури, і мати гарантійний наробіток не менше заданого ресурсу на дану апара</w:t>
      </w:r>
      <w:r>
        <w:t>туру;</w:t>
      </w:r>
    </w:p>
    <w:p w:rsidR="00C36C1D" w:rsidRPr="00410DD7" w:rsidRDefault="00C36C1D" w:rsidP="00C36C1D">
      <w:pPr>
        <w:pStyle w:val="a6"/>
      </w:pPr>
      <w:r>
        <w:t>- захисні пристрої</w:t>
      </w:r>
      <w:r w:rsidRPr="00410DD7">
        <w:t xml:space="preserve"> не мають призводити до трансформації і спотворень кори</w:t>
      </w:r>
      <w:r w:rsidRPr="00410DD7">
        <w:t>с</w:t>
      </w:r>
      <w:r w:rsidRPr="00410DD7">
        <w:t xml:space="preserve">ного сигналу. </w:t>
      </w:r>
    </w:p>
    <w:p w:rsidR="00C36C1D" w:rsidRPr="00410DD7" w:rsidRDefault="00C36C1D" w:rsidP="00C36C1D">
      <w:pPr>
        <w:pStyle w:val="a6"/>
      </w:pPr>
      <w:r>
        <w:t xml:space="preserve">- </w:t>
      </w:r>
      <w:r w:rsidRPr="00410DD7">
        <w:t>захисн</w:t>
      </w:r>
      <w:r>
        <w:t>і пристрої мають</w:t>
      </w:r>
      <w:r w:rsidRPr="00410DD7">
        <w:t xml:space="preserve"> витриму</w:t>
      </w:r>
      <w:r>
        <w:t>вати</w:t>
      </w:r>
      <w:r w:rsidRPr="00410DD7">
        <w:t xml:space="preserve"> вплив імпульсної НВЧ потужності, </w:t>
      </w:r>
      <w:r>
        <w:t>що</w:t>
      </w:r>
      <w:r w:rsidRPr="00410DD7">
        <w:t xml:space="preserve"> доходить до одиниць кВт, і безперервної НВЧ потужності - до кількох со</w:t>
      </w:r>
      <w:r>
        <w:t>тень Вт;</w:t>
      </w:r>
    </w:p>
    <w:p w:rsidR="00C36C1D" w:rsidRPr="00410DD7" w:rsidRDefault="00C36C1D" w:rsidP="00C36C1D">
      <w:pPr>
        <w:pStyle w:val="a6"/>
      </w:pPr>
      <w:r>
        <w:lastRenderedPageBreak/>
        <w:t>- з</w:t>
      </w:r>
      <w:r w:rsidRPr="00410DD7">
        <w:t>ахисні пристрої мають спожи</w:t>
      </w:r>
      <w:r>
        <w:t>вати мінімальну енергію</w:t>
      </w:r>
      <w:r w:rsidRPr="00410DD7">
        <w:t xml:space="preserve">. </w:t>
      </w:r>
    </w:p>
    <w:p w:rsidR="00C36C1D" w:rsidRPr="00C90269" w:rsidRDefault="00C36C1D" w:rsidP="00C36C1D">
      <w:pPr>
        <w:pStyle w:val="a5"/>
      </w:pPr>
      <w:r>
        <w:t>Показано, що для задоволення сформульованих вимог м</w:t>
      </w:r>
      <w:r w:rsidRPr="00410DD7">
        <w:t xml:space="preserve">етод захисту бортових </w:t>
      </w:r>
      <w:r>
        <w:t>радіотехнічних телекомунікаційних систем</w:t>
      </w:r>
      <w:r w:rsidRPr="00410DD7">
        <w:t xml:space="preserve"> від впливу потужних електромагнітних випромі</w:t>
      </w:r>
      <w:r>
        <w:t xml:space="preserve">нювань </w:t>
      </w:r>
      <w:r w:rsidRPr="00410DD7">
        <w:t>доцільн</w:t>
      </w:r>
      <w:r>
        <w:t>е</w:t>
      </w:r>
      <w:r w:rsidRPr="00410DD7">
        <w:t xml:space="preserve"> розроб</w:t>
      </w:r>
      <w:r>
        <w:t>ляти</w:t>
      </w:r>
      <w:r w:rsidRPr="00410DD7">
        <w:t xml:space="preserve"> на основі створення замикачів (обмежувачів) р</w:t>
      </w:r>
      <w:r w:rsidRPr="00410DD7">
        <w:t>а</w:t>
      </w:r>
      <w:r w:rsidRPr="00410DD7">
        <w:t>діоізотопного типу</w:t>
      </w:r>
      <w:r w:rsidRPr="00C90269">
        <w:t xml:space="preserve">. </w:t>
      </w:r>
    </w:p>
    <w:p w:rsidR="00C36C1D" w:rsidRDefault="00C36C1D" w:rsidP="00C36C1D">
      <w:pPr>
        <w:pStyle w:val="a4"/>
        <w:rPr>
          <w:lang w:val="uk-UA"/>
        </w:rPr>
      </w:pPr>
      <w:r w:rsidRPr="009B0D92">
        <w:rPr>
          <w:lang w:val="uk-UA"/>
        </w:rPr>
        <w:t xml:space="preserve">Робота виконана під керівництвом </w:t>
      </w:r>
      <w:r>
        <w:rPr>
          <w:lang w:val="uk-UA"/>
        </w:rPr>
        <w:t>доц. кафедри СУТП і О Антоненко Н.С.</w:t>
      </w:r>
    </w:p>
    <w:p w:rsidR="00565861" w:rsidRPr="00C36C1D" w:rsidRDefault="00565861">
      <w:pPr>
        <w:rPr>
          <w:lang w:val="uk-UA"/>
        </w:rPr>
      </w:pPr>
    </w:p>
    <w:sectPr w:rsidR="00565861" w:rsidRPr="00C36C1D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1D"/>
    <w:rsid w:val="001C58C5"/>
    <w:rsid w:val="001D4E2B"/>
    <w:rsid w:val="00565861"/>
    <w:rsid w:val="00707609"/>
    <w:rsid w:val="008F6AEE"/>
    <w:rsid w:val="00C17443"/>
    <w:rsid w:val="00C36C1D"/>
    <w:rsid w:val="00D114A6"/>
    <w:rsid w:val="00D678A2"/>
    <w:rsid w:val="00EA07D5"/>
    <w:rsid w:val="00F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НАЗВ_тез"/>
    <w:basedOn w:val="a"/>
    <w:qFormat/>
    <w:rsid w:val="00C36C1D"/>
    <w:pPr>
      <w:keepNext/>
      <w:keepLines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uk-UA" w:eastAsia="ru-RU"/>
    </w:rPr>
  </w:style>
  <w:style w:type="paragraph" w:customStyle="1" w:styleId="a4">
    <w:name w:val="А_руков_тез"/>
    <w:basedOn w:val="a"/>
    <w:qFormat/>
    <w:rsid w:val="00C36C1D"/>
    <w:pPr>
      <w:pBdr>
        <w:top w:val="single" w:sz="4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А_текст_тез"/>
    <w:basedOn w:val="a"/>
    <w:qFormat/>
    <w:rsid w:val="00C36C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pacing w:val="-2"/>
      <w:sz w:val="28"/>
      <w:szCs w:val="28"/>
      <w:lang w:val="uk-UA" w:eastAsia="ru-RU"/>
    </w:rPr>
  </w:style>
  <w:style w:type="paragraph" w:customStyle="1" w:styleId="a6">
    <w:name w:val="МОНО текст"/>
    <w:basedOn w:val="a"/>
    <w:link w:val="a7"/>
    <w:autoRedefine/>
    <w:rsid w:val="00C36C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9"/>
      <w:lang w:val="uk-UA" w:eastAsia="ru-RU"/>
    </w:rPr>
  </w:style>
  <w:style w:type="character" w:customStyle="1" w:styleId="a7">
    <w:name w:val="МОНО текст Знак"/>
    <w:basedOn w:val="a0"/>
    <w:link w:val="a6"/>
    <w:rsid w:val="00C36C1D"/>
    <w:rPr>
      <w:rFonts w:ascii="Times New Roman" w:eastAsia="Times New Roman" w:hAnsi="Times New Roman" w:cs="Times New Roman"/>
      <w:bCs/>
      <w:sz w:val="28"/>
      <w:szCs w:val="29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2015-06-09T09:43:00Z</dcterms:created>
  <dcterms:modified xsi:type="dcterms:W3CDTF">2015-06-09T09:48:00Z</dcterms:modified>
</cp:coreProperties>
</file>