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BC" w:rsidRPr="00EE0B90" w:rsidRDefault="00EE60BC" w:rsidP="00EE60BC">
      <w:pPr>
        <w:suppressAutoHyphens/>
        <w:jc w:val="both"/>
        <w:rPr>
          <w:b/>
          <w:sz w:val="28"/>
          <w:szCs w:val="28"/>
          <w:lang w:val="uk-UA"/>
        </w:rPr>
      </w:pPr>
      <w:r w:rsidRPr="00EE0B90">
        <w:rPr>
          <w:b/>
          <w:sz w:val="28"/>
          <w:szCs w:val="28"/>
          <w:lang w:val="uk-UA"/>
        </w:rPr>
        <w:t>Антоненко Н.С., Петров С.В., Дмитренко О.М.</w:t>
      </w:r>
    </w:p>
    <w:p w:rsidR="00EE60BC" w:rsidRPr="00EE0B90" w:rsidRDefault="00EE60BC" w:rsidP="00EE60BC">
      <w:pPr>
        <w:suppressAutoHyphens/>
        <w:jc w:val="both"/>
        <w:rPr>
          <w:b/>
          <w:sz w:val="28"/>
          <w:szCs w:val="28"/>
          <w:lang w:val="uk-UA"/>
        </w:rPr>
      </w:pPr>
      <w:r w:rsidRPr="00EE0B90">
        <w:rPr>
          <w:b/>
          <w:sz w:val="28"/>
          <w:szCs w:val="28"/>
          <w:lang w:val="uk-UA"/>
        </w:rPr>
        <w:t>ВИКОРИСТАННЯ ІМІТАЦІЙНИХ КОМП’ЮТЕРНИХ ПРОГРАМ І ВІРТУАЛЬНОГО ЛАБОРАТОРНОГО ПРАКТИКУМУ ПРИ ВИКЛАДАННІ ТА ВИВЧЕННІ СПЕЦІАЛЬНИХ ДИСЦИПЛІН ЕЛЕКТРОМЕХАНІЧНОГО НАПРЯМУ ПІДГОТОВКИ</w:t>
      </w:r>
    </w:p>
    <w:p w:rsidR="00EE60BC" w:rsidRPr="00EE0B90" w:rsidRDefault="00EE60BC" w:rsidP="00EE60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EE0B90">
        <w:rPr>
          <w:sz w:val="28"/>
          <w:szCs w:val="28"/>
          <w:lang w:val="uk-UA"/>
        </w:rPr>
        <w:t>Вивчення дисциплін електромеханічного напряму (ДЕМН) у ВНЗ ефективне лише тоді, коли разом з оволодінням основ теорії студенти в умовах проведення лабораторного експерименту знайомляться на практиці з роботою різних електромеханічних пристроїв (</w:t>
      </w:r>
      <w:proofErr w:type="spellStart"/>
      <w:r w:rsidRPr="00EE0B90">
        <w:rPr>
          <w:sz w:val="28"/>
          <w:szCs w:val="28"/>
          <w:lang w:val="uk-UA"/>
        </w:rPr>
        <w:t>ЕМП</w:t>
      </w:r>
      <w:proofErr w:type="spellEnd"/>
      <w:r w:rsidRPr="00EE0B90">
        <w:rPr>
          <w:sz w:val="28"/>
          <w:szCs w:val="28"/>
          <w:lang w:val="uk-UA"/>
        </w:rPr>
        <w:t xml:space="preserve">), джерелами живлення, вимірювальними приладами. Основним завданням лабораторного практикуму є придбання студентами практичних навиків проектування, підготовки та випробування </w:t>
      </w:r>
      <w:proofErr w:type="spellStart"/>
      <w:r w:rsidRPr="00EE0B90">
        <w:rPr>
          <w:sz w:val="28"/>
          <w:szCs w:val="28"/>
          <w:lang w:val="uk-UA"/>
        </w:rPr>
        <w:t>ЕМП</w:t>
      </w:r>
      <w:proofErr w:type="spellEnd"/>
      <w:r w:rsidRPr="00EE0B90">
        <w:rPr>
          <w:sz w:val="28"/>
          <w:szCs w:val="28"/>
          <w:lang w:val="uk-UA"/>
        </w:rPr>
        <w:t xml:space="preserve"> (обґрунтування та вимірювання параметрів, обробка експериментальних даних, побудова часових і векторних діаграм величин і характеристик </w:t>
      </w:r>
      <w:proofErr w:type="spellStart"/>
      <w:r w:rsidRPr="00EE0B90">
        <w:rPr>
          <w:sz w:val="28"/>
          <w:szCs w:val="28"/>
          <w:lang w:val="uk-UA"/>
        </w:rPr>
        <w:t>ЕМП</w:t>
      </w:r>
      <w:proofErr w:type="spellEnd"/>
      <w:r w:rsidRPr="00EE0B90">
        <w:rPr>
          <w:sz w:val="28"/>
          <w:szCs w:val="28"/>
          <w:lang w:val="uk-UA"/>
        </w:rPr>
        <w:t>, а також отримання з прийнятною точністю експериментал</w:t>
      </w:r>
      <w:r w:rsidRPr="00EE0B90">
        <w:rPr>
          <w:sz w:val="28"/>
          <w:szCs w:val="28"/>
          <w:lang w:val="uk-UA"/>
        </w:rPr>
        <w:t>ь</w:t>
      </w:r>
      <w:r w:rsidRPr="00EE0B90">
        <w:rPr>
          <w:sz w:val="28"/>
          <w:szCs w:val="28"/>
          <w:lang w:val="uk-UA"/>
        </w:rPr>
        <w:t>ного підтвердження теоретичних положень, які було розглянуто на лекціях).</w:t>
      </w:r>
    </w:p>
    <w:p w:rsidR="00EE60BC" w:rsidRPr="00EE0B90" w:rsidRDefault="00EE60BC" w:rsidP="00EE60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EE0B90">
        <w:rPr>
          <w:sz w:val="28"/>
          <w:szCs w:val="28"/>
          <w:lang w:val="uk-UA"/>
        </w:rPr>
        <w:t xml:space="preserve">Разом з натурними експериментами в даний час широкого поширення набули комп'ютерне моделювання й аналіз схем </w:t>
      </w:r>
      <w:proofErr w:type="spellStart"/>
      <w:r w:rsidRPr="00EE0B90">
        <w:rPr>
          <w:sz w:val="28"/>
          <w:szCs w:val="28"/>
          <w:lang w:val="uk-UA"/>
        </w:rPr>
        <w:t>ЕМП</w:t>
      </w:r>
      <w:proofErr w:type="spellEnd"/>
      <w:r w:rsidRPr="00EE0B90">
        <w:rPr>
          <w:sz w:val="28"/>
          <w:szCs w:val="28"/>
          <w:lang w:val="uk-UA"/>
        </w:rPr>
        <w:t xml:space="preserve"> в таких програмних середовищах, як </w:t>
      </w:r>
      <w:proofErr w:type="spellStart"/>
      <w:r w:rsidRPr="00EE0B90">
        <w:rPr>
          <w:sz w:val="28"/>
          <w:szCs w:val="28"/>
        </w:rPr>
        <w:t>Electronic</w:t>
      </w:r>
      <w:proofErr w:type="spellEnd"/>
      <w:r w:rsidRPr="00EE0B90">
        <w:rPr>
          <w:sz w:val="28"/>
          <w:szCs w:val="28"/>
          <w:lang w:val="uk-UA"/>
        </w:rPr>
        <w:t xml:space="preserve"> </w:t>
      </w:r>
      <w:proofErr w:type="spellStart"/>
      <w:r w:rsidRPr="00EE0B90">
        <w:rPr>
          <w:sz w:val="28"/>
          <w:szCs w:val="28"/>
        </w:rPr>
        <w:t>Workbench</w:t>
      </w:r>
      <w:proofErr w:type="spellEnd"/>
      <w:r w:rsidRPr="00EE0B90">
        <w:rPr>
          <w:sz w:val="28"/>
          <w:szCs w:val="28"/>
          <w:lang w:val="uk-UA"/>
        </w:rPr>
        <w:t xml:space="preserve">, </w:t>
      </w:r>
      <w:proofErr w:type="spellStart"/>
      <w:r w:rsidRPr="00EE0B90">
        <w:rPr>
          <w:sz w:val="28"/>
          <w:szCs w:val="28"/>
        </w:rPr>
        <w:t>Design</w:t>
      </w:r>
      <w:proofErr w:type="spellEnd"/>
      <w:r w:rsidRPr="00EE0B90">
        <w:rPr>
          <w:sz w:val="28"/>
          <w:szCs w:val="28"/>
          <w:lang w:val="uk-UA"/>
        </w:rPr>
        <w:t xml:space="preserve"> </w:t>
      </w:r>
      <w:r w:rsidRPr="00EE0B90">
        <w:rPr>
          <w:sz w:val="28"/>
          <w:szCs w:val="28"/>
          <w:lang w:val="en-US"/>
        </w:rPr>
        <w:t>L</w:t>
      </w:r>
      <w:proofErr w:type="spellStart"/>
      <w:r w:rsidRPr="00EE0B90">
        <w:rPr>
          <w:sz w:val="28"/>
          <w:szCs w:val="28"/>
        </w:rPr>
        <w:t>ab</w:t>
      </w:r>
      <w:proofErr w:type="spellEnd"/>
      <w:r w:rsidRPr="00EE0B90">
        <w:rPr>
          <w:sz w:val="28"/>
          <w:szCs w:val="28"/>
          <w:lang w:val="uk-UA"/>
        </w:rPr>
        <w:t xml:space="preserve">, </w:t>
      </w:r>
      <w:proofErr w:type="spellStart"/>
      <w:r w:rsidRPr="00EE0B90">
        <w:rPr>
          <w:sz w:val="28"/>
          <w:szCs w:val="28"/>
        </w:rPr>
        <w:t>Aplac</w:t>
      </w:r>
      <w:proofErr w:type="spellEnd"/>
      <w:r w:rsidRPr="00EE0B90">
        <w:rPr>
          <w:sz w:val="28"/>
          <w:szCs w:val="28"/>
          <w:lang w:val="uk-UA"/>
        </w:rPr>
        <w:t xml:space="preserve">, </w:t>
      </w:r>
      <w:r w:rsidRPr="00EE0B90">
        <w:rPr>
          <w:sz w:val="28"/>
          <w:szCs w:val="28"/>
        </w:rPr>
        <w:t>P</w:t>
      </w:r>
      <w:r w:rsidRPr="00EE0B90">
        <w:rPr>
          <w:sz w:val="28"/>
          <w:szCs w:val="28"/>
          <w:lang w:val="uk-UA"/>
        </w:rPr>
        <w:t>-</w:t>
      </w:r>
      <w:r w:rsidRPr="00EE0B90">
        <w:rPr>
          <w:sz w:val="28"/>
          <w:szCs w:val="28"/>
          <w:lang w:val="en-US"/>
        </w:rPr>
        <w:t>S</w:t>
      </w:r>
      <w:proofErr w:type="spellStart"/>
      <w:r w:rsidRPr="00EE0B90">
        <w:rPr>
          <w:sz w:val="28"/>
          <w:szCs w:val="28"/>
        </w:rPr>
        <w:t>pice</w:t>
      </w:r>
      <w:proofErr w:type="spellEnd"/>
      <w:r w:rsidRPr="00EE0B90">
        <w:rPr>
          <w:sz w:val="28"/>
          <w:szCs w:val="28"/>
          <w:lang w:val="uk-UA"/>
        </w:rPr>
        <w:t xml:space="preserve">, </w:t>
      </w:r>
      <w:proofErr w:type="spellStart"/>
      <w:r w:rsidRPr="00EE0B90">
        <w:rPr>
          <w:sz w:val="28"/>
          <w:szCs w:val="28"/>
        </w:rPr>
        <w:t>Micro</w:t>
      </w:r>
      <w:proofErr w:type="spellEnd"/>
      <w:r w:rsidRPr="00EE0B90">
        <w:rPr>
          <w:sz w:val="28"/>
          <w:szCs w:val="28"/>
          <w:lang w:val="uk-UA"/>
        </w:rPr>
        <w:t>-</w:t>
      </w:r>
      <w:r w:rsidRPr="00EE0B90">
        <w:rPr>
          <w:sz w:val="28"/>
          <w:szCs w:val="28"/>
          <w:lang w:val="en-US"/>
        </w:rPr>
        <w:t>L</w:t>
      </w:r>
      <w:proofErr w:type="spellStart"/>
      <w:r w:rsidRPr="00EE0B90">
        <w:rPr>
          <w:sz w:val="28"/>
          <w:szCs w:val="28"/>
        </w:rPr>
        <w:t>ogic</w:t>
      </w:r>
      <w:proofErr w:type="spellEnd"/>
      <w:r w:rsidRPr="00EE0B90">
        <w:rPr>
          <w:sz w:val="28"/>
          <w:szCs w:val="28"/>
          <w:lang w:val="uk-UA"/>
        </w:rPr>
        <w:t xml:space="preserve">, </w:t>
      </w:r>
      <w:r w:rsidRPr="00EE0B90">
        <w:rPr>
          <w:sz w:val="28"/>
          <w:szCs w:val="28"/>
        </w:rPr>
        <w:t>LABVIEW</w:t>
      </w:r>
      <w:r w:rsidRPr="00EE0B90">
        <w:rPr>
          <w:sz w:val="28"/>
          <w:szCs w:val="28"/>
          <w:lang w:val="uk-UA"/>
        </w:rPr>
        <w:t xml:space="preserve">, </w:t>
      </w:r>
      <w:r w:rsidRPr="00EE0B90">
        <w:rPr>
          <w:sz w:val="28"/>
          <w:szCs w:val="28"/>
        </w:rPr>
        <w:t>NI</w:t>
      </w:r>
      <w:r w:rsidRPr="00EE0B90">
        <w:rPr>
          <w:sz w:val="28"/>
          <w:szCs w:val="28"/>
          <w:lang w:val="uk-UA"/>
        </w:rPr>
        <w:t xml:space="preserve"> </w:t>
      </w:r>
      <w:proofErr w:type="spellStart"/>
      <w:r w:rsidRPr="00EE0B90">
        <w:rPr>
          <w:sz w:val="28"/>
          <w:szCs w:val="28"/>
        </w:rPr>
        <w:t>Multisim</w:t>
      </w:r>
      <w:proofErr w:type="spellEnd"/>
      <w:r w:rsidRPr="00EE0B90">
        <w:rPr>
          <w:sz w:val="28"/>
          <w:szCs w:val="28"/>
          <w:lang w:val="uk-UA"/>
        </w:rPr>
        <w:t xml:space="preserve"> та ін.</w:t>
      </w:r>
      <w:r>
        <w:rPr>
          <w:sz w:val="28"/>
          <w:szCs w:val="28"/>
          <w:lang w:val="uk-UA"/>
        </w:rPr>
        <w:t xml:space="preserve"> </w:t>
      </w:r>
      <w:r w:rsidRPr="00EE0B90">
        <w:rPr>
          <w:sz w:val="28"/>
          <w:szCs w:val="28"/>
          <w:lang w:val="uk-UA"/>
        </w:rPr>
        <w:t xml:space="preserve">Моделювання електричних схем </w:t>
      </w:r>
      <w:proofErr w:type="spellStart"/>
      <w:r w:rsidRPr="00EE0B90">
        <w:rPr>
          <w:sz w:val="28"/>
          <w:szCs w:val="28"/>
          <w:lang w:val="uk-UA"/>
        </w:rPr>
        <w:t>ЕМП</w:t>
      </w:r>
      <w:proofErr w:type="spellEnd"/>
      <w:r w:rsidRPr="00EE0B90">
        <w:rPr>
          <w:sz w:val="28"/>
          <w:szCs w:val="28"/>
          <w:lang w:val="uk-UA"/>
        </w:rPr>
        <w:t xml:space="preserve"> в комп'ютерному класі або вдома та візуалізація у вигляді осцилограм, графіків характеристик, показань віртуальних приладів сприяють кращому розумінню принципів функціонування реальних пристроїв. Експерименти на моделях доповнюють і розширюють реальні фізичні експерименти, оскільки дозволяють досліджувати аварійні режими, неприпустимі при натурних випробуваннях </w:t>
      </w:r>
      <w:proofErr w:type="spellStart"/>
      <w:r w:rsidRPr="00EE0B90">
        <w:rPr>
          <w:sz w:val="28"/>
          <w:szCs w:val="28"/>
          <w:lang w:val="uk-UA"/>
        </w:rPr>
        <w:t>ЕМП</w:t>
      </w:r>
      <w:proofErr w:type="spellEnd"/>
      <w:r w:rsidRPr="00EE0B90">
        <w:rPr>
          <w:sz w:val="28"/>
          <w:szCs w:val="28"/>
          <w:lang w:val="uk-UA"/>
        </w:rPr>
        <w:t xml:space="preserve">, уповільнити або прискорити розвиток електромагнітних та електромеханічних процесів в </w:t>
      </w:r>
      <w:proofErr w:type="spellStart"/>
      <w:r w:rsidRPr="00EE0B90">
        <w:rPr>
          <w:sz w:val="28"/>
          <w:szCs w:val="28"/>
          <w:lang w:val="uk-UA"/>
        </w:rPr>
        <w:t>ЕМП</w:t>
      </w:r>
      <w:proofErr w:type="spellEnd"/>
      <w:r w:rsidRPr="00EE0B90">
        <w:rPr>
          <w:sz w:val="28"/>
          <w:szCs w:val="28"/>
          <w:lang w:val="uk-UA"/>
        </w:rPr>
        <w:t>, що допомагає більш глибоко засвоїти їх суть.</w:t>
      </w:r>
    </w:p>
    <w:p w:rsidR="00EE60BC" w:rsidRPr="00EE0B90" w:rsidRDefault="00EE60BC" w:rsidP="00EE60BC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EE0B90">
        <w:rPr>
          <w:sz w:val="28"/>
          <w:szCs w:val="28"/>
          <w:lang w:val="uk-UA"/>
        </w:rPr>
        <w:t>Як показали практика та досвід, ретельно проробити всі розділи будь-якої ДЕМН із залученням лише традиційної експериментальної лабораторної бази практично неможливо, проте для реалізації вимог до рівня підготовки майбутніх інженерів-педагогів можна використовувати стратегію - симбіоз традиційних лабораторних робіт з віртуальними, оскільки роль комп'ютерних експериментів - доповнення н</w:t>
      </w:r>
      <w:r w:rsidRPr="00EE0B90">
        <w:rPr>
          <w:sz w:val="28"/>
          <w:szCs w:val="28"/>
          <w:lang w:val="uk-UA"/>
        </w:rPr>
        <w:t>а</w:t>
      </w:r>
      <w:r w:rsidRPr="00EE0B90">
        <w:rPr>
          <w:sz w:val="28"/>
          <w:szCs w:val="28"/>
          <w:lang w:val="uk-UA"/>
        </w:rPr>
        <w:t>турного експерименту.</w:t>
      </w:r>
    </w:p>
    <w:p w:rsidR="00EE60BC" w:rsidRPr="00EE0B90" w:rsidRDefault="00EE60BC" w:rsidP="00EE60BC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EE0B90">
        <w:rPr>
          <w:rFonts w:ascii="Times New Roman CYR" w:hAnsi="Times New Roman CYR" w:cs="Times New Roman CYR"/>
          <w:sz w:val="28"/>
          <w:szCs w:val="28"/>
          <w:lang w:val="uk-UA"/>
        </w:rPr>
        <w:t xml:space="preserve">Безсумнівною перевагою віртуальних лабораторних робіт є можливість їх проведення студентами на домашніх комп'ютерах, що особливо важливо для </w:t>
      </w:r>
      <w:r w:rsidRPr="00EE0B90">
        <w:rPr>
          <w:rFonts w:ascii="Times New Roman CYR" w:hAnsi="Times New Roman CYR" w:cs="Times New Roman CYR"/>
          <w:sz w:val="28"/>
          <w:szCs w:val="28"/>
        </w:rPr>
        <w:t>студент</w:t>
      </w:r>
      <w:r w:rsidRPr="00EE0B90"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 w:rsidRPr="00EE0B90">
        <w:rPr>
          <w:rFonts w:ascii="Times New Roman CYR" w:hAnsi="Times New Roman CYR" w:cs="Times New Roman CYR"/>
          <w:sz w:val="28"/>
          <w:szCs w:val="28"/>
        </w:rPr>
        <w:t>в</w:t>
      </w:r>
      <w:r w:rsidRPr="00EE0B90">
        <w:rPr>
          <w:rFonts w:ascii="Times New Roman CYR" w:hAnsi="Times New Roman CYR" w:cs="Times New Roman CYR"/>
          <w:sz w:val="28"/>
          <w:szCs w:val="28"/>
          <w:lang w:val="uk-UA"/>
        </w:rPr>
        <w:t xml:space="preserve"> заочної форми навчання.</w:t>
      </w:r>
    </w:p>
    <w:p w:rsidR="00EE60BC" w:rsidRPr="00EE0B90" w:rsidRDefault="00EE60BC" w:rsidP="00EE60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EE0B90">
        <w:rPr>
          <w:sz w:val="28"/>
          <w:szCs w:val="28"/>
          <w:lang w:val="uk-UA"/>
        </w:rPr>
        <w:t xml:space="preserve">Віртуальна лабораторна робота може застосовуватись або дублюватись з традиційною у випадках: відсутності традиційної лабораторної установки (або реального </w:t>
      </w:r>
      <w:proofErr w:type="spellStart"/>
      <w:r w:rsidRPr="00EE0B90">
        <w:rPr>
          <w:sz w:val="28"/>
          <w:szCs w:val="28"/>
          <w:lang w:val="uk-UA"/>
        </w:rPr>
        <w:t>ЕМП</w:t>
      </w:r>
      <w:proofErr w:type="spellEnd"/>
      <w:r w:rsidRPr="00EE0B90">
        <w:rPr>
          <w:sz w:val="28"/>
          <w:szCs w:val="28"/>
          <w:lang w:val="uk-UA"/>
        </w:rPr>
        <w:t xml:space="preserve">) для дослідження параметрів, характеристик, режимів функціонування </w:t>
      </w:r>
      <w:proofErr w:type="spellStart"/>
      <w:r w:rsidRPr="00EE0B90">
        <w:rPr>
          <w:sz w:val="28"/>
          <w:szCs w:val="28"/>
          <w:lang w:val="uk-UA"/>
        </w:rPr>
        <w:t>ЕМП</w:t>
      </w:r>
      <w:proofErr w:type="spellEnd"/>
      <w:r w:rsidRPr="00EE0B90">
        <w:rPr>
          <w:sz w:val="28"/>
          <w:szCs w:val="28"/>
          <w:lang w:val="uk-UA"/>
        </w:rPr>
        <w:t>; необхідності демонстрації складного внутрішнього фізичного процесу (рух основних і неосновних носіїв заряду в напівпровідниках, перетворення механічної енергії в електричну й навпаки і т. д.).</w:t>
      </w:r>
    </w:p>
    <w:p w:rsidR="00EE60BC" w:rsidRPr="00EE0B90" w:rsidRDefault="00EE60BC" w:rsidP="00EE60B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EE0B90">
        <w:rPr>
          <w:rFonts w:ascii="Times New Roman CYR" w:hAnsi="Times New Roman CYR" w:cs="Times New Roman CYR"/>
          <w:sz w:val="28"/>
          <w:szCs w:val="28"/>
          <w:lang w:val="uk-UA"/>
        </w:rPr>
        <w:t>Таким чином, можна зробити висновок на користь розумного поєднання практичних експериментів і дослідів з використанням віртуальної лабораторії з врахуванням методики викладання, що реалізовує в повній мірою переваги комп'ютерних технологій.</w:t>
      </w:r>
    </w:p>
    <w:p w:rsidR="00D15BB4" w:rsidRPr="00EE60BC" w:rsidRDefault="00D15BB4">
      <w:pPr>
        <w:rPr>
          <w:lang w:val="uk-UA"/>
        </w:rPr>
      </w:pPr>
    </w:p>
    <w:sectPr w:rsidR="00D15BB4" w:rsidRPr="00EE60BC" w:rsidSect="00EE60BC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E60BC"/>
    <w:rsid w:val="0007502A"/>
    <w:rsid w:val="00164619"/>
    <w:rsid w:val="0076575A"/>
    <w:rsid w:val="00BF7752"/>
    <w:rsid w:val="00D15BB4"/>
    <w:rsid w:val="00EE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1873</Words>
  <Characters>1068</Characters>
  <Application>Microsoft Office Word</Application>
  <DocSecurity>0</DocSecurity>
  <Lines>8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2014-10-22T07:12:00Z</dcterms:created>
  <dcterms:modified xsi:type="dcterms:W3CDTF">2014-10-22T07:12:00Z</dcterms:modified>
</cp:coreProperties>
</file>