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48" w:rsidRDefault="009B6048" w:rsidP="009B6048">
      <w:pPr>
        <w:pStyle w:val="1"/>
        <w:rPr>
          <w:lang w:val="uk-UA"/>
        </w:rPr>
      </w:pPr>
      <w:bookmarkStart w:id="0" w:name="_Toc378699321"/>
      <w:proofErr w:type="spellStart"/>
      <w:r>
        <w:t>Рогизна</w:t>
      </w:r>
      <w:proofErr w:type="spellEnd"/>
      <w:r>
        <w:t xml:space="preserve"> А.П.</w:t>
      </w:r>
      <w:bookmarkEnd w:id="0"/>
    </w:p>
    <w:p w:rsidR="009B6048" w:rsidRDefault="009B6048" w:rsidP="009B6048">
      <w:pPr>
        <w:pStyle w:val="1"/>
        <w:rPr>
          <w:bCs w:val="0"/>
        </w:rPr>
      </w:pPr>
      <w:bookmarkStart w:id="1" w:name="_Toc378699322"/>
      <w:r>
        <w:rPr>
          <w:bCs w:val="0"/>
        </w:rPr>
        <w:t xml:space="preserve">АНАЛИЗ </w:t>
      </w:r>
      <w:proofErr w:type="gramStart"/>
      <w:r>
        <w:rPr>
          <w:bCs w:val="0"/>
        </w:rPr>
        <w:t>МЕТОДОВ ПОВЫШЕНИЯ СРОКА СЛУЖБЫ ПАРОВОЙ ТУРБИНЫ</w:t>
      </w:r>
      <w:bookmarkEnd w:id="1"/>
      <w:proofErr w:type="gramEnd"/>
    </w:p>
    <w:p w:rsidR="009B6048" w:rsidRDefault="009B6048" w:rsidP="009B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 паровых турбин лимитируется, в основном, сроком работы роторов, которые эксплуатируются в весьма тяжелых условиях. Роторы подвержены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ствию высоких напряжений и температур, возможные повреждения в них зачастую являются результатом действия механизма ползучести. В результате работы свойс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металла подвергаются с течением времени необратимым изменениям, что в свою очередь снижает сопротивление малоцикловой усталости. Сложность оценки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плуатационной надежности цельнокованых роторов связана с наличием в них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конагруженных зон с различными механизмами повреждения, а это требует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комплекса расчетных и контрольных методов, позволяющих определить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 конструкции в целом.</w:t>
      </w:r>
    </w:p>
    <w:p w:rsidR="009B6048" w:rsidRDefault="009B6048" w:rsidP="009B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факторами исчерпания ресурса </w:t>
      </w:r>
      <w:proofErr w:type="spellStart"/>
      <w:r>
        <w:rPr>
          <w:sz w:val="28"/>
          <w:szCs w:val="28"/>
        </w:rPr>
        <w:t>энергооборудования</w:t>
      </w:r>
      <w:proofErr w:type="spellEnd"/>
      <w:r>
        <w:rPr>
          <w:sz w:val="28"/>
          <w:szCs w:val="28"/>
        </w:rPr>
        <w:t xml:space="preserve"> являются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сокотемпературная ползучесть металла и малоцикловая усталость, связанная с ци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лическими </w:t>
      </w:r>
      <w:proofErr w:type="spellStart"/>
      <w:r>
        <w:rPr>
          <w:sz w:val="28"/>
          <w:szCs w:val="28"/>
        </w:rPr>
        <w:t>пуско</w:t>
      </w:r>
      <w:proofErr w:type="spellEnd"/>
      <w:r>
        <w:rPr>
          <w:sz w:val="28"/>
          <w:szCs w:val="28"/>
        </w:rPr>
        <w:t xml:space="preserve"> - остановочными режимами. Оба эти процесса разделяются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кубационную стадию (от начала эксплуатации до зарождения трещины) и стадию развития трещины. В ряде случаев (преимущественно применительно к лопаткам и некоторым другим деталям) имеет место эрозионный и коррозионный износ,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может быть оценен только на основе экспериментальных данных о стойкости используемых материалов.</w:t>
      </w:r>
    </w:p>
    <w:p w:rsidR="009B6048" w:rsidRDefault="009B6048" w:rsidP="009B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долговечности на стадии проектирования учитывают исче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пание ресурса за счет длительного статического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 xml:space="preserve"> и малоцикловой (те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мической) усталости материала, а также, при необходимости, ограниченную работ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способность на стадии развития трещины (живучесть).</w:t>
      </w:r>
    </w:p>
    <w:p w:rsidR="009B6048" w:rsidRDefault="009B6048" w:rsidP="009B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роторов паровых турбин может быть обусловлено разными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чинами: отклонение технологических свойств металла (наличие металлургических дефектов), нарушение технологии изготовления, отклонение от действующих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дартов и ошибки при проектировании, нарушение </w:t>
      </w:r>
      <w:proofErr w:type="spellStart"/>
      <w:r>
        <w:rPr>
          <w:sz w:val="28"/>
          <w:szCs w:val="28"/>
        </w:rPr>
        <w:t>пуско</w:t>
      </w:r>
      <w:proofErr w:type="spellEnd"/>
      <w:r>
        <w:rPr>
          <w:sz w:val="28"/>
          <w:szCs w:val="28"/>
        </w:rPr>
        <w:t xml:space="preserve"> – остановочных графиков, нарушение </w:t>
      </w:r>
      <w:proofErr w:type="spellStart"/>
      <w:r>
        <w:rPr>
          <w:sz w:val="28"/>
          <w:szCs w:val="28"/>
        </w:rPr>
        <w:t>эксплутационных</w:t>
      </w:r>
      <w:proofErr w:type="spellEnd"/>
      <w:r>
        <w:rPr>
          <w:sz w:val="28"/>
          <w:szCs w:val="28"/>
        </w:rPr>
        <w:t xml:space="preserve"> инструкций, низкое качество ремонтов.</w:t>
      </w:r>
    </w:p>
    <w:p w:rsidR="009B6048" w:rsidRPr="009B6048" w:rsidRDefault="009B6048" w:rsidP="009B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высока вероятность появления трещин в зонах концентрации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пряжений. Такими зонами в роторах турбин являются </w:t>
      </w:r>
      <w:proofErr w:type="spellStart"/>
      <w:r>
        <w:rPr>
          <w:sz w:val="28"/>
          <w:szCs w:val="28"/>
        </w:rPr>
        <w:t>ободы</w:t>
      </w:r>
      <w:proofErr w:type="spellEnd"/>
      <w:r>
        <w:rPr>
          <w:sz w:val="28"/>
          <w:szCs w:val="28"/>
        </w:rPr>
        <w:t xml:space="preserve"> дисков с пазами под хвостовики лопаток, осевой канал и </w:t>
      </w:r>
      <w:proofErr w:type="spellStart"/>
      <w:r>
        <w:rPr>
          <w:sz w:val="28"/>
          <w:szCs w:val="28"/>
        </w:rPr>
        <w:t>терморазгрузочные</w:t>
      </w:r>
      <w:proofErr w:type="spellEnd"/>
      <w:r>
        <w:rPr>
          <w:sz w:val="28"/>
          <w:szCs w:val="28"/>
        </w:rPr>
        <w:t xml:space="preserve"> канавки в зонах уплотн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галтели диска 1-ой и 2-ой ступени, </w:t>
      </w:r>
      <w:proofErr w:type="spellStart"/>
      <w:r>
        <w:rPr>
          <w:sz w:val="28"/>
          <w:szCs w:val="28"/>
        </w:rPr>
        <w:t>скругления</w:t>
      </w:r>
      <w:proofErr w:type="spellEnd"/>
      <w:r>
        <w:rPr>
          <w:sz w:val="28"/>
          <w:szCs w:val="28"/>
        </w:rPr>
        <w:t xml:space="preserve"> разгрузочных отверстий в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ках. Напряженное состояние </w:t>
      </w:r>
      <w:proofErr w:type="spellStart"/>
      <w:r>
        <w:rPr>
          <w:sz w:val="28"/>
          <w:szCs w:val="28"/>
        </w:rPr>
        <w:t>ободов</w:t>
      </w:r>
      <w:proofErr w:type="spellEnd"/>
      <w:r>
        <w:rPr>
          <w:sz w:val="28"/>
          <w:szCs w:val="28"/>
        </w:rPr>
        <w:t xml:space="preserve"> дисков с Т-образными пазами зависит, в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ном, от величины центробежных сил лопаток и геометрии самого паза (величины радиусов закруглений в угловых переходах). </w:t>
      </w:r>
      <w:proofErr w:type="spellStart"/>
      <w:r>
        <w:rPr>
          <w:sz w:val="28"/>
          <w:szCs w:val="28"/>
        </w:rPr>
        <w:t>Термонапряженное</w:t>
      </w:r>
      <w:proofErr w:type="spellEnd"/>
      <w:r>
        <w:rPr>
          <w:sz w:val="28"/>
          <w:szCs w:val="28"/>
        </w:rPr>
        <w:t xml:space="preserve"> состояние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верхности осевого канала может изменяться в широком диапазоне, в зависимости от характера переходных режимов, однако напряжения здесь всегда сохраняются ниже предела текучести материала ротора.</w:t>
      </w:r>
    </w:p>
    <w:p w:rsidR="009B6048" w:rsidRDefault="009B6048" w:rsidP="009B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15BB4" w:rsidRDefault="009B6048" w:rsidP="009B6048">
      <w:pPr>
        <w:ind w:firstLine="709"/>
        <w:jc w:val="both"/>
      </w:pPr>
      <w:r>
        <w:rPr>
          <w:sz w:val="28"/>
          <w:szCs w:val="28"/>
        </w:rPr>
        <w:t>Работа выполнена под руководством доцента кафедры ТЭ и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Пугачевой Т.Н.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B6048"/>
    <w:rsid w:val="0007502A"/>
    <w:rsid w:val="009B6048"/>
    <w:rsid w:val="00C910C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B6048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048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1797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2014-10-07T06:55:00Z</dcterms:created>
  <dcterms:modified xsi:type="dcterms:W3CDTF">2014-10-07T06:56:00Z</dcterms:modified>
</cp:coreProperties>
</file>