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F9" w:rsidRDefault="007759F9" w:rsidP="007759F9">
      <w:pPr>
        <w:pStyle w:val="1"/>
        <w:rPr>
          <w:lang w:val="uk-UA"/>
        </w:rPr>
      </w:pPr>
      <w:bookmarkStart w:id="0" w:name="_Toc378699340"/>
      <w:proofErr w:type="spellStart"/>
      <w:r>
        <w:rPr>
          <w:lang w:val="uk-UA"/>
        </w:rPr>
        <w:t>Кузніченко</w:t>
      </w:r>
      <w:proofErr w:type="spellEnd"/>
      <w:r>
        <w:rPr>
          <w:lang w:val="uk-UA"/>
        </w:rPr>
        <w:t xml:space="preserve"> О.В.</w:t>
      </w:r>
      <w:bookmarkEnd w:id="0"/>
    </w:p>
    <w:p w:rsidR="007759F9" w:rsidRDefault="007759F9" w:rsidP="007759F9">
      <w:pPr>
        <w:pStyle w:val="1"/>
      </w:pPr>
      <w:bookmarkStart w:id="1" w:name="_Toc378699341"/>
      <w:r>
        <w:rPr>
          <w:lang w:val="uk-UA"/>
        </w:rPr>
        <w:t xml:space="preserve">ВИЗНАЧЕННЯ МІЦНОСТІ ТРОСА </w:t>
      </w:r>
      <w:r>
        <w:rPr>
          <w:lang w:val="en-US"/>
        </w:rPr>
        <w:t>DIN</w:t>
      </w:r>
      <w:r>
        <w:t xml:space="preserve"> 3052 </w:t>
      </w:r>
      <w:r>
        <w:rPr>
          <w:lang w:val="uk-UA"/>
        </w:rPr>
        <w:t>МОСТОВОГО КРАНУ ТА ПРОПОЗИЦІЇ ЩОДО УДОСКОНАЛЕННЯ ВІДПОВІДНИХ НОРМАТИВНИХ ДОКУМЕНТІВ</w:t>
      </w:r>
      <w:bookmarkEnd w:id="1"/>
    </w:p>
    <w:p w:rsidR="007759F9" w:rsidRDefault="007759F9" w:rsidP="007759F9">
      <w:pPr>
        <w:ind w:firstLine="708"/>
        <w:jc w:val="both"/>
        <w:rPr>
          <w:rStyle w:val="hps"/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>Підйомно-</w:t>
      </w:r>
      <w:r>
        <w:rPr>
          <w:sz w:val="28"/>
          <w:szCs w:val="28"/>
          <w:lang w:val="uk-UA"/>
        </w:rPr>
        <w:t xml:space="preserve">транспортне обладнання </w:t>
      </w:r>
      <w:r>
        <w:rPr>
          <w:rStyle w:val="hps"/>
          <w:sz w:val="28"/>
          <w:szCs w:val="28"/>
          <w:lang w:val="uk-UA"/>
        </w:rPr>
        <w:t>малої та середньої</w:t>
      </w:r>
      <w:r>
        <w:rPr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>вантажопідйомності</w:t>
      </w:r>
      <w:r>
        <w:rPr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>має широку</w:t>
      </w:r>
      <w:r>
        <w:rPr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>область застосування:</w:t>
      </w:r>
      <w:r>
        <w:rPr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>будівельні</w:t>
      </w:r>
      <w:r>
        <w:rPr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>бази</w:t>
      </w:r>
      <w:r>
        <w:rPr>
          <w:sz w:val="28"/>
          <w:szCs w:val="28"/>
          <w:lang w:val="uk-UA"/>
        </w:rPr>
        <w:t xml:space="preserve">, </w:t>
      </w:r>
      <w:r>
        <w:rPr>
          <w:rStyle w:val="hps"/>
          <w:sz w:val="28"/>
          <w:szCs w:val="28"/>
          <w:lang w:val="uk-UA"/>
        </w:rPr>
        <w:t>дрібні</w:t>
      </w:r>
      <w:r>
        <w:rPr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>виробництва</w:t>
      </w:r>
      <w:r>
        <w:rPr>
          <w:sz w:val="28"/>
          <w:szCs w:val="28"/>
          <w:lang w:val="uk-UA"/>
        </w:rPr>
        <w:t xml:space="preserve">, </w:t>
      </w:r>
      <w:r>
        <w:rPr>
          <w:rStyle w:val="hps"/>
          <w:sz w:val="28"/>
          <w:szCs w:val="28"/>
          <w:lang w:val="uk-UA"/>
        </w:rPr>
        <w:t>великі заводи</w:t>
      </w:r>
      <w:r>
        <w:rPr>
          <w:sz w:val="28"/>
          <w:szCs w:val="28"/>
          <w:lang w:val="uk-UA"/>
        </w:rPr>
        <w:t xml:space="preserve">, </w:t>
      </w:r>
      <w:r>
        <w:rPr>
          <w:rStyle w:val="hps"/>
          <w:sz w:val="28"/>
          <w:szCs w:val="28"/>
          <w:lang w:val="uk-UA"/>
        </w:rPr>
        <w:t>великі</w:t>
      </w:r>
      <w:r>
        <w:rPr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>термінали</w:t>
      </w:r>
      <w:r>
        <w:rPr>
          <w:sz w:val="28"/>
          <w:szCs w:val="28"/>
          <w:lang w:val="uk-UA"/>
        </w:rPr>
        <w:t xml:space="preserve">, </w:t>
      </w:r>
      <w:r>
        <w:rPr>
          <w:rStyle w:val="hps"/>
          <w:sz w:val="28"/>
          <w:szCs w:val="28"/>
          <w:lang w:val="uk-UA"/>
        </w:rPr>
        <w:t>складські приміщення</w:t>
      </w:r>
      <w:r>
        <w:rPr>
          <w:sz w:val="28"/>
          <w:szCs w:val="28"/>
          <w:lang w:val="uk-UA"/>
        </w:rPr>
        <w:t xml:space="preserve">, </w:t>
      </w:r>
      <w:r>
        <w:rPr>
          <w:rStyle w:val="hps"/>
          <w:sz w:val="28"/>
          <w:szCs w:val="28"/>
          <w:lang w:val="uk-UA"/>
        </w:rPr>
        <w:t>магазини</w:t>
      </w:r>
      <w:r>
        <w:rPr>
          <w:sz w:val="28"/>
          <w:szCs w:val="28"/>
          <w:lang w:val="uk-UA"/>
        </w:rPr>
        <w:t xml:space="preserve">, </w:t>
      </w:r>
      <w:r>
        <w:rPr>
          <w:rStyle w:val="hps"/>
          <w:sz w:val="28"/>
          <w:szCs w:val="28"/>
          <w:lang w:val="uk-UA"/>
        </w:rPr>
        <w:t>супермаркети</w:t>
      </w:r>
      <w:r>
        <w:rPr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>т.д.</w:t>
      </w:r>
      <w:r>
        <w:rPr>
          <w:sz w:val="28"/>
          <w:szCs w:val="28"/>
          <w:lang w:val="uk-UA"/>
        </w:rPr>
        <w:t xml:space="preserve"> Серед </w:t>
      </w:r>
      <w:r>
        <w:rPr>
          <w:rStyle w:val="hps"/>
          <w:sz w:val="28"/>
          <w:szCs w:val="28"/>
          <w:lang w:val="uk-UA"/>
        </w:rPr>
        <w:t>осно</w:t>
      </w:r>
      <w:r>
        <w:rPr>
          <w:rStyle w:val="hps"/>
          <w:sz w:val="28"/>
          <w:szCs w:val="28"/>
          <w:lang w:val="uk-UA"/>
        </w:rPr>
        <w:t>в</w:t>
      </w:r>
      <w:r>
        <w:rPr>
          <w:rStyle w:val="hps"/>
          <w:sz w:val="28"/>
          <w:szCs w:val="28"/>
          <w:lang w:val="uk-UA"/>
        </w:rPr>
        <w:t>них елементів, що</w:t>
      </w:r>
      <w:r>
        <w:rPr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>визначають його</w:t>
      </w:r>
      <w:r>
        <w:rPr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>надійність</w:t>
      </w:r>
      <w:r>
        <w:rPr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>належить</w:t>
      </w:r>
      <w:r>
        <w:rPr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>трос</w:t>
      </w:r>
      <w:r>
        <w:rPr>
          <w:rStyle w:val="hps"/>
          <w:sz w:val="28"/>
          <w:lang w:val="uk-UA"/>
        </w:rPr>
        <w:t xml:space="preserve">. </w:t>
      </w:r>
      <w:r>
        <w:rPr>
          <w:sz w:val="28"/>
          <w:szCs w:val="28"/>
          <w:lang w:val="uk-UA"/>
        </w:rPr>
        <w:t>В роботі розглядаєт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ся трос марки </w:t>
      </w:r>
      <w:r>
        <w:rPr>
          <w:sz w:val="28"/>
          <w:szCs w:val="28"/>
          <w:lang w:val="en-US"/>
        </w:rPr>
        <w:t>DIN</w:t>
      </w:r>
      <w:r>
        <w:rPr>
          <w:sz w:val="28"/>
          <w:szCs w:val="28"/>
          <w:lang w:val="uk-UA"/>
        </w:rPr>
        <w:t xml:space="preserve"> 3052, який використовується на мостових кранах і має наступні характеристики: </w:t>
      </w:r>
      <w:r>
        <w:rPr>
          <w:rStyle w:val="hps"/>
          <w:sz w:val="28"/>
          <w:szCs w:val="28"/>
          <w:lang w:val="uk-UA"/>
        </w:rPr>
        <w:t>трос</w:t>
      </w:r>
      <w:r>
        <w:rPr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>оцинкований</w:t>
      </w:r>
      <w:r>
        <w:rPr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>одинарної завивки</w:t>
      </w:r>
      <w:r>
        <w:rPr>
          <w:sz w:val="28"/>
          <w:szCs w:val="28"/>
          <w:lang w:val="uk-UA"/>
        </w:rPr>
        <w:t xml:space="preserve">, </w:t>
      </w:r>
      <w:r>
        <w:rPr>
          <w:rStyle w:val="hps"/>
          <w:sz w:val="28"/>
          <w:szCs w:val="28"/>
          <w:lang w:val="uk-UA"/>
        </w:rPr>
        <w:t>конструкція</w:t>
      </w:r>
      <w:r>
        <w:rPr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>1х7. Тому ва</w:t>
      </w:r>
      <w:r>
        <w:rPr>
          <w:rStyle w:val="hps"/>
          <w:sz w:val="28"/>
          <w:szCs w:val="28"/>
          <w:lang w:val="uk-UA"/>
        </w:rPr>
        <w:t>ж</w:t>
      </w:r>
      <w:r>
        <w:rPr>
          <w:rStyle w:val="hps"/>
          <w:sz w:val="28"/>
          <w:szCs w:val="28"/>
          <w:lang w:val="uk-UA"/>
        </w:rPr>
        <w:t>ливо вірно розрахувати міцність даного тросу, визначити його максимальне та мін</w:t>
      </w:r>
      <w:r>
        <w:rPr>
          <w:rStyle w:val="hps"/>
          <w:sz w:val="28"/>
          <w:szCs w:val="28"/>
          <w:lang w:val="uk-UA"/>
        </w:rPr>
        <w:t>і</w:t>
      </w:r>
      <w:r>
        <w:rPr>
          <w:rStyle w:val="hps"/>
          <w:sz w:val="28"/>
          <w:szCs w:val="28"/>
          <w:lang w:val="uk-UA"/>
        </w:rPr>
        <w:t>мальне навантаження при якому дозволяється чи ні перевантажувати кран у відпов</w:t>
      </w:r>
      <w:r>
        <w:rPr>
          <w:rStyle w:val="hps"/>
          <w:sz w:val="28"/>
          <w:szCs w:val="28"/>
          <w:lang w:val="uk-UA"/>
        </w:rPr>
        <w:t>і</w:t>
      </w:r>
      <w:r>
        <w:rPr>
          <w:rStyle w:val="hps"/>
          <w:sz w:val="28"/>
          <w:szCs w:val="28"/>
          <w:lang w:val="uk-UA"/>
        </w:rPr>
        <w:t>дно до</w:t>
      </w:r>
      <w:r>
        <w:rPr>
          <w:rStyle w:val="hps"/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ГОСТ 14249-89 у якому вказані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загальні вимоги, розрахункові зусилля і м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менти, допустима міцність, коефіцієнти запасу міцності і стійкості та ін.</w:t>
      </w:r>
      <w:r>
        <w:rPr>
          <w:rStyle w:val="hps"/>
          <w:sz w:val="28"/>
          <w:szCs w:val="28"/>
          <w:lang w:val="uk-UA"/>
        </w:rPr>
        <w:t xml:space="preserve"> </w:t>
      </w:r>
    </w:p>
    <w:p w:rsidR="007759F9" w:rsidRDefault="007759F9" w:rsidP="007759F9">
      <w:pPr>
        <w:ind w:firstLine="708"/>
        <w:jc w:val="both"/>
        <w:rPr>
          <w:rStyle w:val="hps"/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>Для  визначення міцності тросу використовуємо метод статистичної обробки даних, з цією ціллю проводимо 100 експериментів які в свою чергу дають нам змогу визначити яке навантаження є критичним. За результатами експерименту визнача</w:t>
      </w:r>
      <w:r>
        <w:rPr>
          <w:rStyle w:val="hps"/>
          <w:sz w:val="28"/>
          <w:szCs w:val="28"/>
          <w:lang w:val="uk-UA"/>
        </w:rPr>
        <w:t>є</w:t>
      </w:r>
      <w:r>
        <w:rPr>
          <w:rStyle w:val="hps"/>
          <w:sz w:val="28"/>
          <w:szCs w:val="28"/>
          <w:lang w:val="uk-UA"/>
        </w:rPr>
        <w:t>мо  числові характеристики гамма розподілу, дисперсію, асиметрію, ексцес та отр</w:t>
      </w:r>
      <w:r>
        <w:rPr>
          <w:rStyle w:val="hps"/>
          <w:sz w:val="28"/>
          <w:szCs w:val="28"/>
          <w:lang w:val="uk-UA"/>
        </w:rPr>
        <w:t>и</w:t>
      </w:r>
      <w:r>
        <w:rPr>
          <w:rStyle w:val="hps"/>
          <w:sz w:val="28"/>
          <w:szCs w:val="28"/>
          <w:lang w:val="uk-UA"/>
        </w:rPr>
        <w:t>муємо гістограму з даними показниками.</w:t>
      </w:r>
    </w:p>
    <w:p w:rsidR="007759F9" w:rsidRDefault="007759F9" w:rsidP="007759F9">
      <w:pPr>
        <w:ind w:firstLine="708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379720" cy="2434590"/>
            <wp:effectExtent l="1905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9F9" w:rsidRDefault="007759F9" w:rsidP="007759F9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Опираючись на отримані результати  ми пропонуємо удосконалити відповідні нормативні документи. Ця робота </w:t>
      </w:r>
      <w:r>
        <w:rPr>
          <w:color w:val="000000"/>
          <w:sz w:val="28"/>
          <w:szCs w:val="28"/>
          <w:lang w:val="uk-UA"/>
        </w:rPr>
        <w:t>полягає в обробці отриманих результатів вимір</w:t>
      </w:r>
      <w:r>
        <w:rPr>
          <w:color w:val="000000"/>
          <w:sz w:val="28"/>
          <w:szCs w:val="28"/>
          <w:lang w:val="uk-UA"/>
        </w:rPr>
        <w:t>ю</w:t>
      </w:r>
      <w:r>
        <w:rPr>
          <w:color w:val="000000"/>
          <w:sz w:val="28"/>
          <w:szCs w:val="28"/>
          <w:lang w:val="uk-UA"/>
        </w:rPr>
        <w:t>вання та визначенні пропозицій щодо удосконалення відповідних нормативних д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кументів, які дозволять підвищити якість троса, що виготовляються на розглянутому підприємстві.</w:t>
      </w:r>
    </w:p>
    <w:p w:rsidR="007759F9" w:rsidRDefault="007759F9" w:rsidP="007759F9">
      <w:pPr>
        <w:ind w:hanging="284"/>
        <w:rPr>
          <w:sz w:val="28"/>
          <w:szCs w:val="28"/>
          <w:lang w:val="uk-UA"/>
        </w:rPr>
      </w:pPr>
    </w:p>
    <w:p w:rsidR="007759F9" w:rsidRDefault="007759F9" w:rsidP="007759F9">
      <w:pPr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</w:rPr>
        <w:pict>
          <v:line id="_x0000_s1026" style="position:absolute;left:0;text-align:left;z-index:251660288" from="1pt,.85pt" to="496pt,.85pt"/>
        </w:pict>
      </w:r>
      <w:r>
        <w:rPr>
          <w:sz w:val="28"/>
          <w:szCs w:val="28"/>
          <w:lang w:val="uk-UA"/>
        </w:rPr>
        <w:t xml:space="preserve">Робота виконана під керівництвом доц. кафедри </w:t>
      </w:r>
      <w:proofErr w:type="spellStart"/>
      <w:r>
        <w:rPr>
          <w:sz w:val="28"/>
          <w:szCs w:val="28"/>
          <w:lang w:val="uk-UA"/>
        </w:rPr>
        <w:t>ВтаПМ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Созонова</w:t>
      </w:r>
      <w:proofErr w:type="spellEnd"/>
      <w:r>
        <w:rPr>
          <w:sz w:val="28"/>
          <w:szCs w:val="28"/>
          <w:lang w:val="uk-UA"/>
        </w:rPr>
        <w:t xml:space="preserve"> Ю.І.</w:t>
      </w:r>
    </w:p>
    <w:p w:rsidR="00D15BB4" w:rsidRPr="007759F9" w:rsidRDefault="00D15BB4">
      <w:pPr>
        <w:rPr>
          <w:lang w:val="uk-UA"/>
        </w:rPr>
      </w:pPr>
    </w:p>
    <w:sectPr w:rsidR="00D15BB4" w:rsidRPr="007759F9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759F9"/>
    <w:rsid w:val="0007502A"/>
    <w:rsid w:val="007759F9"/>
    <w:rsid w:val="00C910C7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759F9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9F9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hps">
    <w:name w:val="hps"/>
    <w:basedOn w:val="a0"/>
    <w:rsid w:val="007759F9"/>
  </w:style>
  <w:style w:type="paragraph" w:styleId="a3">
    <w:name w:val="Balloon Text"/>
    <w:basedOn w:val="a"/>
    <w:link w:val="a4"/>
    <w:uiPriority w:val="99"/>
    <w:semiHidden/>
    <w:unhideWhenUsed/>
    <w:rsid w:val="007759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9F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</Words>
  <Characters>605</Characters>
  <Application>Microsoft Office Word</Application>
  <DocSecurity>0</DocSecurity>
  <Lines>5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2014-10-07T07:54:00Z</dcterms:created>
  <dcterms:modified xsi:type="dcterms:W3CDTF">2014-10-07T07:54:00Z</dcterms:modified>
</cp:coreProperties>
</file>