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3B" w:rsidRPr="00057F01" w:rsidRDefault="0058673B" w:rsidP="0058673B">
      <w:pPr>
        <w:outlineLvl w:val="0"/>
        <w:rPr>
          <w:b/>
          <w:sz w:val="28"/>
          <w:szCs w:val="28"/>
        </w:rPr>
      </w:pPr>
      <w:r w:rsidRPr="00057F01">
        <w:rPr>
          <w:b/>
          <w:sz w:val="28"/>
          <w:szCs w:val="28"/>
        </w:rPr>
        <w:t xml:space="preserve">А.Р. </w:t>
      </w:r>
      <w:proofErr w:type="spellStart"/>
      <w:r w:rsidRPr="00057F01">
        <w:rPr>
          <w:b/>
          <w:sz w:val="28"/>
          <w:szCs w:val="28"/>
        </w:rPr>
        <w:t>Корсунов</w:t>
      </w:r>
      <w:proofErr w:type="spellEnd"/>
    </w:p>
    <w:p w:rsidR="0058673B" w:rsidRPr="00057F01" w:rsidRDefault="0058673B" w:rsidP="0058673B">
      <w:pPr>
        <w:jc w:val="both"/>
        <w:rPr>
          <w:b/>
          <w:sz w:val="28"/>
          <w:szCs w:val="28"/>
        </w:rPr>
      </w:pPr>
      <w:r w:rsidRPr="00057F01">
        <w:rPr>
          <w:b/>
          <w:sz w:val="28"/>
          <w:szCs w:val="28"/>
        </w:rPr>
        <w:t>СИСТЕМА АРУ ДЛЯ ИЗМЕРЕНИЯ НАПРЯЖЕННОСТИ ЭЛЕКТРОМАГНИТН</w:t>
      </w:r>
      <w:r w:rsidRPr="00057F01">
        <w:rPr>
          <w:b/>
          <w:sz w:val="28"/>
          <w:szCs w:val="28"/>
        </w:rPr>
        <w:t>О</w:t>
      </w:r>
      <w:r w:rsidRPr="00057F01">
        <w:rPr>
          <w:b/>
          <w:sz w:val="28"/>
          <w:szCs w:val="28"/>
        </w:rPr>
        <w:t xml:space="preserve">ГО ПОЛЯ </w:t>
      </w:r>
    </w:p>
    <w:p w:rsidR="0058673B" w:rsidRDefault="0058673B" w:rsidP="0058673B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Введение. </w:t>
      </w:r>
      <w:r w:rsidRPr="00FC00A9">
        <w:rPr>
          <w:sz w:val="28"/>
          <w:szCs w:val="28"/>
        </w:rPr>
        <w:t xml:space="preserve">Наиболее распространенным методом измерения напряженности электромагнитного поля немодулированного сигнала является метод </w:t>
      </w:r>
      <w:proofErr w:type="spellStart"/>
      <w:r w:rsidRPr="00FC00A9">
        <w:rPr>
          <w:sz w:val="28"/>
          <w:szCs w:val="28"/>
        </w:rPr>
        <w:t>компариров</w:t>
      </w:r>
      <w:r w:rsidRPr="00FC00A9">
        <w:rPr>
          <w:sz w:val="28"/>
          <w:szCs w:val="28"/>
        </w:rPr>
        <w:t>а</w:t>
      </w:r>
      <w:r w:rsidRPr="00FC00A9">
        <w:rPr>
          <w:sz w:val="28"/>
          <w:szCs w:val="28"/>
        </w:rPr>
        <w:t>ния</w:t>
      </w:r>
      <w:proofErr w:type="spellEnd"/>
      <w:r w:rsidRPr="00FC00A9">
        <w:rPr>
          <w:sz w:val="28"/>
          <w:szCs w:val="28"/>
        </w:rPr>
        <w:t>, т.е. сравнение принятого сигнала с опорным напряжением</w:t>
      </w:r>
      <w:r>
        <w:rPr>
          <w:sz w:val="28"/>
          <w:szCs w:val="28"/>
        </w:rPr>
        <w:t xml:space="preserve"> стандартного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ника.</w:t>
      </w:r>
    </w:p>
    <w:p w:rsidR="0058673B" w:rsidRDefault="0058673B" w:rsidP="0058673B">
      <w:pPr>
        <w:ind w:firstLine="720"/>
        <w:jc w:val="both"/>
        <w:rPr>
          <w:sz w:val="28"/>
          <w:szCs w:val="28"/>
        </w:rPr>
      </w:pPr>
      <w:r w:rsidRPr="00BF17E8">
        <w:rPr>
          <w:i/>
          <w:sz w:val="28"/>
          <w:szCs w:val="28"/>
        </w:rPr>
        <w:t>Анализ</w:t>
      </w:r>
      <w:r>
        <w:rPr>
          <w:sz w:val="28"/>
          <w:szCs w:val="28"/>
        </w:rPr>
        <w:t>. Динамический диапазон измеряемых величин в существующих сх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мах измерения и регистрации ограничен нелинейностью трактов несущей и пром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жуточных частот радиоприемного устройства (РПУ). Возможности автоматизир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процесс измерений ограничены требованиями перестройки коэффициента ус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ления РПУ в зависимости от уровня принимаемого сигнала.</w:t>
      </w:r>
    </w:p>
    <w:p w:rsidR="0058673B" w:rsidRDefault="0058673B" w:rsidP="0058673B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Задача. </w:t>
      </w:r>
      <w:r>
        <w:rPr>
          <w:sz w:val="28"/>
          <w:szCs w:val="28"/>
        </w:rPr>
        <w:t>С другой стороны в РПУ при сжатии динамического диапазона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нимаемого непрерывного сигнала используется автоматическая регулировка усил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(АРУ), регулирующее напряжение (</w:t>
      </w:r>
      <w:proofErr w:type="spellStart"/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p</w:t>
      </w:r>
      <w:proofErr w:type="spellEnd"/>
      <w:r>
        <w:rPr>
          <w:sz w:val="28"/>
          <w:szCs w:val="28"/>
        </w:rPr>
        <w:t>) которой, являющееся функцией входн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сигнала, удобно использовать в качестве выходного сигнала при оценке уровня напряженности поля у антенной системы приемника.</w:t>
      </w:r>
    </w:p>
    <w:p w:rsidR="0058673B" w:rsidRDefault="0058673B" w:rsidP="0058673B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Основная часть. </w:t>
      </w:r>
      <w:r>
        <w:rPr>
          <w:sz w:val="28"/>
          <w:szCs w:val="28"/>
        </w:rPr>
        <w:t xml:space="preserve">При чисто аналоговых системах АРУ напряжение </w:t>
      </w:r>
      <w:proofErr w:type="spellStart"/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p</w:t>
      </w:r>
      <w:proofErr w:type="spellEnd"/>
      <w:r>
        <w:rPr>
          <w:sz w:val="28"/>
          <w:szCs w:val="28"/>
        </w:rPr>
        <w:t xml:space="preserve"> подае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непосредственно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аналого-цифровой</w:t>
      </w:r>
      <w:proofErr w:type="gramEnd"/>
      <w:r>
        <w:rPr>
          <w:sz w:val="28"/>
          <w:szCs w:val="28"/>
        </w:rPr>
        <w:t xml:space="preserve"> преобразователь </w:t>
      </w:r>
      <w:proofErr w:type="spellStart"/>
      <w:r>
        <w:rPr>
          <w:sz w:val="28"/>
          <w:szCs w:val="28"/>
        </w:rPr>
        <w:t>микроЭВМ</w:t>
      </w:r>
      <w:proofErr w:type="spellEnd"/>
      <w:r>
        <w:rPr>
          <w:sz w:val="28"/>
          <w:szCs w:val="28"/>
        </w:rPr>
        <w:t xml:space="preserve"> для регис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и последующей обработки. Коэффициент усиления (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) РПУ представляет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линейную функцию от </w:t>
      </w:r>
      <w:proofErr w:type="spellStart"/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p</w:t>
      </w:r>
      <w:proofErr w:type="spellEnd"/>
      <w:r w:rsidRPr="0039420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 w:rsidRPr="00394205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K</w:t>
      </w:r>
      <w:r w:rsidRPr="00394205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p</w:t>
      </w:r>
      <w:proofErr w:type="spellEnd"/>
      <w:r>
        <w:rPr>
          <w:sz w:val="28"/>
          <w:szCs w:val="28"/>
        </w:rPr>
        <w:t>), которая в целях упрощения принимается лине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ной. При подобной аппроксимации </w:t>
      </w:r>
      <w:proofErr w:type="spellStart"/>
      <w:r>
        <w:rPr>
          <w:sz w:val="28"/>
          <w:szCs w:val="28"/>
          <w:lang w:val="en-US"/>
        </w:rPr>
        <w:t>V</w:t>
      </w:r>
      <w:r>
        <w:rPr>
          <w:sz w:val="28"/>
          <w:szCs w:val="28"/>
          <w:vertAlign w:val="subscript"/>
          <w:lang w:val="en-US"/>
        </w:rPr>
        <w:t>p</w:t>
      </w:r>
      <w:proofErr w:type="spellEnd"/>
      <w:r>
        <w:rPr>
          <w:sz w:val="28"/>
          <w:szCs w:val="28"/>
        </w:rPr>
        <w:t>=</w:t>
      </w:r>
      <w:proofErr w:type="spellStart"/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p</w:t>
      </w:r>
      <w:proofErr w:type="spellEnd"/>
      <w:r w:rsidRPr="0039420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  <w:vertAlign w:val="subscript"/>
        </w:rPr>
        <w:t>вх</w:t>
      </w:r>
      <w:proofErr w:type="spellEnd"/>
      <w:r w:rsidRPr="00394205">
        <w:rPr>
          <w:sz w:val="28"/>
          <w:szCs w:val="28"/>
        </w:rPr>
        <w:t>)</w:t>
      </w:r>
      <w:r>
        <w:rPr>
          <w:sz w:val="28"/>
          <w:szCs w:val="28"/>
        </w:rPr>
        <w:t xml:space="preserve"> ошибка может достигать 5 дБ, а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мя счета в каждой точке составляет 0,015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одно усре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ненное значение.</w:t>
      </w:r>
    </w:p>
    <w:p w:rsidR="0058673B" w:rsidRDefault="0058673B" w:rsidP="005867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</w:t>
      </w:r>
      <w:r w:rsidRPr="00394205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394205">
        <w:rPr>
          <w:sz w:val="28"/>
          <w:szCs w:val="28"/>
        </w:rPr>
        <w:t>]</w:t>
      </w:r>
      <w:r>
        <w:rPr>
          <w:sz w:val="28"/>
          <w:szCs w:val="28"/>
        </w:rPr>
        <w:t xml:space="preserve"> в РПУ цифровой системы АРУ позволяет с помощью устройства с программируемым и контролируемым коэффициентом передачи организовать непосредственный отсчет измерения напряженности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тромагнитного сигнала на входе РПУ.</w:t>
      </w:r>
    </w:p>
    <w:p w:rsidR="0058673B" w:rsidRDefault="0058673B" w:rsidP="005867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</w:t>
      </w:r>
      <w:proofErr w:type="gramStart"/>
      <w:r>
        <w:rPr>
          <w:sz w:val="28"/>
          <w:szCs w:val="28"/>
        </w:rPr>
        <w:t>представляет из себя</w:t>
      </w:r>
      <w:proofErr w:type="gramEnd"/>
      <w:r>
        <w:rPr>
          <w:sz w:val="28"/>
          <w:szCs w:val="28"/>
        </w:rPr>
        <w:t xml:space="preserve"> комплект, состоящий из двух электрически управляемых аттенюаторов (ЭУА) 1 и 2, собранных в едином </w:t>
      </w:r>
      <w:r>
        <w:rPr>
          <w:sz w:val="28"/>
          <w:szCs w:val="28"/>
        </w:rPr>
        <w:lastRenderedPageBreak/>
        <w:t>корпусе, и электрич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схемы управления, выполненной в виде кассеты с </w:t>
      </w:r>
      <w:proofErr w:type="spellStart"/>
      <w:r>
        <w:rPr>
          <w:sz w:val="28"/>
          <w:szCs w:val="28"/>
        </w:rPr>
        <w:t>многоко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тактным</w:t>
      </w:r>
      <w:proofErr w:type="spellEnd"/>
      <w:r>
        <w:rPr>
          <w:sz w:val="28"/>
          <w:szCs w:val="28"/>
        </w:rPr>
        <w:t xml:space="preserve"> разъемом.</w:t>
      </w:r>
    </w:p>
    <w:p w:rsidR="0058673B" w:rsidRDefault="0058673B" w:rsidP="005867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ЭУА 1 и 2 функционально разделены и имеют автономные цепи управления. Электрическая схема содержит дискретный функциональный преобразователь, </w:t>
      </w:r>
      <w:proofErr w:type="spellStart"/>
      <w:r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неаризующий</w:t>
      </w:r>
      <w:proofErr w:type="spellEnd"/>
      <w:r>
        <w:rPr>
          <w:sz w:val="28"/>
          <w:szCs w:val="28"/>
        </w:rPr>
        <w:t xml:space="preserve"> нелинейную характеристику ЭУА, и обеспечивающий изменение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эффициента передачи с шагом 1 дБ.</w:t>
      </w:r>
    </w:p>
    <w:p w:rsidR="0058673B" w:rsidRDefault="0058673B" w:rsidP="0058673B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Вывод. </w:t>
      </w:r>
      <w:r>
        <w:rPr>
          <w:sz w:val="28"/>
          <w:szCs w:val="28"/>
        </w:rPr>
        <w:t xml:space="preserve">Управляется функциональный преобразователь либо цифровым кодом, если он встроен в цепь цифровой АРУ или с помощью </w:t>
      </w:r>
      <w:proofErr w:type="spellStart"/>
      <w:r>
        <w:rPr>
          <w:sz w:val="28"/>
          <w:szCs w:val="28"/>
        </w:rPr>
        <w:t>микроЭВМ</w:t>
      </w:r>
      <w:proofErr w:type="spellEnd"/>
      <w:r>
        <w:rPr>
          <w:sz w:val="28"/>
          <w:szCs w:val="28"/>
        </w:rPr>
        <w:t>, а также вручную в режиме настройки  с помощью переключателей.</w:t>
      </w:r>
    </w:p>
    <w:p w:rsidR="0058673B" w:rsidRDefault="0058673B" w:rsidP="005867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Переменные особо точные резисторные потенциометры позволяют перестра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 шаг дискретизации. Отсчет установленного коэффициента передачи, а значит и относительное изменение напряженности поля на входе РПУ, производится по ци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ровому индикатору.</w:t>
      </w:r>
    </w:p>
    <w:p w:rsidR="0058673B" w:rsidRPr="00057F01" w:rsidRDefault="0058673B" w:rsidP="0058673B">
      <w:pPr>
        <w:ind w:firstLine="720"/>
        <w:jc w:val="both"/>
        <w:rPr>
          <w:sz w:val="16"/>
          <w:szCs w:val="16"/>
        </w:rPr>
      </w:pPr>
    </w:p>
    <w:p w:rsidR="0058673B" w:rsidRDefault="0058673B" w:rsidP="0058673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0A2CBD" w:rsidRDefault="0058673B" w:rsidP="0058673B">
      <w:proofErr w:type="spellStart"/>
      <w:r>
        <w:rPr>
          <w:sz w:val="28"/>
          <w:szCs w:val="28"/>
        </w:rPr>
        <w:t>Корсунов</w:t>
      </w:r>
      <w:proofErr w:type="spellEnd"/>
      <w:r>
        <w:rPr>
          <w:sz w:val="28"/>
          <w:szCs w:val="28"/>
        </w:rPr>
        <w:t xml:space="preserve"> А.Р. Программируемый и контролируемый аттенюатор 1…4 ГГц // Приборы и техника эксперимента. – 2002. - №5. – С. 118-124.</w:t>
      </w:r>
    </w:p>
    <w:sectPr w:rsidR="000A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673B"/>
    <w:rsid w:val="000A2CBD"/>
    <w:rsid w:val="0058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Irbis-12</dc:creator>
  <cp:keywords/>
  <dc:description/>
  <cp:lastModifiedBy>Irbis-12</cp:lastModifiedBy>
  <cp:revision>2</cp:revision>
  <dcterms:created xsi:type="dcterms:W3CDTF">2012-12-19T07:25:00Z</dcterms:created>
  <dcterms:modified xsi:type="dcterms:W3CDTF">2012-12-19T07:26:00Z</dcterms:modified>
</cp:coreProperties>
</file>